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4DD6" w14:textId="77777777" w:rsidR="008156B4" w:rsidRPr="009C05CE" w:rsidRDefault="008156B4" w:rsidP="008156B4">
      <w:pPr>
        <w:spacing w:after="0"/>
        <w:jc w:val="right"/>
        <w:rPr>
          <w:rFonts w:ascii="Times New Roman" w:eastAsia="Times New Roman" w:hAnsi="Times New Roman" w:cs="Times New Roman"/>
          <w:b/>
          <w:lang w:eastAsia="ro-RO"/>
        </w:rPr>
      </w:pPr>
      <w:r w:rsidRPr="009C05CE">
        <w:rPr>
          <w:rFonts w:ascii="Times New Roman" w:eastAsia="Times New Roman" w:hAnsi="Times New Roman" w:cs="Times New Roman"/>
          <w:b/>
          <w:lang w:eastAsia="ro-RO"/>
        </w:rPr>
        <w:t xml:space="preserve">Anexa  nr. 1 </w:t>
      </w:r>
    </w:p>
    <w:p w14:paraId="583E0852" w14:textId="77777777" w:rsidR="008156B4" w:rsidRPr="009C05CE" w:rsidRDefault="008156B4" w:rsidP="008156B4">
      <w:pPr>
        <w:spacing w:after="0"/>
        <w:jc w:val="right"/>
        <w:rPr>
          <w:rFonts w:ascii="Times New Roman" w:eastAsia="Times New Roman" w:hAnsi="Times New Roman" w:cs="Times New Roman"/>
          <w:lang w:val="en-US"/>
        </w:rPr>
      </w:pPr>
      <w:r w:rsidRPr="009C05CE">
        <w:rPr>
          <w:rFonts w:ascii="Times New Roman" w:eastAsia="Times New Roman" w:hAnsi="Times New Roman" w:cs="Times New Roman"/>
          <w:lang w:val="en-US"/>
        </w:rPr>
        <w:t xml:space="preserve">               </w:t>
      </w:r>
      <w:r w:rsidRPr="009C05CE">
        <w:rPr>
          <w:rFonts w:ascii="Times New Roman" w:hAnsi="Times New Roman" w:cs="Times New Roman"/>
          <w:lang w:val="ro-MD"/>
        </w:rPr>
        <w:t>Aprobat</w:t>
      </w:r>
    </w:p>
    <w:p w14:paraId="5ED21C1C" w14:textId="77777777" w:rsidR="008156B4" w:rsidRPr="009C05CE" w:rsidRDefault="008156B4" w:rsidP="008156B4">
      <w:pPr>
        <w:spacing w:after="0"/>
        <w:jc w:val="right"/>
        <w:rPr>
          <w:rFonts w:ascii="Times New Roman" w:eastAsia="Times New Roman" w:hAnsi="Times New Roman" w:cs="Times New Roman"/>
          <w:lang w:val="en-US"/>
        </w:rPr>
      </w:pPr>
      <w:r w:rsidRPr="009C05CE">
        <w:rPr>
          <w:rFonts w:ascii="Times New Roman" w:hAnsi="Times New Roman" w:cs="Times New Roman"/>
          <w:lang w:val="ro-MD"/>
        </w:rPr>
        <w:t>Primar</w:t>
      </w:r>
      <w:r w:rsidRPr="009C05CE">
        <w:rPr>
          <w:rFonts w:ascii="Times New Roman" w:hAnsi="Times New Roman" w:cs="Times New Roman"/>
          <w:lang w:val="en-US"/>
        </w:rPr>
        <w:t>: Dumitru Dorin Tabacariu</w:t>
      </w:r>
    </w:p>
    <w:p w14:paraId="3D8D54B5" w14:textId="77777777" w:rsidR="008156B4" w:rsidRPr="009C05CE" w:rsidRDefault="008156B4" w:rsidP="008156B4">
      <w:pPr>
        <w:spacing w:after="0"/>
        <w:jc w:val="center"/>
        <w:rPr>
          <w:rFonts w:ascii="Times New Roman" w:hAnsi="Times New Roman" w:cs="Times New Roman"/>
          <w:b/>
        </w:rPr>
      </w:pPr>
      <w:r w:rsidRPr="009C05CE">
        <w:rPr>
          <w:rFonts w:ascii="Times New Roman" w:hAnsi="Times New Roman" w:cs="Times New Roman"/>
          <w:b/>
        </w:rPr>
        <w:t>NOTĂ CONCEPTUALĂ</w:t>
      </w:r>
    </w:p>
    <w:p w14:paraId="71F78B3A" w14:textId="77777777" w:rsidR="008156B4" w:rsidRPr="009C05CE" w:rsidRDefault="008156B4" w:rsidP="008156B4">
      <w:pPr>
        <w:spacing w:after="0"/>
        <w:rPr>
          <w:rFonts w:ascii="Times New Roman" w:hAnsi="Times New Roman" w:cs="Times New Roman"/>
        </w:rPr>
      </w:pPr>
    </w:p>
    <w:p w14:paraId="40A52A5B"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1. Informații generale privind obiectivul de investiții propus</w:t>
      </w:r>
    </w:p>
    <w:p w14:paraId="1B56A952" w14:textId="77777777" w:rsidR="008156B4" w:rsidRPr="009C05CE" w:rsidRDefault="008156B4" w:rsidP="008156B4">
      <w:pPr>
        <w:spacing w:after="0"/>
        <w:rPr>
          <w:rFonts w:ascii="Times New Roman" w:hAnsi="Times New Roman" w:cs="Times New Roman"/>
          <w:b/>
        </w:rPr>
      </w:pPr>
      <w:r w:rsidRPr="009C05CE">
        <w:rPr>
          <w:rFonts w:ascii="Times New Roman" w:hAnsi="Times New Roman" w:cs="Times New Roman"/>
        </w:rPr>
        <w:t xml:space="preserve">Denumire obiectiv de investiții: </w:t>
      </w:r>
      <w:bookmarkStart w:id="0" w:name="_Hlk145578030"/>
      <w:r w:rsidRPr="009C05CE">
        <w:rPr>
          <w:rFonts w:ascii="Times New Roman" w:hAnsi="Times New Roman" w:cs="Times New Roman"/>
          <w:b/>
          <w:i/>
          <w:iCs/>
        </w:rPr>
        <w:t>,,Amenajare Loc de joacă pentru copii, Parc Tei, localitatea Ion Creangă, comuna Ion Creangă, Județul Neamț"</w:t>
      </w:r>
      <w:bookmarkEnd w:id="0"/>
    </w:p>
    <w:p w14:paraId="66AA7478"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1.1. Ordonator principal de credite: Comuna Ion Creangă </w:t>
      </w:r>
    </w:p>
    <w:p w14:paraId="34431CF3"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1.2.Beneficiarul investiției: Comuna Ion Creangă </w:t>
      </w:r>
    </w:p>
    <w:p w14:paraId="0DBA6BB3"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2. Necesitatea </w:t>
      </w:r>
      <w:proofErr w:type="spellStart"/>
      <w:r w:rsidRPr="009C05CE">
        <w:rPr>
          <w:rFonts w:ascii="Times New Roman" w:hAnsi="Times New Roman" w:cs="Times New Roman"/>
        </w:rPr>
        <w:t>şi</w:t>
      </w:r>
      <w:proofErr w:type="spellEnd"/>
      <w:r w:rsidRPr="009C05CE">
        <w:rPr>
          <w:rFonts w:ascii="Times New Roman" w:hAnsi="Times New Roman" w:cs="Times New Roman"/>
        </w:rPr>
        <w:t xml:space="preserve"> oportunitatea obiectivului de investiții propus</w:t>
      </w:r>
    </w:p>
    <w:p w14:paraId="43C26833"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2.1. Necesitatea investiției</w:t>
      </w:r>
    </w:p>
    <w:p w14:paraId="142452E2" w14:textId="77777777" w:rsidR="008156B4" w:rsidRPr="009C05CE" w:rsidRDefault="008156B4" w:rsidP="008156B4">
      <w:pPr>
        <w:spacing w:after="0"/>
        <w:ind w:right="-648"/>
        <w:rPr>
          <w:rFonts w:ascii="Times New Roman" w:hAnsi="Times New Roman" w:cs="Times New Roman"/>
        </w:rPr>
      </w:pPr>
      <w:r w:rsidRPr="009C05CE">
        <w:rPr>
          <w:rFonts w:ascii="Times New Roman" w:hAnsi="Times New Roman" w:cs="Times New Roman"/>
        </w:rPr>
        <w:t xml:space="preserve">Proiectul propune, conform temei de proiectare, amenajarea unui spațiu de joaca pentru </w:t>
      </w:r>
      <w:proofErr w:type="spellStart"/>
      <w:r w:rsidRPr="009C05CE">
        <w:rPr>
          <w:rFonts w:ascii="Times New Roman" w:hAnsi="Times New Roman" w:cs="Times New Roman"/>
        </w:rPr>
        <w:t>copii.In</w:t>
      </w:r>
      <w:proofErr w:type="spellEnd"/>
      <w:r w:rsidRPr="009C05CE">
        <w:rPr>
          <w:rFonts w:ascii="Times New Roman" w:hAnsi="Times New Roman" w:cs="Times New Roman"/>
        </w:rPr>
        <w:t xml:space="preserve"> prezent spațiul este unul fără destinație , acesta prezentând flora spontana, teren neamenajat. In vederea organizării unui spațiu pentru petrecerea timpului liber care sa asigure nevoile copiilor, s-a optat pentru o dotare cu aparate de joaca.</w:t>
      </w:r>
      <w:r>
        <w:rPr>
          <w:rFonts w:ascii="Times New Roman" w:hAnsi="Times New Roman" w:cs="Times New Roman"/>
        </w:rPr>
        <w:t xml:space="preserve"> </w:t>
      </w:r>
      <w:r w:rsidRPr="009C05CE">
        <w:rPr>
          <w:rFonts w:ascii="Times New Roman" w:hAnsi="Times New Roman" w:cs="Times New Roman"/>
        </w:rPr>
        <w:t xml:space="preserve">În vederea atingerii obiectivului general al proiectului a fost realizata o analiza minuțioasă a alternativelor optime legate de realizarea infrastructurii, astfel încât evaluarea acestora sa conducă la alegerea unei alternative durabile (alternativa fezabila din punct de vedere tehnic si economic si cu impact pozitiv asupra calității mediului </w:t>
      </w:r>
      <w:proofErr w:type="spellStart"/>
      <w:r w:rsidRPr="009C05CE">
        <w:rPr>
          <w:rFonts w:ascii="Times New Roman" w:hAnsi="Times New Roman" w:cs="Times New Roman"/>
        </w:rPr>
        <w:t>socio</w:t>
      </w:r>
      <w:proofErr w:type="spellEnd"/>
      <w:r w:rsidRPr="009C05CE">
        <w:rPr>
          <w:rFonts w:ascii="Times New Roman" w:hAnsi="Times New Roman" w:cs="Times New Roman"/>
        </w:rPr>
        <w:t>-economic). Astfel, in elaborarea diverselor alternative au fost luate in calcul următoarele aspecte:</w:t>
      </w:r>
    </w:p>
    <w:p w14:paraId="508C6039" w14:textId="77777777" w:rsidR="008156B4" w:rsidRPr="009C05CE" w:rsidRDefault="008156B4" w:rsidP="008156B4">
      <w:pPr>
        <w:spacing w:after="0"/>
        <w:rPr>
          <w:rFonts w:ascii="Times New Roman" w:hAnsi="Times New Roman" w:cs="Times New Roman"/>
        </w:rPr>
      </w:pPr>
      <w:r>
        <w:rPr>
          <w:rFonts w:ascii="Times New Roman" w:hAnsi="Times New Roman" w:cs="Times New Roman"/>
        </w:rPr>
        <w:t>-</w:t>
      </w:r>
      <w:r w:rsidRPr="009C05CE">
        <w:rPr>
          <w:rFonts w:ascii="Times New Roman" w:hAnsi="Times New Roman" w:cs="Times New Roman"/>
        </w:rPr>
        <w:t>Dimensiunea si situația fizică a spațiului destinat amenajării;</w:t>
      </w:r>
    </w:p>
    <w:p w14:paraId="3454466C" w14:textId="77777777" w:rsidR="008156B4" w:rsidRPr="009C05CE" w:rsidRDefault="008156B4" w:rsidP="008156B4">
      <w:pPr>
        <w:spacing w:after="0"/>
        <w:rPr>
          <w:rFonts w:ascii="Times New Roman" w:hAnsi="Times New Roman" w:cs="Times New Roman"/>
        </w:rPr>
      </w:pPr>
      <w:r>
        <w:rPr>
          <w:rFonts w:ascii="Times New Roman" w:hAnsi="Times New Roman" w:cs="Times New Roman"/>
        </w:rPr>
        <w:t>-</w:t>
      </w:r>
      <w:r w:rsidRPr="009C05CE">
        <w:rPr>
          <w:rFonts w:ascii="Times New Roman" w:hAnsi="Times New Roman" w:cs="Times New Roman"/>
        </w:rPr>
        <w:t>Posibilitatea de realizare a proiectului propus prin eforturi financiare locale</w:t>
      </w:r>
    </w:p>
    <w:p w14:paraId="201E5D4D"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2.2.Justificarea necesității realizării obiectivului de investiții </w:t>
      </w:r>
    </w:p>
    <w:p w14:paraId="47EE1210"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Proiectul </w:t>
      </w:r>
      <w:proofErr w:type="spellStart"/>
      <w:r w:rsidRPr="009C05CE">
        <w:rPr>
          <w:rFonts w:ascii="Times New Roman" w:hAnsi="Times New Roman" w:cs="Times New Roman"/>
        </w:rPr>
        <w:t>îşi</w:t>
      </w:r>
      <w:proofErr w:type="spellEnd"/>
      <w:r w:rsidRPr="009C05CE">
        <w:rPr>
          <w:rFonts w:ascii="Times New Roman" w:hAnsi="Times New Roman" w:cs="Times New Roman"/>
        </w:rPr>
        <w:t xml:space="preserve"> propune să confere locuitorilor un spațiu de relaxare, un loc de recreere pentru copii, sa confere comunei o noua imagine, îmbunătățind astfel întregul aspect al localității</w:t>
      </w:r>
    </w:p>
    <w:p w14:paraId="1337C768"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2.3.Acorduri internaționale care obligă partea română la realizarea obiectivului de investiții Nu este cazul </w:t>
      </w:r>
    </w:p>
    <w:p w14:paraId="5DE9A138"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2.4.Prin realizarea acestei investiții se ating următoarele obiective:</w:t>
      </w:r>
    </w:p>
    <w:p w14:paraId="66DAC346"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Crearea unui mediu propice stimulării imaginației; </w:t>
      </w:r>
    </w:p>
    <w:p w14:paraId="71823DC7"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Dezvoltare sociala; </w:t>
      </w:r>
    </w:p>
    <w:p w14:paraId="2C88E3F8"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Dezvoltare fizica si a abilitaților de coordonare motrice; </w:t>
      </w:r>
    </w:p>
    <w:p w14:paraId="1A9E717F"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Crearea unui mediu relaxant; </w:t>
      </w:r>
    </w:p>
    <w:p w14:paraId="4B74C4CA"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Activități extrașcolare pentru copii.</w:t>
      </w:r>
    </w:p>
    <w:p w14:paraId="59AE674D" w14:textId="77777777" w:rsidR="008156B4" w:rsidRPr="009C05CE" w:rsidRDefault="008156B4" w:rsidP="008156B4">
      <w:pPr>
        <w:spacing w:after="0"/>
        <w:rPr>
          <w:rFonts w:ascii="Times New Roman" w:hAnsi="Times New Roman" w:cs="Times New Roman"/>
        </w:rPr>
      </w:pPr>
      <w:bookmarkStart w:id="1" w:name="_Hlk145575090"/>
      <w:r w:rsidRPr="009C05CE">
        <w:rPr>
          <w:rFonts w:ascii="Times New Roman" w:hAnsi="Times New Roman" w:cs="Times New Roman"/>
        </w:rPr>
        <w:t>Lucrări propuse:</w:t>
      </w:r>
    </w:p>
    <w:p w14:paraId="12BDE0B9"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Amenajare loc de joaca pentru copii; </w:t>
      </w:r>
    </w:p>
    <w:p w14:paraId="1962D454"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Dotarea cu echipamente specific; </w:t>
      </w:r>
    </w:p>
    <w:p w14:paraId="7F785A0D"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Dotarea cu mobilier urban; </w:t>
      </w:r>
    </w:p>
    <w:p w14:paraId="4723A620"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Construire împrejmuire perimetrală</w:t>
      </w:r>
      <w:bookmarkEnd w:id="1"/>
    </w:p>
    <w:p w14:paraId="3DA8E7C7"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Estimarea suportabilității investiției </w:t>
      </w:r>
    </w:p>
    <w:p w14:paraId="13D08215"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 xml:space="preserve">În conformitate cu evaluarea generală, cheltuielile necesare realizării investiției </w:t>
      </w:r>
      <w:r w:rsidRPr="009C05CE">
        <w:rPr>
          <w:rFonts w:ascii="Times New Roman" w:hAnsi="Times New Roman" w:cs="Times New Roman"/>
          <w:b/>
        </w:rPr>
        <w:t xml:space="preserve">sunt de </w:t>
      </w:r>
      <w:r>
        <w:rPr>
          <w:rFonts w:ascii="Times New Roman" w:hAnsi="Times New Roman" w:cs="Times New Roman"/>
          <w:b/>
        </w:rPr>
        <w:t>151.578,88</w:t>
      </w:r>
      <w:r w:rsidRPr="009C05CE">
        <w:rPr>
          <w:rFonts w:ascii="Times New Roman" w:hAnsi="Times New Roman" w:cs="Times New Roman"/>
          <w:b/>
          <w:i/>
          <w:iCs/>
        </w:rPr>
        <w:t xml:space="preserve"> lei</w:t>
      </w:r>
      <w:r w:rsidRPr="009C05CE">
        <w:rPr>
          <w:rFonts w:ascii="Times New Roman" w:hAnsi="Times New Roman" w:cs="Times New Roman"/>
          <w:i/>
          <w:iCs/>
        </w:rPr>
        <w:t xml:space="preserve"> TVA</w:t>
      </w:r>
      <w:r w:rsidRPr="009C05CE">
        <w:rPr>
          <w:rFonts w:ascii="Times New Roman" w:hAnsi="Times New Roman" w:cs="Times New Roman"/>
        </w:rPr>
        <w:t xml:space="preserve">, evaluări prezentate în devizele estimative </w:t>
      </w:r>
      <w:proofErr w:type="spellStart"/>
      <w:r w:rsidRPr="009C05CE">
        <w:rPr>
          <w:rFonts w:ascii="Times New Roman" w:hAnsi="Times New Roman" w:cs="Times New Roman"/>
        </w:rPr>
        <w:t>şi</w:t>
      </w:r>
      <w:proofErr w:type="spellEnd"/>
      <w:r w:rsidRPr="009C05CE">
        <w:rPr>
          <w:rFonts w:ascii="Times New Roman" w:hAnsi="Times New Roman" w:cs="Times New Roman"/>
        </w:rPr>
        <w:t xml:space="preserve"> în devizul general, din </w:t>
      </w:r>
    </w:p>
    <w:p w14:paraId="411B095D"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Alte cheltuieli pentru diriginte de șantier, plata cotelor aferente ISC (0,1% și 0,5%),  taxe pentru acorduri, avize conforme și autorizația de construire - 10000 lei</w:t>
      </w:r>
    </w:p>
    <w:p w14:paraId="4543154B"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3. Informații privind regimul terenului</w:t>
      </w:r>
    </w:p>
    <w:p w14:paraId="3994B64A"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Terenul aferent construcției obiectivului proiectat este domeniul public, în proprietatea Comunei Ion Creangă.</w:t>
      </w:r>
    </w:p>
    <w:p w14:paraId="1921F8C5"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4. Particularități ale amplasamentului propus pentru realizarea obiectivului de investiții</w:t>
      </w:r>
    </w:p>
    <w:p w14:paraId="475166C5" w14:textId="77777777" w:rsidR="008156B4" w:rsidRPr="009C05CE" w:rsidRDefault="008156B4" w:rsidP="008156B4">
      <w:pPr>
        <w:spacing w:after="0"/>
        <w:rPr>
          <w:rFonts w:ascii="Times New Roman" w:hAnsi="Times New Roman" w:cs="Times New Roman"/>
        </w:rPr>
      </w:pPr>
      <w:r w:rsidRPr="009C05CE">
        <w:rPr>
          <w:rFonts w:ascii="Times New Roman" w:hAnsi="Times New Roman" w:cs="Times New Roman"/>
        </w:rPr>
        <w:t>Obiectivul se desfășoară pe teritoriul administrativ al Comunei Ion Creangă.</w:t>
      </w:r>
    </w:p>
    <w:p w14:paraId="18E07F2B" w14:textId="77777777" w:rsidR="008156B4" w:rsidRPr="009C05CE" w:rsidRDefault="008156B4" w:rsidP="008156B4">
      <w:pPr>
        <w:spacing w:after="0"/>
        <w:jc w:val="both"/>
        <w:rPr>
          <w:rFonts w:ascii="Times New Roman" w:hAnsi="Times New Roman" w:cs="Times New Roman"/>
        </w:rPr>
      </w:pPr>
      <w:r w:rsidRPr="009C05CE">
        <w:rPr>
          <w:rFonts w:ascii="Times New Roman" w:hAnsi="Times New Roman" w:cs="Times New Roman"/>
        </w:rPr>
        <w:t xml:space="preserve">Lucrările de terasamente vor fi executate manual in spatiile înguste si mecanizat in zonele largi. Pregătirea patului se realizează prin îndepărtarea pământului vegetal, aducerea terenului la cota din </w:t>
      </w:r>
      <w:r w:rsidRPr="009C05CE">
        <w:rPr>
          <w:rFonts w:ascii="Times New Roman" w:hAnsi="Times New Roman" w:cs="Times New Roman"/>
        </w:rPr>
        <w:lastRenderedPageBreak/>
        <w:t>proiect, nivelarea si așternerea de balast compactat. Pentru evitarea stagnării apei pe amplasament va fi asigurata panta transversala a patului de 2.5%.</w:t>
      </w:r>
    </w:p>
    <w:p w14:paraId="777B41CD" w14:textId="77777777" w:rsidR="008156B4" w:rsidRPr="009C05CE" w:rsidRDefault="008156B4" w:rsidP="008156B4">
      <w:pPr>
        <w:spacing w:after="0"/>
        <w:rPr>
          <w:rFonts w:ascii="Times New Roman" w:hAnsi="Times New Roman" w:cs="Times New Roman"/>
        </w:rPr>
      </w:pPr>
    </w:p>
    <w:p w14:paraId="4E98439E" w14:textId="77777777" w:rsidR="008156B4" w:rsidRPr="009C05CE" w:rsidRDefault="008156B4" w:rsidP="008156B4">
      <w:pPr>
        <w:spacing w:after="0"/>
        <w:jc w:val="center"/>
        <w:rPr>
          <w:rFonts w:ascii="Times New Roman" w:hAnsi="Times New Roman" w:cs="Times New Roman"/>
        </w:rPr>
      </w:pPr>
      <w:r w:rsidRPr="009C05CE">
        <w:rPr>
          <w:rFonts w:ascii="Times New Roman" w:hAnsi="Times New Roman" w:cs="Times New Roman"/>
        </w:rPr>
        <w:t>Întocmit,</w:t>
      </w:r>
    </w:p>
    <w:p w14:paraId="4266DED6" w14:textId="77777777" w:rsidR="008156B4" w:rsidRDefault="008156B4" w:rsidP="008156B4">
      <w:pPr>
        <w:spacing w:after="0"/>
        <w:jc w:val="center"/>
        <w:rPr>
          <w:rFonts w:ascii="Times New Roman" w:hAnsi="Times New Roman" w:cs="Times New Roman"/>
        </w:rPr>
      </w:pPr>
      <w:r w:rsidRPr="009C05CE">
        <w:rPr>
          <w:rFonts w:ascii="Times New Roman" w:hAnsi="Times New Roman" w:cs="Times New Roman"/>
        </w:rPr>
        <w:t>Ing. Sergiu Arhip</w:t>
      </w:r>
    </w:p>
    <w:p w14:paraId="411EFA12"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44C8"/>
    <w:rsid w:val="006B44C8"/>
    <w:rsid w:val="008156B4"/>
    <w:rsid w:val="008441CA"/>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C5448-B689-49C8-9748-E72A5F86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B4"/>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cp:revision>
  <dcterms:created xsi:type="dcterms:W3CDTF">2023-09-25T12:27:00Z</dcterms:created>
  <dcterms:modified xsi:type="dcterms:W3CDTF">2023-09-25T12:27:00Z</dcterms:modified>
</cp:coreProperties>
</file>