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7D3" w:rsidRPr="00FF2EC4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:rsidR="001057D3" w:rsidRPr="00FF2EC4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:rsidR="001057D3" w:rsidRPr="00FF2EC4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:rsidR="001057D3" w:rsidRPr="00FF2EC4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:rsidR="001057D3" w:rsidRPr="00FF2EC4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:rsidR="001057D3" w:rsidRPr="00A24B3F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241 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01.08.2023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</w:t>
      </w:r>
    </w:p>
    <w:p w:rsidR="001057D3" w:rsidRPr="00A24B3F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încetarea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ției pentru susținerea familiei</w:t>
      </w:r>
    </w:p>
    <w:p w:rsidR="001057D3" w:rsidRPr="00A24B3F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domnului Gheorghiță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începând cu data de 01.0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8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.2023</w:t>
      </w:r>
    </w:p>
    <w:p w:rsidR="001057D3" w:rsidRPr="00FF2EC4" w:rsidRDefault="001057D3" w:rsidP="00105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1057D3" w:rsidRPr="00FF2EC4" w:rsidRDefault="001057D3" w:rsidP="00105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1057D3" w:rsidRPr="00FF2EC4" w:rsidRDefault="001057D3" w:rsidP="00105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(4), art.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(1), 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art.2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.(1),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(3), (6)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art.32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1057D3" w:rsidRPr="00FF2EC4" w:rsidRDefault="001057D3" w:rsidP="00105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art.13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art.16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Normele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Metodologice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H.G. nr. 38/2011.</w:t>
      </w:r>
    </w:p>
    <w:p w:rsidR="001057D3" w:rsidRPr="00FF2EC4" w:rsidRDefault="001057D3" w:rsidP="00105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Ținând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cont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de:</w:t>
      </w:r>
    </w:p>
    <w:p w:rsidR="001057D3" w:rsidRPr="00FF2EC4" w:rsidRDefault="001057D3" w:rsidP="00105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-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3/03.01.2019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acordarea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Gheorghiță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1057D3" w:rsidRDefault="001057D3" w:rsidP="001057D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Adeverin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ro-RO"/>
        </w:rPr>
        <w:t xml:space="preserve">ța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ro-RO"/>
        </w:rPr>
        <w:t>Anaf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ro-RO"/>
        </w:rPr>
        <w:t>- sursa PATRIMVEN, eliberată în data de 11.07.2023</w:t>
      </w:r>
    </w:p>
    <w:p w:rsidR="001057D3" w:rsidRPr="00FF2EC4" w:rsidRDefault="001057D3" w:rsidP="001057D3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Luând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act de:</w:t>
      </w:r>
    </w:p>
    <w:p w:rsidR="001057D3" w:rsidRPr="00FF2EC4" w:rsidRDefault="001057D3" w:rsidP="001057D3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  <w:t xml:space="preserve">-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Referatul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înregistrat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nr.</w:t>
      </w:r>
      <w:r>
        <w:rPr>
          <w:rFonts w:ascii="Times New Roman" w:eastAsia="Arial Unicode MS" w:hAnsi="Times New Roman" w:cs="Times New Roman"/>
          <w:sz w:val="24"/>
          <w:szCs w:val="24"/>
        </w:rPr>
        <w:t>8878/31.07.2023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întocmit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compartimentul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asistență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socială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057D3" w:rsidRPr="005B15C3" w:rsidRDefault="001057D3" w:rsidP="001057D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57D3" w:rsidRPr="00FF2EC4" w:rsidRDefault="001057D3" w:rsidP="0010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Neamț;</w:t>
      </w:r>
    </w:p>
    <w:p w:rsidR="001057D3" w:rsidRPr="00FF2EC4" w:rsidRDefault="001057D3" w:rsidP="0010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1057D3" w:rsidRPr="00FF2EC4" w:rsidRDefault="001057D3" w:rsidP="001057D3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DISPUNE :</w:t>
      </w:r>
    </w:p>
    <w:p w:rsidR="001057D3" w:rsidRPr="00FF2EC4" w:rsidRDefault="001057D3" w:rsidP="001057D3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057D3" w:rsidRPr="00FF2EC4" w:rsidRDefault="001057D3" w:rsidP="001057D3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r w:rsidRPr="00FF2EC4">
        <w:rPr>
          <w:rFonts w:ascii="Times New Roman" w:eastAsia="Arial Unicode MS" w:hAnsi="Times New Roman" w:cs="Times New Roman"/>
          <w:b/>
          <w:sz w:val="24"/>
          <w:szCs w:val="24"/>
        </w:rPr>
        <w:t>Art.1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Începând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data de </w:t>
      </w:r>
      <w:r>
        <w:rPr>
          <w:rFonts w:ascii="Times New Roman" w:eastAsia="Arial Unicode MS" w:hAnsi="Times New Roman" w:cs="Times New Roman"/>
          <w:sz w:val="24"/>
          <w:szCs w:val="24"/>
        </w:rPr>
        <w:t>01.08.2023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încetează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dreptul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alocație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susținerea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familiei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cuantum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lunar de </w:t>
      </w:r>
      <w:r>
        <w:rPr>
          <w:rFonts w:ascii="Times New Roman" w:eastAsia="Arial Unicode MS" w:hAnsi="Times New Roman" w:cs="Times New Roman"/>
          <w:sz w:val="24"/>
          <w:szCs w:val="24"/>
        </w:rPr>
        <w:t>90 lei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copil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titular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F3077">
        <w:rPr>
          <w:rFonts w:ascii="Times New Roman" w:eastAsia="Arial Unicode MS" w:hAnsi="Times New Roman" w:cs="Times New Roman"/>
          <w:b/>
          <w:sz w:val="24"/>
          <w:szCs w:val="24"/>
        </w:rPr>
        <w:t>Gheorghiță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CNP: 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domiciliat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comuna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Ion Creangă,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județul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Neamț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057D3" w:rsidRPr="00FF2EC4" w:rsidRDefault="001057D3" w:rsidP="001057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Motivul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încetării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Familia susnumitului nu mai îndeplinește condițiile de acordare a alocației pentru susținerea familiei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1057D3" w:rsidRPr="00FF2EC4" w:rsidRDefault="001057D3" w:rsidP="00105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:rsidR="001057D3" w:rsidRPr="002A5E0A" w:rsidRDefault="001057D3" w:rsidP="001057D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și persoanelor interesante.</w:t>
      </w:r>
    </w:p>
    <w:p w:rsidR="001057D3" w:rsidRPr="00FF2EC4" w:rsidRDefault="001057D3" w:rsidP="0010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1057D3" w:rsidRPr="00FF2EC4" w:rsidRDefault="001057D3" w:rsidP="001057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PRIMAR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Avizat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ptr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Legalitate</w:t>
      </w:r>
      <w:proofErr w:type="spellEnd"/>
    </w:p>
    <w:p w:rsidR="001057D3" w:rsidRPr="00FF2EC4" w:rsidRDefault="001057D3" w:rsidP="001057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Dumitru-Dorin TABACARIU</w:t>
      </w:r>
      <w:r w:rsidRPr="00FF2EC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SECRETAR GENERAL </w:t>
      </w:r>
    </w:p>
    <w:p w:rsidR="001057D3" w:rsidRPr="00FF2EC4" w:rsidRDefault="001057D3" w:rsidP="001057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Mihaela NIȚĂ</w:t>
      </w:r>
    </w:p>
    <w:p w:rsidR="00154BDC" w:rsidRDefault="00154BDC"/>
    <w:sectPr w:rsidR="0015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47A"/>
    <w:rsid w:val="001057D3"/>
    <w:rsid w:val="00154BDC"/>
    <w:rsid w:val="00BF447A"/>
    <w:rsid w:val="00C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0F437-EB7C-4A7E-A40C-6EB33FF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</cp:revision>
  <dcterms:created xsi:type="dcterms:W3CDTF">2023-09-04T12:16:00Z</dcterms:created>
  <dcterms:modified xsi:type="dcterms:W3CDTF">2023-09-08T09:08:00Z</dcterms:modified>
</cp:coreProperties>
</file>