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1108" w14:textId="523EA5AC" w:rsidR="008441CA" w:rsidRPr="00157288" w:rsidRDefault="00157288" w:rsidP="001572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PROGRAM</w:t>
      </w:r>
    </w:p>
    <w:p w14:paraId="2285C774" w14:textId="3DF43387" w:rsidR="00157288" w:rsidRPr="00157288" w:rsidRDefault="00157288" w:rsidP="001572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CAMPANIE DE COLECTARE DEȘEURI VOLUMINOASE</w:t>
      </w:r>
    </w:p>
    <w:p w14:paraId="57BF5F1B" w14:textId="335C5FF7" w:rsidR="00157288" w:rsidRDefault="00157288" w:rsidP="001572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ZONA 2 ROMAN – ADI ECONEAMȚ</w:t>
      </w:r>
    </w:p>
    <w:p w14:paraId="5CC22F25" w14:textId="77777777" w:rsidR="00157288" w:rsidRDefault="00157288" w:rsidP="001572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CDE735" w14:textId="53C5FE8E" w:rsidR="00157288" w:rsidRDefault="00157288" w:rsidP="00157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sz w:val="24"/>
          <w:szCs w:val="24"/>
          <w:lang w:val="ro-RO"/>
        </w:rPr>
        <w:t xml:space="preserve">SC ROSSAL SRL </w:t>
      </w:r>
      <w:r>
        <w:rPr>
          <w:rFonts w:ascii="Times New Roman" w:hAnsi="Times New Roman" w:cs="Times New Roman"/>
          <w:sz w:val="24"/>
          <w:szCs w:val="24"/>
          <w:lang w:val="ro-RO"/>
        </w:rPr>
        <w:t>va desfășura o</w:t>
      </w:r>
      <w:r w:rsidRPr="00157288">
        <w:rPr>
          <w:rFonts w:ascii="Times New Roman" w:hAnsi="Times New Roman" w:cs="Times New Roman"/>
          <w:sz w:val="24"/>
          <w:szCs w:val="24"/>
          <w:lang w:val="ro-RO"/>
        </w:rPr>
        <w:t xml:space="preserve"> campania de colectare a deșeurilor voluminoase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57288">
        <w:rPr>
          <w:rFonts w:ascii="Times New Roman" w:hAnsi="Times New Roman" w:cs="Times New Roman"/>
          <w:sz w:val="24"/>
          <w:szCs w:val="24"/>
          <w:lang w:val="ro-RO"/>
        </w:rPr>
        <w:t>(mobilier, covoare, saltele, tâmplărie, etc. ) din Zona 2 ROMAN – ADI ECONEMAȚ</w:t>
      </w:r>
      <w:r>
        <w:rPr>
          <w:rFonts w:ascii="Times New Roman" w:hAnsi="Times New Roman" w:cs="Times New Roman"/>
          <w:sz w:val="24"/>
          <w:szCs w:val="24"/>
          <w:lang w:val="ro-RO"/>
        </w:rPr>
        <w:t>, în data de:</w:t>
      </w:r>
    </w:p>
    <w:p w14:paraId="7C190CDA" w14:textId="64E46116" w:rsidR="00157288" w:rsidRPr="00157288" w:rsidRDefault="00157288" w:rsidP="0015728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27 octombrie 2023 – Comuna Ion Creangă</w:t>
      </w:r>
    </w:p>
    <w:p w14:paraId="0A32CE80" w14:textId="105E41C2" w:rsidR="00157288" w:rsidRPr="00157288" w:rsidRDefault="00157288" w:rsidP="0015728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Intervalul orar de colectare este: 08:00 – 14:00</w:t>
      </w:r>
    </w:p>
    <w:p w14:paraId="1F265373" w14:textId="67C6542C" w:rsidR="00157288" w:rsidRDefault="00157288" w:rsidP="00157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o mai bună desfășurare a acestei campanii, persoanele interesate vor comunica din timp adresa de colectare și numărul de telefon de contact la dispeceratul societății  SC ROSSAL SRL la nr. de telefon </w:t>
      </w:r>
      <w:r w:rsidRPr="00157288">
        <w:rPr>
          <w:rFonts w:ascii="Times New Roman" w:hAnsi="Times New Roman" w:cs="Times New Roman"/>
          <w:b/>
          <w:bCs/>
          <w:sz w:val="24"/>
          <w:szCs w:val="24"/>
          <w:lang w:val="ro-RO"/>
        </w:rPr>
        <w:t>0729019561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96A928B" w14:textId="37F04316" w:rsidR="00157288" w:rsidRPr="00157288" w:rsidRDefault="00157288" w:rsidP="0015728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 mulțumim pentru înțelegere și colaborare!</w:t>
      </w:r>
    </w:p>
    <w:sectPr w:rsidR="00157288" w:rsidRPr="00157288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6EC1"/>
    <w:rsid w:val="000556FE"/>
    <w:rsid w:val="00157288"/>
    <w:rsid w:val="00526EC1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39FB"/>
  <w15:chartTrackingRefBased/>
  <w15:docId w15:val="{85F7F38C-97B6-4D6F-9476-95480F00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2023-10-04T07:25:00Z</dcterms:created>
  <dcterms:modified xsi:type="dcterms:W3CDTF">2023-10-04T07:35:00Z</dcterms:modified>
</cp:coreProperties>
</file>