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2079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3C0FB952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>JUDEȚUL NEAMȚ</w:t>
      </w:r>
    </w:p>
    <w:p w14:paraId="42453FD4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>COMUNA ION CREANGĂ</w:t>
      </w:r>
    </w:p>
    <w:p w14:paraId="75AE74F7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40CA167A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3CD0BC8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>DISPOZIȚIA</w:t>
      </w:r>
    </w:p>
    <w:p w14:paraId="0C49B9BF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>NR. 296 DIN 27.10.2023</w:t>
      </w:r>
    </w:p>
    <w:p w14:paraId="03678FCF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 modificarea  si completarea </w:t>
      </w:r>
      <w:proofErr w:type="spellStart"/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>Dispozitiei</w:t>
      </w:r>
      <w:proofErr w:type="spellEnd"/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41 din 01.02.2023 privind stabilirea salariului de bază, brut, lunar, ale asistenților personali și stabilirea indemnizațiilor lunare ale persoanelor cu handicap grav, începând cu 01.01.2023</w:t>
      </w:r>
    </w:p>
    <w:p w14:paraId="3704AD40" w14:textId="77777777" w:rsidR="00C47EFA" w:rsidRPr="00A177AD" w:rsidRDefault="00C47EFA" w:rsidP="00C47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773ACE" w14:textId="77777777" w:rsidR="00C47EFA" w:rsidRPr="00A177AD" w:rsidRDefault="00C47EFA" w:rsidP="00C47E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E17C068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Analizânt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temeiurile juridice:</w:t>
      </w:r>
    </w:p>
    <w:p w14:paraId="703D523C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 art. 36 alin. (1) și alin.(2) , art.37, art. 38 precum și ale anexei nr. II,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Cap.I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, pct. 3.2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subpct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>. 45 din Legea nr. 153/2017 privind salarizarea personalului plătit din fonduri publice, cu modificările și completările ulterioare;</w:t>
      </w:r>
    </w:p>
    <w:p w14:paraId="7B88BCC2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>- O.U.G. nr. 51 din 30.06.2017 pentru modificarea și completarea unor acte normative.</w:t>
      </w:r>
    </w:p>
    <w:p w14:paraId="47BE4D25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 Legea 273/2006 privind finanțele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pulblice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locale, cu modificările și completările ulterioare;</w:t>
      </w:r>
    </w:p>
    <w:p w14:paraId="6AA26938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 H.G. nr. 900/2023 </w:t>
      </w:r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minim brut pe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;</w:t>
      </w:r>
    </w:p>
    <w:p w14:paraId="73AB6EF2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- art. 164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șu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;</w:t>
      </w:r>
    </w:p>
    <w:p w14:paraId="12CC1F72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- art. 37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. (1) lit. “a” 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art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42 alin. (4), art. 43, precum și art. 44 din Legea 448/2006 privind protecția și promovarea drepturilor peroanelor cu handicap, cu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modificarile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completarile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ulterioare;</w:t>
      </w:r>
    </w:p>
    <w:p w14:paraId="3BDF10B0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>- art. 2 din Ordinul  nr. 794/380/2002 privind aprobarea modalității de plata a indemnizației cuvenite părinților sau reprezentanților legali ai copilului cu handicap grav, precum și adultului cu handicap grav sau reprezentantului sau legal;</w:t>
      </w:r>
    </w:p>
    <w:p w14:paraId="778FF338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Ținând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de:</w:t>
      </w:r>
    </w:p>
    <w:p w14:paraId="6872AFE4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- H.C.L. nr. 4 din 31.01.2023,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77AD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proofErr w:type="gramEnd"/>
      <w:r w:rsidRPr="00A177AD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Ion Creangă;</w:t>
      </w:r>
    </w:p>
    <w:p w14:paraId="12D2A41C" w14:textId="77777777" w:rsidR="00C47EFA" w:rsidRPr="00A177AD" w:rsidRDefault="00C47EFA" w:rsidP="00C47EFA">
      <w:pPr>
        <w:spacing w:after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177AD">
        <w:rPr>
          <w:rFonts w:ascii="Times New Roman" w:hAnsi="Times New Roman" w:cs="Times New Roman"/>
          <w:sz w:val="24"/>
          <w:szCs w:val="24"/>
          <w:lang w:val="fr-FR"/>
        </w:rPr>
        <w:t>-H.</w:t>
      </w:r>
      <w:proofErr w:type="gramStart"/>
      <w:r w:rsidRPr="00A177AD">
        <w:rPr>
          <w:rFonts w:ascii="Times New Roman" w:hAnsi="Times New Roman" w:cs="Times New Roman"/>
          <w:sz w:val="24"/>
          <w:szCs w:val="24"/>
          <w:lang w:val="fr-FR"/>
        </w:rPr>
        <w:t>C.L</w:t>
      </w:r>
      <w:proofErr w:type="gram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nr. </w:t>
      </w:r>
      <w:proofErr w:type="gramStart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11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proofErr w:type="gram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31.01.2023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aprobarea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bugetului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local al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Comunei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Ion Creanga ,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anul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2023,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modificarile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completarile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fr-FR"/>
        </w:rPr>
        <w:t xml:space="preserve"> , </w:t>
      </w:r>
    </w:p>
    <w:p w14:paraId="35EE7753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 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Dispoziţia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nr. 41 din 01.02.2023 privind stabilirea salariului de bază brut, lunar ale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asistenţilor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personali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stabilirea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indemnizaţiilor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lunare ale persoanelor cu handicap grav,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încapând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cu data de 01.01.2023.   </w:t>
      </w:r>
    </w:p>
    <w:p w14:paraId="18648AFD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de:</w:t>
      </w:r>
    </w:p>
    <w:p w14:paraId="6434CB99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Adresa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nr.5662 din 19.10.2023 a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Agenției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Județene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Pentru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Plați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Inspectie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Sociala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Judetul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Neamt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inregistrata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primaria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>comunei</w:t>
      </w:r>
      <w:proofErr w:type="spellEnd"/>
      <w:r w:rsidRPr="00A17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Ion Creanga cu nr. 12451 in data de 19.10.2023.</w:t>
      </w:r>
    </w:p>
    <w:p w14:paraId="5873958E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 Referatul nr. 12687 din 19.10.2023 întocmit de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catre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compartimentul de specialitate;</w:t>
      </w:r>
    </w:p>
    <w:p w14:paraId="653D54C8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ab/>
        <w:t xml:space="preserve">În temeiul dispozițiilor art. 155 alin. (1)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.”d”, alin. (5) lit. ”c”, art. 129 alin (7)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”b” și ”e”, art. 196 alin. (1)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lit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”b” din Ordonanța de Urgență a Guvernului nr. 57/2019 privind Codul administrativ,</w:t>
      </w:r>
    </w:p>
    <w:p w14:paraId="7CEA6195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>Primarul Comunei Ion Creangă, Județul Neamț,</w:t>
      </w:r>
    </w:p>
    <w:p w14:paraId="46AE84AB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024718F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>Dispune:</w:t>
      </w:r>
    </w:p>
    <w:p w14:paraId="012541D6" w14:textId="77777777" w:rsidR="00C47EFA" w:rsidRPr="00A177AD" w:rsidRDefault="00C47EFA" w:rsidP="00C47E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D5B5BC7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Art. 1 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Începând cu  01.10.2023 se  modifica  si  se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completeaza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anexa  nr. 1 la </w:t>
      </w:r>
      <w:proofErr w:type="spellStart"/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>Dispozitia</w:t>
      </w:r>
      <w:proofErr w:type="spellEnd"/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41 din 01.02.2023 privind 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stabilirea salariile de bază, brute, lunare, ale asistenților personali ai persoanelor cu handicap, </w:t>
      </w:r>
      <w:r w:rsidRPr="00A177AD">
        <w:rPr>
          <w:rFonts w:ascii="Times New Roman" w:hAnsi="Times New Roman" w:cs="Times New Roman"/>
          <w:i/>
          <w:sz w:val="24"/>
          <w:szCs w:val="24"/>
          <w:lang w:val="ro-RO"/>
        </w:rPr>
        <w:t>conform anexei nr. 1 la prezenta,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prevederile:</w:t>
      </w:r>
    </w:p>
    <w:p w14:paraId="04DC9B25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 art.18 alin.(1), art. 25 alin.(1), art. 36 alin. (1) și alin.(2) , art. 37 și ale anexei nr. II,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cap.I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, pct. 3.2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subpct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. 45 din Legea nr. 153/2017 privind salarizarea personalului plătit din fonduri publice, </w:t>
      </w:r>
    </w:p>
    <w:p w14:paraId="390EA022" w14:textId="7E920A51" w:rsidR="00C47EFA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- </w:t>
      </w:r>
      <w:r w:rsidRPr="00A177AD">
        <w:rPr>
          <w:rFonts w:ascii="Times New Roman" w:hAnsi="Times New Roman" w:cs="Times New Roman"/>
          <w:sz w:val="24"/>
          <w:szCs w:val="24"/>
        </w:rPr>
        <w:t xml:space="preserve">art. 37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. (1) </w:t>
      </w:r>
      <w:proofErr w:type="gramStart"/>
      <w:r w:rsidRPr="00A177AD">
        <w:rPr>
          <w:rFonts w:ascii="Times New Roman" w:hAnsi="Times New Roman" w:cs="Times New Roman"/>
          <w:sz w:val="24"/>
          <w:szCs w:val="24"/>
        </w:rPr>
        <w:t>lit. ”a</w:t>
      </w:r>
      <w:proofErr w:type="gramEnd"/>
      <w:r w:rsidRPr="00A177AD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art. 42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. (4)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448/2006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cu handicap, cu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;</w:t>
      </w:r>
    </w:p>
    <w:p w14:paraId="01220562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-art. 164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nr. 53/2003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codul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muncii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modificarile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completarile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;</w:t>
      </w:r>
    </w:p>
    <w:p w14:paraId="11352997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-H.C.L. nr. 4 din 31.01.2023,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salariilor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funcțiilor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contractuale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177AD">
        <w:rPr>
          <w:rFonts w:ascii="Times New Roman" w:hAnsi="Times New Roman" w:cs="Times New Roman"/>
          <w:sz w:val="24"/>
          <w:szCs w:val="24"/>
        </w:rPr>
        <w:t>familiei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proofErr w:type="gramEnd"/>
      <w:r w:rsidRPr="00A177AD">
        <w:rPr>
          <w:rFonts w:ascii="Times New Roman" w:hAnsi="Times New Roman" w:cs="Times New Roman"/>
          <w:sz w:val="24"/>
          <w:szCs w:val="24"/>
        </w:rPr>
        <w:t xml:space="preserve">”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subordinea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Ion Creangă;</w:t>
      </w:r>
    </w:p>
    <w:p w14:paraId="3F89470B" w14:textId="77777777" w:rsidR="00C47EFA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-H.G. nr. 900/2023 </w:t>
      </w:r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minim brut pe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plată</w:t>
      </w:r>
      <w:proofErr w:type="spellEnd"/>
    </w:p>
    <w:p w14:paraId="10775764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03FCA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b/>
          <w:sz w:val="24"/>
          <w:szCs w:val="24"/>
        </w:rPr>
        <w:t xml:space="preserve">           Art. 2</w:t>
      </w:r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Începând </w:t>
      </w:r>
      <w:proofErr w:type="gramStart"/>
      <w:r w:rsidRPr="00A177AD">
        <w:rPr>
          <w:rFonts w:ascii="Times New Roman" w:hAnsi="Times New Roman" w:cs="Times New Roman"/>
          <w:sz w:val="24"/>
          <w:szCs w:val="24"/>
          <w:lang w:val="ro-RO"/>
        </w:rPr>
        <w:t>cu  01.10.2023</w:t>
      </w:r>
      <w:proofErr w:type="gram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se  modifica  si  se  </w:t>
      </w:r>
      <w:proofErr w:type="spellStart"/>
      <w:r w:rsidRPr="00A177AD">
        <w:rPr>
          <w:rFonts w:ascii="Times New Roman" w:hAnsi="Times New Roman" w:cs="Times New Roman"/>
          <w:sz w:val="24"/>
          <w:szCs w:val="24"/>
          <w:lang w:val="ro-RO"/>
        </w:rPr>
        <w:t>completeaza</w:t>
      </w:r>
      <w:proofErr w:type="spellEnd"/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anexa  nr. 2 la </w:t>
      </w:r>
      <w:proofErr w:type="spellStart"/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>Dispozitia</w:t>
      </w:r>
      <w:proofErr w:type="spellEnd"/>
      <w:r w:rsidRPr="00A177A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nr. 41 din 01.02.2023 privind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stabilirea  indemnizațiilor lunare ale persoanelor cu handicap grav, </w:t>
      </w:r>
      <w:r w:rsidRPr="00A177AD">
        <w:rPr>
          <w:rFonts w:ascii="Times New Roman" w:hAnsi="Times New Roman" w:cs="Times New Roman"/>
          <w:i/>
          <w:sz w:val="24"/>
          <w:szCs w:val="24"/>
          <w:lang w:val="ro-RO"/>
        </w:rPr>
        <w:t>conform anexei nr. 2 la prezenta,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prevederile:</w:t>
      </w:r>
    </w:p>
    <w:p w14:paraId="007C0586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- art. 43 alin. (1), art. 58 alin. (3) din Legea </w:t>
      </w:r>
      <w:r w:rsidRPr="00A177AD">
        <w:rPr>
          <w:rFonts w:ascii="Times New Roman" w:hAnsi="Times New Roman" w:cs="Times New Roman"/>
          <w:sz w:val="24"/>
          <w:szCs w:val="24"/>
        </w:rPr>
        <w:t xml:space="preserve">448/2006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protecția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cu handicap,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modificată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completată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;</w:t>
      </w:r>
    </w:p>
    <w:p w14:paraId="30EC90B1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 - art. 1 pct. 10 din O.U.G nr. 51/30.06.2017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completarea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acte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normative;</w:t>
      </w:r>
    </w:p>
    <w:p w14:paraId="7E7793D1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nr. II, cap. I, pct. 3.2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subpct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. 45 din </w:t>
      </w: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Legea nr. 153/2017 privind salarizarea personalului plătit din fonduri publice </w:t>
      </w:r>
    </w:p>
    <w:p w14:paraId="4C6EA323" w14:textId="77777777" w:rsidR="00C47EFA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  <w:lang w:val="ro-RO"/>
        </w:rPr>
        <w:t xml:space="preserve"> -H.G. nr. 900/2023 </w:t>
      </w:r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minim brut pe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garantat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plată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B754EA8" w14:textId="77777777" w:rsidR="00C47EFA" w:rsidRPr="00EE6D62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4DCF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ab/>
      </w:r>
      <w:r w:rsidRPr="00A177AD">
        <w:rPr>
          <w:rFonts w:ascii="Times New Roman" w:hAnsi="Times New Roman" w:cs="Times New Roman"/>
          <w:b/>
          <w:sz w:val="24"/>
          <w:szCs w:val="24"/>
        </w:rPr>
        <w:t xml:space="preserve">Art. 3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nemulțumite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administrative /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termen de 30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.</w:t>
      </w:r>
    </w:p>
    <w:p w14:paraId="2650E2AE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4F705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77AD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Compartimentul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financiar-contabil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proceda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.</w:t>
      </w:r>
    </w:p>
    <w:p w14:paraId="27552B12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622A7C" w14:textId="77777777" w:rsidR="00C47EFA" w:rsidRPr="00A177AD" w:rsidRDefault="00C47EFA" w:rsidP="00C47EFA">
      <w:pPr>
        <w:spacing w:after="0" w:line="240" w:lineRule="auto"/>
        <w:ind w:right="-268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177AD">
        <w:rPr>
          <w:rFonts w:ascii="Times New Roman" w:hAnsi="Times New Roman" w:cs="Times New Roman"/>
          <w:b/>
          <w:sz w:val="24"/>
          <w:szCs w:val="24"/>
        </w:rPr>
        <w:t xml:space="preserve">Art. 5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gramStart"/>
      <w:r w:rsidRPr="00A177AD">
        <w:rPr>
          <w:rFonts w:ascii="Times New Roman" w:hAnsi="Times New Roman" w:cs="Times New Roman"/>
          <w:sz w:val="24"/>
          <w:szCs w:val="24"/>
        </w:rPr>
        <w:t>al  UAT</w:t>
      </w:r>
      <w:proofErr w:type="gram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.</w:t>
      </w:r>
    </w:p>
    <w:p w14:paraId="16047B77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14259" w14:textId="77777777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ab/>
      </w:r>
    </w:p>
    <w:p w14:paraId="5C5B1A0F" w14:textId="3F5F4BC2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A177AD">
        <w:rPr>
          <w:rFonts w:ascii="Times New Roman" w:hAnsi="Times New Roman" w:cs="Times New Roman"/>
          <w:sz w:val="24"/>
          <w:szCs w:val="24"/>
        </w:rPr>
        <w:t xml:space="preserve">PRIMAR,   </w:t>
      </w:r>
      <w:proofErr w:type="gramEnd"/>
      <w:r w:rsidRPr="00A17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Avizat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pt.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legalitate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>,</w:t>
      </w:r>
    </w:p>
    <w:p w14:paraId="2E03A776" w14:textId="6026429A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      Dumitru-Dorin </w:t>
      </w:r>
      <w:proofErr w:type="spellStart"/>
      <w:r w:rsidRPr="00A177AD">
        <w:rPr>
          <w:rFonts w:ascii="Times New Roman" w:hAnsi="Times New Roman" w:cs="Times New Roman"/>
          <w:sz w:val="24"/>
          <w:szCs w:val="24"/>
        </w:rPr>
        <w:t>Tabacatiu</w:t>
      </w:r>
      <w:proofErr w:type="spellEnd"/>
      <w:r w:rsidRPr="00A17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7AD">
        <w:rPr>
          <w:rFonts w:ascii="Times New Roman" w:hAnsi="Times New Roman" w:cs="Times New Roman"/>
          <w:sz w:val="24"/>
          <w:szCs w:val="24"/>
        </w:rPr>
        <w:t>SECRETAR GENERAL</w:t>
      </w:r>
    </w:p>
    <w:p w14:paraId="5D3C36ED" w14:textId="132B48BC" w:rsidR="00C47EFA" w:rsidRPr="00A177AD" w:rsidRDefault="00C47EFA" w:rsidP="00C47E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7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177AD">
        <w:rPr>
          <w:rFonts w:ascii="Times New Roman" w:hAnsi="Times New Roman" w:cs="Times New Roman"/>
        </w:rPr>
        <w:t>Mihaela NIȚĂ</w:t>
      </w:r>
    </w:p>
    <w:p w14:paraId="6A1412DD" w14:textId="77777777" w:rsidR="00C47EFA" w:rsidRPr="00A177AD" w:rsidRDefault="00C47EFA" w:rsidP="00C47EFA"/>
    <w:p w14:paraId="1F24904A" w14:textId="77777777" w:rsidR="00C47EFA" w:rsidRDefault="00C47EFA" w:rsidP="00C47EFA"/>
    <w:p w14:paraId="58C01EDA" w14:textId="77777777" w:rsidR="00C47EFA" w:rsidRDefault="00C47EFA" w:rsidP="00C47EFA"/>
    <w:p w14:paraId="5D6C8555" w14:textId="77777777" w:rsidR="00C47EFA" w:rsidRDefault="00C47EFA" w:rsidP="00C47EFA"/>
    <w:p w14:paraId="2743FC8D" w14:textId="77777777" w:rsidR="00C47EFA" w:rsidRDefault="00C47EFA" w:rsidP="00C47EFA"/>
    <w:p w14:paraId="763C6B8F" w14:textId="77777777" w:rsidR="00C47EFA" w:rsidRDefault="00C47EFA" w:rsidP="00C47EFA"/>
    <w:p w14:paraId="06F751F3" w14:textId="77777777" w:rsidR="00C47EFA" w:rsidRDefault="00C47EFA" w:rsidP="00C47EFA"/>
    <w:p w14:paraId="590F9AA3" w14:textId="77777777" w:rsidR="00C47EFA" w:rsidRDefault="00C47EFA" w:rsidP="00C47EFA"/>
    <w:p w14:paraId="46AC445E" w14:textId="77777777" w:rsidR="00C47EFA" w:rsidRDefault="00C47EFA" w:rsidP="00C47EFA"/>
    <w:p w14:paraId="58F61A28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52E10"/>
    <w:rsid w:val="00552E10"/>
    <w:rsid w:val="008441CA"/>
    <w:rsid w:val="00C47EF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35202"/>
  <w15:chartTrackingRefBased/>
  <w15:docId w15:val="{AE2E7645-FDC3-4119-9FDB-9C030D8C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FA"/>
    <w:pPr>
      <w:spacing w:after="160" w:line="259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2023-11-06T09:12:00Z</dcterms:created>
  <dcterms:modified xsi:type="dcterms:W3CDTF">2023-11-06T09:14:00Z</dcterms:modified>
</cp:coreProperties>
</file>