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7259" w14:textId="77777777" w:rsidR="00E231A4" w:rsidRPr="005563AE" w:rsidRDefault="00E231A4" w:rsidP="00E2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63AE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14:paraId="38BC839E" w14:textId="77777777" w:rsidR="00E231A4" w:rsidRPr="005563AE" w:rsidRDefault="00E231A4" w:rsidP="00E2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63AE">
        <w:rPr>
          <w:rFonts w:ascii="Times New Roman" w:hAnsi="Times New Roman" w:cs="Times New Roman"/>
          <w:b/>
          <w:sz w:val="24"/>
          <w:szCs w:val="24"/>
          <w:lang w:val="ro-RO"/>
        </w:rPr>
        <w:t>JUDEȚUL NEAMȚ</w:t>
      </w:r>
    </w:p>
    <w:p w14:paraId="33122296" w14:textId="77777777" w:rsidR="00E231A4" w:rsidRPr="005563AE" w:rsidRDefault="00E231A4" w:rsidP="00E2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63AE">
        <w:rPr>
          <w:rFonts w:ascii="Times New Roman" w:hAnsi="Times New Roman" w:cs="Times New Roman"/>
          <w:b/>
          <w:sz w:val="24"/>
          <w:szCs w:val="24"/>
          <w:lang w:val="ro-RO"/>
        </w:rPr>
        <w:t>COMUNA ION CREANGĂ</w:t>
      </w:r>
    </w:p>
    <w:p w14:paraId="59C59454" w14:textId="77777777" w:rsidR="00E231A4" w:rsidRDefault="00E231A4" w:rsidP="00E2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63AE">
        <w:rPr>
          <w:rFonts w:ascii="Times New Roman" w:hAnsi="Times New Roman" w:cs="Times New Roman"/>
          <w:b/>
          <w:sz w:val="24"/>
          <w:szCs w:val="24"/>
          <w:lang w:val="ro-RO"/>
        </w:rPr>
        <w:t>PRIMAR</w:t>
      </w:r>
    </w:p>
    <w:p w14:paraId="0BD8516E" w14:textId="77777777" w:rsidR="00E231A4" w:rsidRPr="005563AE" w:rsidRDefault="00E231A4" w:rsidP="00E2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B8A68E" w14:textId="77777777" w:rsidR="00E231A4" w:rsidRPr="005563AE" w:rsidRDefault="00E231A4" w:rsidP="00E2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DISPOZIȚIA</w:t>
      </w:r>
    </w:p>
    <w:p w14:paraId="3ADA54E7" w14:textId="77777777" w:rsidR="00E231A4" w:rsidRPr="005563AE" w:rsidRDefault="00E231A4" w:rsidP="00E2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63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297 </w:t>
      </w:r>
      <w:r w:rsidRPr="005563AE">
        <w:rPr>
          <w:rFonts w:ascii="Times New Roman" w:hAnsi="Times New Roman" w:cs="Times New Roman"/>
          <w:b/>
          <w:sz w:val="24"/>
          <w:szCs w:val="24"/>
          <w:lang w:val="ro-RO"/>
        </w:rPr>
        <w:t>DIN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30.10.2023</w:t>
      </w:r>
      <w:r w:rsidRPr="005563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</w:p>
    <w:p w14:paraId="64F7E80D" w14:textId="77777777" w:rsidR="00E231A4" w:rsidRPr="005563AE" w:rsidRDefault="00E231A4" w:rsidP="00E2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63AE">
        <w:rPr>
          <w:rFonts w:ascii="Times New Roman" w:hAnsi="Times New Roman" w:cs="Times New Roman"/>
          <w:b/>
          <w:sz w:val="24"/>
          <w:szCs w:val="24"/>
          <w:lang w:val="ro-RO"/>
        </w:rPr>
        <w:t>Privind modificarea numărului de ore, respectiv zile</w:t>
      </w:r>
    </w:p>
    <w:p w14:paraId="158E152A" w14:textId="77777777" w:rsidR="00E231A4" w:rsidRPr="005563AE" w:rsidRDefault="00E231A4" w:rsidP="00E2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63AE">
        <w:rPr>
          <w:rFonts w:ascii="Times New Roman" w:hAnsi="Times New Roman" w:cs="Times New Roman"/>
          <w:b/>
          <w:sz w:val="24"/>
          <w:szCs w:val="24"/>
          <w:lang w:val="ro-RO"/>
        </w:rPr>
        <w:t>pentru beneficiarii de VMG, începând cu 01.10.2023</w:t>
      </w:r>
    </w:p>
    <w:p w14:paraId="06CEA8F4" w14:textId="77777777" w:rsidR="00E231A4" w:rsidRDefault="00E231A4" w:rsidP="00E23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1345110" w14:textId="77777777" w:rsidR="00E231A4" w:rsidRDefault="00E231A4" w:rsidP="00E231A4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Analizând temeiurile juridice:</w:t>
      </w:r>
    </w:p>
    <w:p w14:paraId="0F16A40A" w14:textId="77777777" w:rsidR="00E231A4" w:rsidRDefault="00E231A4" w:rsidP="00E231A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-Legii nr. 416/2001 privind venitul minim garantat, republicată cu modificările și completările ulterioare;</w:t>
      </w:r>
    </w:p>
    <w:p w14:paraId="729FC336" w14:textId="77777777" w:rsidR="00E231A4" w:rsidRDefault="00E231A4" w:rsidP="00E231A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-H.G. nr. 50/ 2011 pentru aprobarea Normelor metodologice de aplicare a Legii nr. 416/2001, cu modificările și completările ulterioare;</w:t>
      </w:r>
    </w:p>
    <w:p w14:paraId="7610D591" w14:textId="77777777" w:rsidR="00E231A4" w:rsidRDefault="00E231A4" w:rsidP="00E231A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-H.G. nr. 900/ 2023 pentru stabilirea salariului de bază minim brut pe țară garantat în plată;</w:t>
      </w:r>
    </w:p>
    <w:p w14:paraId="7EDE0BB1" w14:textId="77777777" w:rsidR="00E231A4" w:rsidRDefault="00E231A4" w:rsidP="00E231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Ținând cont de:</w:t>
      </w:r>
    </w:p>
    <w:p w14:paraId="2773746C" w14:textId="77777777" w:rsidR="00E231A4" w:rsidRDefault="00E231A4" w:rsidP="00E231A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-Dosarele de ajutor social pentru fiecare beneficiar de VMG;</w:t>
      </w:r>
    </w:p>
    <w:p w14:paraId="13461519" w14:textId="77777777" w:rsidR="00E231A4" w:rsidRDefault="00E231A4" w:rsidP="00E231A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-Dispozițiile de acordare a dreptului de ajutor social, pentru beneficiarii aflați în plată la data de 01.10.2023.</w:t>
      </w:r>
    </w:p>
    <w:p w14:paraId="02A42CF6" w14:textId="77777777" w:rsidR="00E231A4" w:rsidRDefault="00E231A4" w:rsidP="00E231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Luând act de:</w:t>
      </w:r>
    </w:p>
    <w:p w14:paraId="6F5D9AC7" w14:textId="77777777" w:rsidR="00E231A4" w:rsidRDefault="00E231A4" w:rsidP="00E231A4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-Referatul nr.13529/30.10.2023 întocmit de compartimentul de asistență socială.</w:t>
      </w:r>
    </w:p>
    <w:p w14:paraId="7507B416" w14:textId="77777777" w:rsidR="00E231A4" w:rsidRPr="006F23E3" w:rsidRDefault="00E231A4" w:rsidP="00E231A4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3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dispoziţiilor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art. 155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(1) lit. „d”,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(5) lit „a”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„c”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coraborate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cu art. 129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. (7) lit. „b”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art.196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. (1) </w:t>
      </w:r>
      <w:proofErr w:type="gramStart"/>
      <w:r w:rsidRPr="006F23E3">
        <w:rPr>
          <w:rFonts w:ascii="Times New Roman" w:hAnsi="Times New Roman" w:cs="Times New Roman"/>
          <w:sz w:val="24"/>
          <w:szCs w:val="24"/>
        </w:rPr>
        <w:t>lit ”b</w:t>
      </w:r>
      <w:proofErr w:type="gramEnd"/>
      <w:r w:rsidRPr="006F23E3">
        <w:rPr>
          <w:rFonts w:ascii="Times New Roman" w:hAnsi="Times New Roman" w:cs="Times New Roman"/>
          <w:sz w:val="24"/>
          <w:szCs w:val="24"/>
        </w:rPr>
        <w:t xml:space="preserve">” din O. U. G. nr. 57/2019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6F23E3">
        <w:rPr>
          <w:rFonts w:ascii="Times New Roman" w:hAnsi="Times New Roman" w:cs="Times New Roman"/>
          <w:sz w:val="24"/>
          <w:szCs w:val="24"/>
        </w:rPr>
        <w:t>;</w:t>
      </w:r>
    </w:p>
    <w:p w14:paraId="4394A135" w14:textId="77777777" w:rsidR="00E231A4" w:rsidRDefault="00E231A4" w:rsidP="00E231A4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Neamț</w:t>
      </w:r>
    </w:p>
    <w:p w14:paraId="37F959C7" w14:textId="77777777" w:rsidR="00E231A4" w:rsidRPr="006F23E3" w:rsidRDefault="00E231A4" w:rsidP="00E231A4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73F5F3DE" w14:textId="77777777" w:rsidR="00E231A4" w:rsidRDefault="00E231A4" w:rsidP="00E231A4">
      <w:pPr>
        <w:spacing w:before="240" w:after="0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6F23E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                      DISPUNE:</w:t>
      </w:r>
    </w:p>
    <w:p w14:paraId="3D997DEA" w14:textId="77777777" w:rsidR="00E231A4" w:rsidRPr="006F23E3" w:rsidRDefault="00E231A4" w:rsidP="00E231A4">
      <w:pPr>
        <w:spacing w:before="240" w:after="0"/>
        <w:ind w:left="1068"/>
        <w:contextualSpacing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448053FF" w14:textId="77777777" w:rsidR="00E231A4" w:rsidRDefault="00E231A4" w:rsidP="00E231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A7271">
        <w:rPr>
          <w:rFonts w:ascii="Times New Roman" w:hAnsi="Times New Roman" w:cs="Times New Roman"/>
          <w:b/>
          <w:sz w:val="24"/>
          <w:szCs w:val="24"/>
          <w:lang w:val="ro-RO"/>
        </w:rPr>
        <w:t>Art.1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aprobă modificarea numărului de ore/zile pentru beneficiarii de VMG conform fișelor de calcul anexate la prezenta, în conformitate cu prevederile H.G. nr. 900/2023 pentru stabilirea salariului de bază minim brut pe țară garantat în plată.</w:t>
      </w:r>
    </w:p>
    <w:p w14:paraId="0A233D40" w14:textId="77777777" w:rsidR="00E231A4" w:rsidRDefault="00E231A4" w:rsidP="00E231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67C62">
        <w:rPr>
          <w:rFonts w:ascii="Times New Roman" w:hAnsi="Times New Roman" w:cs="Times New Roman"/>
          <w:b/>
          <w:sz w:val="24"/>
          <w:szCs w:val="24"/>
          <w:lang w:val="ro-RO"/>
        </w:rPr>
        <w:t>Art.2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Compartimentul de asistență socială se va ocupa de aducerea la îndeplinire a prevederilor prezentei.</w:t>
      </w:r>
    </w:p>
    <w:p w14:paraId="04F16B0A" w14:textId="77777777" w:rsidR="00E231A4" w:rsidRDefault="00E231A4" w:rsidP="00E231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67C62">
        <w:rPr>
          <w:rFonts w:ascii="Times New Roman" w:hAnsi="Times New Roman" w:cs="Times New Roman"/>
          <w:b/>
          <w:sz w:val="24"/>
          <w:szCs w:val="24"/>
          <w:lang w:val="ro-RO"/>
        </w:rPr>
        <w:t>Art.3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Secretarul general al UAT va comunica prezenta instituțiilor, autorităților și persoanelor interesate.</w:t>
      </w:r>
    </w:p>
    <w:p w14:paraId="3CA4073F" w14:textId="77777777" w:rsidR="00E231A4" w:rsidRDefault="00E231A4" w:rsidP="00E231A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BB6C098" w14:textId="77777777" w:rsidR="00E231A4" w:rsidRPr="006F23E3" w:rsidRDefault="00E231A4" w:rsidP="00E231A4">
      <w:pPr>
        <w:spacing w:after="0"/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F23E3">
        <w:rPr>
          <w:rFonts w:ascii="Times New Roman" w:hAnsi="Times New Roman"/>
          <w:sz w:val="24"/>
          <w:szCs w:val="24"/>
        </w:rPr>
        <w:t xml:space="preserve">   PRIMAR                                                                            </w:t>
      </w:r>
      <w:proofErr w:type="spellStart"/>
      <w:r w:rsidRPr="006F23E3">
        <w:rPr>
          <w:rFonts w:ascii="Times New Roman" w:hAnsi="Times New Roman"/>
          <w:sz w:val="24"/>
          <w:szCs w:val="24"/>
        </w:rPr>
        <w:t>Avizat</w:t>
      </w:r>
      <w:proofErr w:type="spellEnd"/>
      <w:r w:rsidRPr="006F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/>
          <w:sz w:val="24"/>
          <w:szCs w:val="24"/>
        </w:rPr>
        <w:t>pentru</w:t>
      </w:r>
      <w:proofErr w:type="spellEnd"/>
      <w:r w:rsidRPr="006F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3E3">
        <w:rPr>
          <w:rFonts w:ascii="Times New Roman" w:hAnsi="Times New Roman"/>
          <w:sz w:val="24"/>
          <w:szCs w:val="24"/>
        </w:rPr>
        <w:t>legalitate</w:t>
      </w:r>
      <w:proofErr w:type="spellEnd"/>
      <w:r w:rsidRPr="006F23E3">
        <w:rPr>
          <w:rFonts w:ascii="Times New Roman" w:hAnsi="Times New Roman"/>
          <w:sz w:val="24"/>
          <w:szCs w:val="24"/>
        </w:rPr>
        <w:t>,</w:t>
      </w:r>
    </w:p>
    <w:p w14:paraId="2D0776B7" w14:textId="77777777" w:rsidR="00E231A4" w:rsidRPr="006F23E3" w:rsidRDefault="00E231A4" w:rsidP="00E231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F23E3">
        <w:rPr>
          <w:rFonts w:ascii="Times New Roman" w:hAnsi="Times New Roman"/>
          <w:sz w:val="24"/>
          <w:szCs w:val="24"/>
        </w:rPr>
        <w:t>Dumitru-Dorin TABACARIU</w:t>
      </w:r>
      <w:r w:rsidRPr="006F23E3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F23E3">
        <w:rPr>
          <w:rFonts w:ascii="Times New Roman" w:hAnsi="Times New Roman"/>
          <w:sz w:val="24"/>
          <w:szCs w:val="24"/>
        </w:rPr>
        <w:t xml:space="preserve"> SECRETAR GENERAL</w:t>
      </w:r>
    </w:p>
    <w:p w14:paraId="126208C0" w14:textId="77777777" w:rsidR="00E231A4" w:rsidRPr="006F23E3" w:rsidRDefault="00E231A4" w:rsidP="00E231A4">
      <w:pPr>
        <w:rPr>
          <w:rFonts w:ascii="Times New Roman" w:hAnsi="Times New Roman"/>
          <w:sz w:val="24"/>
          <w:szCs w:val="24"/>
        </w:rPr>
      </w:pPr>
      <w:r w:rsidRPr="006F23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F23E3">
        <w:rPr>
          <w:rFonts w:ascii="Times New Roman" w:hAnsi="Times New Roman"/>
          <w:sz w:val="24"/>
          <w:szCs w:val="24"/>
        </w:rPr>
        <w:t>Mihaela NIȚĂ</w:t>
      </w:r>
    </w:p>
    <w:sectPr w:rsidR="00E231A4" w:rsidRPr="006F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5E1"/>
    <w:rsid w:val="001655E1"/>
    <w:rsid w:val="001A639E"/>
    <w:rsid w:val="0040144F"/>
    <w:rsid w:val="00D2196C"/>
    <w:rsid w:val="00E2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B695"/>
  <w15:chartTrackingRefBased/>
  <w15:docId w15:val="{2DD52502-D070-485C-9734-2980B81E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4</cp:revision>
  <dcterms:created xsi:type="dcterms:W3CDTF">2023-11-06T08:28:00Z</dcterms:created>
  <dcterms:modified xsi:type="dcterms:W3CDTF">2023-11-06T10:07:00Z</dcterms:modified>
</cp:coreProperties>
</file>