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1295" w14:textId="77A77EF0" w:rsidR="009C0F0C" w:rsidRPr="00866A99" w:rsidRDefault="009C0F0C" w:rsidP="009C0F0C">
      <w:pPr>
        <w:shd w:val="clear" w:color="auto" w:fill="FFFFFF"/>
        <w:ind w:left="360"/>
        <w:jc w:val="center"/>
        <w:rPr>
          <w:b/>
          <w:bCs/>
          <w:color w:val="000000"/>
          <w:sz w:val="24"/>
          <w:szCs w:val="24"/>
          <w:lang w:val="ro-RO" w:eastAsia="ro-RO"/>
        </w:rPr>
      </w:pPr>
      <w:r w:rsidRPr="00866A99">
        <w:rPr>
          <w:b/>
          <w:bCs/>
          <w:color w:val="000000"/>
          <w:sz w:val="24"/>
          <w:szCs w:val="24"/>
          <w:lang w:val="ro-RO" w:eastAsia="ro-RO"/>
        </w:rPr>
        <w:t>Bibliografie și tematica pentru  Șef S.V.S.U.</w:t>
      </w:r>
    </w:p>
    <w:p w14:paraId="5E0BCC01" w14:textId="77777777" w:rsidR="009C0F0C" w:rsidRPr="00866A99" w:rsidRDefault="009C0F0C" w:rsidP="009C0F0C">
      <w:pPr>
        <w:shd w:val="clear" w:color="auto" w:fill="FFFFFF"/>
        <w:ind w:left="360"/>
        <w:jc w:val="center"/>
        <w:rPr>
          <w:b/>
          <w:bCs/>
          <w:color w:val="000000"/>
          <w:sz w:val="24"/>
          <w:szCs w:val="24"/>
          <w:lang w:val="ro-RO" w:eastAsia="ro-RO"/>
        </w:rPr>
      </w:pPr>
    </w:p>
    <w:p w14:paraId="229D8FA9" w14:textId="77777777" w:rsidR="009C0F0C" w:rsidRPr="00866A99" w:rsidRDefault="009C0F0C" w:rsidP="009C0F0C">
      <w:pPr>
        <w:shd w:val="clear" w:color="auto" w:fill="FFFFFF"/>
        <w:ind w:left="360"/>
        <w:jc w:val="center"/>
        <w:rPr>
          <w:b/>
          <w:bCs/>
          <w:color w:val="000000"/>
          <w:sz w:val="24"/>
          <w:szCs w:val="24"/>
          <w:lang w:val="ro-RO" w:eastAsia="ro-RO"/>
        </w:rPr>
      </w:pPr>
    </w:p>
    <w:p w14:paraId="525241D5" w14:textId="61A1A13B" w:rsidR="009C0F0C" w:rsidRPr="00866A99" w:rsidRDefault="009C0F0C" w:rsidP="009C0F0C">
      <w:pPr>
        <w:shd w:val="clear" w:color="auto" w:fill="FFFFFF"/>
        <w:ind w:left="360"/>
        <w:rPr>
          <w:b/>
          <w:bCs/>
          <w:color w:val="000000"/>
          <w:sz w:val="24"/>
          <w:szCs w:val="24"/>
          <w:lang w:val="ro-RO" w:eastAsia="ro-RO"/>
        </w:rPr>
      </w:pPr>
      <w:bookmarkStart w:id="0" w:name="_Hlk151641519"/>
      <w:r w:rsidRPr="00866A99">
        <w:rPr>
          <w:b/>
          <w:bCs/>
          <w:color w:val="000000"/>
          <w:sz w:val="24"/>
          <w:szCs w:val="24"/>
          <w:lang w:val="ro-RO" w:eastAsia="ro-RO"/>
        </w:rPr>
        <w:t>Bibliografie</w:t>
      </w:r>
    </w:p>
    <w:p w14:paraId="7C8D3FFA" w14:textId="77777777" w:rsidR="009C0F0C" w:rsidRPr="00866A99" w:rsidRDefault="009C0F0C" w:rsidP="009C0F0C">
      <w:pPr>
        <w:shd w:val="clear" w:color="auto" w:fill="FFFFFF"/>
        <w:ind w:left="360"/>
        <w:rPr>
          <w:b/>
          <w:bCs/>
          <w:color w:val="000000"/>
          <w:sz w:val="24"/>
          <w:szCs w:val="24"/>
          <w:lang w:val="ro-RO" w:eastAsia="ro-RO"/>
        </w:rPr>
      </w:pPr>
    </w:p>
    <w:p w14:paraId="227B1A1D" w14:textId="16233968" w:rsidR="009C0F0C" w:rsidRPr="00866A99" w:rsidRDefault="009C0F0C" w:rsidP="009C0F0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lang w:eastAsia="ro-RO"/>
        </w:rPr>
      </w:pPr>
      <w:r w:rsidRPr="00866A99">
        <w:rPr>
          <w:rFonts w:ascii="Times New Roman" w:hAnsi="Times New Roman"/>
          <w:b/>
          <w:color w:val="000000"/>
          <w:sz w:val="24"/>
          <w:szCs w:val="24"/>
          <w:lang w:eastAsia="ro-RO"/>
        </w:rPr>
        <w:t>OUG nr. 57/2019</w:t>
      </w:r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, privind Codul administrativ, cu modificările și completările ulterioare.</w:t>
      </w:r>
    </w:p>
    <w:p w14:paraId="67A5813B" w14:textId="77777777" w:rsidR="009C0F0C" w:rsidRPr="00866A99" w:rsidRDefault="009C0F0C" w:rsidP="009C0F0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lang w:eastAsia="ro-RO"/>
        </w:rPr>
      </w:pPr>
      <w:r w:rsidRPr="00866A99">
        <w:rPr>
          <w:rFonts w:ascii="Times New Roman" w:hAnsi="Times New Roman"/>
          <w:b/>
          <w:color w:val="000000"/>
          <w:sz w:val="24"/>
          <w:szCs w:val="24"/>
          <w:lang w:eastAsia="ro-RO"/>
        </w:rPr>
        <w:t>Legea nr. 53 / 2003</w:t>
      </w:r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Codul muncii, cu modificările și completările ulterioare.</w:t>
      </w:r>
    </w:p>
    <w:p w14:paraId="7DDD7D86" w14:textId="78085B87" w:rsidR="009C0F0C" w:rsidRPr="00866A99" w:rsidRDefault="009C0F0C" w:rsidP="009C0F0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lang w:eastAsia="ro-RO"/>
        </w:rPr>
      </w:pPr>
      <w:r w:rsidRPr="00866A99">
        <w:rPr>
          <w:rFonts w:ascii="Times New Roman" w:hAnsi="Times New Roman"/>
          <w:b/>
          <w:color w:val="000000"/>
          <w:sz w:val="24"/>
          <w:szCs w:val="24"/>
          <w:lang w:eastAsia="ro-RO"/>
        </w:rPr>
        <w:t>Legea nr. 481/2004</w:t>
      </w:r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, privind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protecţia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civilă, republicată, cu modificările și completările ulterioare;</w:t>
      </w:r>
    </w:p>
    <w:p w14:paraId="35258261" w14:textId="77777777" w:rsidR="009C0F0C" w:rsidRPr="00866A99" w:rsidRDefault="009C0F0C" w:rsidP="009C0F0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lang w:eastAsia="ro-RO"/>
        </w:rPr>
      </w:pPr>
      <w:r w:rsidRPr="00866A99">
        <w:rPr>
          <w:rFonts w:ascii="Times New Roman" w:hAnsi="Times New Roman"/>
          <w:b/>
          <w:color w:val="000000"/>
          <w:sz w:val="24"/>
          <w:szCs w:val="24"/>
          <w:lang w:eastAsia="ro-RO"/>
        </w:rPr>
        <w:t>Ordinul M.A.I. nr. 75/2019</w:t>
      </w:r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, pentru aprobarea Criteriilor de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performanţă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privind constituirea, încadrarea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şi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dotarea serviciilor voluntare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şi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a serviciilor private pentru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situaţii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urgenţă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;</w:t>
      </w:r>
    </w:p>
    <w:p w14:paraId="7B079116" w14:textId="77777777" w:rsidR="009C0F0C" w:rsidRPr="00866A99" w:rsidRDefault="009C0F0C" w:rsidP="009C0F0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lang w:eastAsia="ro-RO"/>
        </w:rPr>
      </w:pPr>
      <w:r w:rsidRPr="00866A99">
        <w:rPr>
          <w:rFonts w:ascii="Times New Roman" w:hAnsi="Times New Roman"/>
          <w:b/>
          <w:color w:val="000000"/>
          <w:sz w:val="24"/>
          <w:szCs w:val="24"/>
          <w:lang w:eastAsia="ro-RO"/>
        </w:rPr>
        <w:t>Legea nr. 307/2006</w:t>
      </w:r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privind apărarea împotriva incendiilor, republicată, cu modificările și completările ulterioare;</w:t>
      </w:r>
    </w:p>
    <w:p w14:paraId="6C55EEA1" w14:textId="77777777" w:rsidR="009C0F0C" w:rsidRPr="00866A99" w:rsidRDefault="009C0F0C" w:rsidP="009C0F0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lang w:eastAsia="ro-RO"/>
        </w:rPr>
      </w:pPr>
      <w:r w:rsidRPr="00866A99">
        <w:rPr>
          <w:rFonts w:ascii="Times New Roman" w:hAnsi="Times New Roman"/>
          <w:b/>
          <w:color w:val="000000"/>
          <w:sz w:val="24"/>
          <w:szCs w:val="24"/>
          <w:lang w:eastAsia="ro-RO"/>
        </w:rPr>
        <w:t>Ordinul M.A.I. nr. 160 / 2007</w:t>
      </w:r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, pentru aprobarea Regulamentului de planificare, organizare,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desfăşurare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şi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finalizare a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activităţii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de prevenire a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situaţiilor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urgenţă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prestate de serviciile voluntare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şi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private pentru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situaţii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urgenţă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.</w:t>
      </w:r>
    </w:p>
    <w:p w14:paraId="37B07739" w14:textId="77777777" w:rsidR="009C0F0C" w:rsidRPr="00866A99" w:rsidRDefault="009C0F0C" w:rsidP="009C0F0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lang w:eastAsia="ro-RO"/>
        </w:rPr>
      </w:pPr>
      <w:r w:rsidRPr="00866A99">
        <w:rPr>
          <w:rFonts w:ascii="Times New Roman" w:hAnsi="Times New Roman"/>
          <w:b/>
          <w:color w:val="000000"/>
          <w:sz w:val="24"/>
          <w:szCs w:val="24"/>
          <w:lang w:eastAsia="ro-RO"/>
        </w:rPr>
        <w:t>O.U.G. nr. 21 / 2004</w:t>
      </w:r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privind Sistemul Național de Management al Situațiilor de Urgență, cu modificările și completările ulterioare;</w:t>
      </w:r>
    </w:p>
    <w:p w14:paraId="6647B0A3" w14:textId="49E36386" w:rsidR="009C0F0C" w:rsidRPr="00866A99" w:rsidRDefault="009C0F0C" w:rsidP="009C0F0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lang w:eastAsia="ro-RO"/>
        </w:rPr>
      </w:pPr>
      <w:r w:rsidRPr="00866A99">
        <w:rPr>
          <w:rFonts w:ascii="Times New Roman" w:hAnsi="Times New Roman"/>
          <w:b/>
          <w:color w:val="000000"/>
          <w:sz w:val="24"/>
          <w:szCs w:val="24"/>
          <w:lang w:eastAsia="ro-RO"/>
        </w:rPr>
        <w:t>H.G.R .nr. 1579/2005</w:t>
      </w:r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pentru aprobarea Statutului personalului voluntar din serviciile de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urgenţă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voluntare, cu modificările și completările ulterioare;</w:t>
      </w:r>
    </w:p>
    <w:p w14:paraId="675049C9" w14:textId="77777777" w:rsidR="009C0F0C" w:rsidRPr="00866A99" w:rsidRDefault="009C0F0C" w:rsidP="009C0F0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lang w:eastAsia="ro-RO"/>
        </w:rPr>
      </w:pPr>
      <w:r w:rsidRPr="00866A99">
        <w:rPr>
          <w:rFonts w:ascii="Times New Roman" w:hAnsi="Times New Roman"/>
          <w:b/>
          <w:color w:val="000000"/>
          <w:sz w:val="24"/>
          <w:szCs w:val="24"/>
          <w:lang w:eastAsia="ro-RO"/>
        </w:rPr>
        <w:t>Ordinul comun al Ministerului Mediului și Pădurilor și Ministerului Afacerilor Interne nr. 459/78/2019</w:t>
      </w:r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pentru aprobarea Regulamentului privind gestionarea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situaţiilor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urgenţă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generate de fenomene meteorologice periculoase având ca efect producerea de inundații, secetă hidrologică, precum și incidente/accidente la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construcţii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hidrotehnice, poluări accidentale pe cursurile de apă </w:t>
      </w:r>
      <w:proofErr w:type="spellStart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>şi</w:t>
      </w:r>
      <w:proofErr w:type="spellEnd"/>
      <w:r w:rsidRPr="00866A9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poluări marine în zona costieră;</w:t>
      </w:r>
    </w:p>
    <w:p w14:paraId="0DDA517D" w14:textId="7F307E53" w:rsidR="008441CA" w:rsidRPr="00866A99" w:rsidRDefault="006B46CB" w:rsidP="00866A99">
      <w:pPr>
        <w:shd w:val="clear" w:color="auto" w:fill="FFFFFF"/>
        <w:ind w:firstLine="360"/>
        <w:jc w:val="both"/>
        <w:rPr>
          <w:b/>
          <w:bCs/>
          <w:sz w:val="24"/>
          <w:szCs w:val="24"/>
        </w:rPr>
      </w:pPr>
      <w:proofErr w:type="spellStart"/>
      <w:r w:rsidRPr="00866A99">
        <w:rPr>
          <w:b/>
          <w:bCs/>
          <w:sz w:val="24"/>
          <w:szCs w:val="24"/>
        </w:rPr>
        <w:t>Tematica</w:t>
      </w:r>
      <w:proofErr w:type="spellEnd"/>
    </w:p>
    <w:p w14:paraId="3A4BA5D4" w14:textId="77777777" w:rsidR="006B46CB" w:rsidRPr="00866A99" w:rsidRDefault="006B46CB" w:rsidP="006B46CB">
      <w:pPr>
        <w:shd w:val="clear" w:color="auto" w:fill="FFFFFF"/>
        <w:ind w:left="720"/>
        <w:jc w:val="both"/>
        <w:rPr>
          <w:b/>
          <w:bCs/>
          <w:sz w:val="24"/>
          <w:szCs w:val="24"/>
        </w:rPr>
      </w:pPr>
    </w:p>
    <w:p w14:paraId="513AEB2E" w14:textId="6BF75978" w:rsidR="006B46CB" w:rsidRPr="00866A99" w:rsidRDefault="006B46CB" w:rsidP="00866A9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6A99">
        <w:rPr>
          <w:rFonts w:ascii="Times New Roman" w:hAnsi="Times New Roman"/>
          <w:b/>
          <w:bCs/>
          <w:sz w:val="24"/>
          <w:szCs w:val="24"/>
        </w:rPr>
        <w:t>Partea a VI-a</w:t>
      </w:r>
      <w:r w:rsidR="00FB1504" w:rsidRPr="00866A9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FB1504" w:rsidRPr="00866A99">
        <w:rPr>
          <w:rFonts w:ascii="Times New Roman" w:hAnsi="Times New Roman"/>
          <w:sz w:val="24"/>
          <w:szCs w:val="24"/>
        </w:rPr>
        <w:t xml:space="preserve">Statutul </w:t>
      </w:r>
      <w:proofErr w:type="spellStart"/>
      <w:r w:rsidR="00FB1504" w:rsidRPr="00866A99">
        <w:rPr>
          <w:rFonts w:ascii="Times New Roman" w:hAnsi="Times New Roman"/>
          <w:sz w:val="24"/>
          <w:szCs w:val="24"/>
        </w:rPr>
        <w:t>funcţionarilor</w:t>
      </w:r>
      <w:proofErr w:type="spellEnd"/>
      <w:r w:rsidR="00FB1504" w:rsidRPr="00866A99">
        <w:rPr>
          <w:rFonts w:ascii="Times New Roman" w:hAnsi="Times New Roman"/>
          <w:sz w:val="24"/>
          <w:szCs w:val="24"/>
        </w:rPr>
        <w:t xml:space="preserve"> publici, prevederi aplicabile personalului contractual din </w:t>
      </w:r>
      <w:proofErr w:type="spellStart"/>
      <w:r w:rsidR="00FB1504" w:rsidRPr="00866A99">
        <w:rPr>
          <w:rFonts w:ascii="Times New Roman" w:hAnsi="Times New Roman"/>
          <w:sz w:val="24"/>
          <w:szCs w:val="24"/>
        </w:rPr>
        <w:t>administraţia</w:t>
      </w:r>
      <w:proofErr w:type="spellEnd"/>
      <w:r w:rsidR="00FB1504" w:rsidRPr="00866A99">
        <w:rPr>
          <w:rFonts w:ascii="Times New Roman" w:hAnsi="Times New Roman"/>
          <w:sz w:val="24"/>
          <w:szCs w:val="24"/>
        </w:rPr>
        <w:t xml:space="preserve"> publică </w:t>
      </w:r>
      <w:proofErr w:type="spellStart"/>
      <w:r w:rsidR="00FB1504" w:rsidRPr="00866A99">
        <w:rPr>
          <w:rFonts w:ascii="Times New Roman" w:hAnsi="Times New Roman"/>
          <w:sz w:val="24"/>
          <w:szCs w:val="24"/>
        </w:rPr>
        <w:t>şi</w:t>
      </w:r>
      <w:proofErr w:type="spellEnd"/>
      <w:r w:rsidR="00FB1504" w:rsidRPr="00866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504" w:rsidRPr="00866A99">
        <w:rPr>
          <w:rFonts w:ascii="Times New Roman" w:hAnsi="Times New Roman"/>
          <w:sz w:val="24"/>
          <w:szCs w:val="24"/>
        </w:rPr>
        <w:t>evidenţa</w:t>
      </w:r>
      <w:proofErr w:type="spellEnd"/>
      <w:r w:rsidR="00FB1504" w:rsidRPr="00866A99">
        <w:rPr>
          <w:rFonts w:ascii="Times New Roman" w:hAnsi="Times New Roman"/>
          <w:sz w:val="24"/>
          <w:szCs w:val="24"/>
        </w:rPr>
        <w:t xml:space="preserve"> personalului plătit din fonduri publice</w:t>
      </w:r>
      <w:r w:rsidRPr="00866A99">
        <w:rPr>
          <w:rFonts w:ascii="Times New Roman" w:hAnsi="Times New Roman"/>
          <w:b/>
          <w:bCs/>
          <w:sz w:val="24"/>
          <w:szCs w:val="24"/>
        </w:rPr>
        <w:t>, Titlul III</w:t>
      </w:r>
      <w:r w:rsidR="00FB1504" w:rsidRPr="00866A9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FB1504" w:rsidRPr="00866A99">
        <w:rPr>
          <w:rFonts w:ascii="Times New Roman" w:hAnsi="Times New Roman"/>
          <w:sz w:val="24"/>
          <w:szCs w:val="24"/>
        </w:rPr>
        <w:t xml:space="preserve">Personalul contractual din </w:t>
      </w:r>
      <w:proofErr w:type="spellStart"/>
      <w:r w:rsidR="00FB1504" w:rsidRPr="00866A99">
        <w:rPr>
          <w:rFonts w:ascii="Times New Roman" w:hAnsi="Times New Roman"/>
          <w:sz w:val="24"/>
          <w:szCs w:val="24"/>
        </w:rPr>
        <w:t>autorităţile</w:t>
      </w:r>
      <w:proofErr w:type="spellEnd"/>
      <w:r w:rsidR="00FB1504" w:rsidRPr="00866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504" w:rsidRPr="00866A99">
        <w:rPr>
          <w:rFonts w:ascii="Times New Roman" w:hAnsi="Times New Roman"/>
          <w:sz w:val="24"/>
          <w:szCs w:val="24"/>
        </w:rPr>
        <w:t>şi</w:t>
      </w:r>
      <w:proofErr w:type="spellEnd"/>
      <w:r w:rsidR="00FB1504" w:rsidRPr="00866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504" w:rsidRPr="00866A99">
        <w:rPr>
          <w:rFonts w:ascii="Times New Roman" w:hAnsi="Times New Roman"/>
          <w:sz w:val="24"/>
          <w:szCs w:val="24"/>
        </w:rPr>
        <w:t>instituţiile</w:t>
      </w:r>
      <w:proofErr w:type="spellEnd"/>
      <w:r w:rsidR="00FB1504" w:rsidRPr="00866A99">
        <w:rPr>
          <w:rFonts w:ascii="Times New Roman" w:hAnsi="Times New Roman"/>
          <w:sz w:val="24"/>
          <w:szCs w:val="24"/>
        </w:rPr>
        <w:t xml:space="preserve"> publice</w:t>
      </w:r>
      <w:r w:rsidRPr="00866A99">
        <w:rPr>
          <w:rFonts w:ascii="Times New Roman" w:hAnsi="Times New Roman"/>
          <w:b/>
          <w:bCs/>
          <w:sz w:val="24"/>
          <w:szCs w:val="24"/>
        </w:rPr>
        <w:t xml:space="preserve">, Cap. III </w:t>
      </w:r>
      <w:r w:rsidR="00FB1504" w:rsidRPr="00866A9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FB1504" w:rsidRPr="00866A99">
        <w:rPr>
          <w:rFonts w:ascii="Times New Roman" w:hAnsi="Times New Roman"/>
          <w:sz w:val="24"/>
          <w:szCs w:val="24"/>
        </w:rPr>
        <w:t xml:space="preserve">Drepturi </w:t>
      </w:r>
      <w:proofErr w:type="spellStart"/>
      <w:r w:rsidR="00FB1504" w:rsidRPr="00866A99">
        <w:rPr>
          <w:rFonts w:ascii="Times New Roman" w:hAnsi="Times New Roman"/>
          <w:sz w:val="24"/>
          <w:szCs w:val="24"/>
        </w:rPr>
        <w:t>şi</w:t>
      </w:r>
      <w:proofErr w:type="spellEnd"/>
      <w:r w:rsidR="00FB1504" w:rsidRPr="00866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504" w:rsidRPr="00866A99">
        <w:rPr>
          <w:rFonts w:ascii="Times New Roman" w:hAnsi="Times New Roman"/>
          <w:sz w:val="24"/>
          <w:szCs w:val="24"/>
        </w:rPr>
        <w:t>obligaţii</w:t>
      </w:r>
      <w:proofErr w:type="spellEnd"/>
      <w:r w:rsidR="00FB1504" w:rsidRPr="00866A99">
        <w:rPr>
          <w:rFonts w:ascii="Times New Roman" w:hAnsi="Times New Roman"/>
          <w:sz w:val="24"/>
          <w:szCs w:val="24"/>
        </w:rPr>
        <w:t xml:space="preserve"> ale personalului contractual din </w:t>
      </w:r>
      <w:proofErr w:type="spellStart"/>
      <w:r w:rsidR="00FB1504" w:rsidRPr="00866A99">
        <w:rPr>
          <w:rFonts w:ascii="Times New Roman" w:hAnsi="Times New Roman"/>
          <w:sz w:val="24"/>
          <w:szCs w:val="24"/>
        </w:rPr>
        <w:t>administraţia</w:t>
      </w:r>
      <w:proofErr w:type="spellEnd"/>
      <w:r w:rsidR="00FB1504" w:rsidRPr="00866A99">
        <w:rPr>
          <w:rFonts w:ascii="Times New Roman" w:hAnsi="Times New Roman"/>
          <w:sz w:val="24"/>
          <w:szCs w:val="24"/>
        </w:rPr>
        <w:t xml:space="preserve"> publică, precum </w:t>
      </w:r>
      <w:proofErr w:type="spellStart"/>
      <w:r w:rsidR="00FB1504" w:rsidRPr="00866A99">
        <w:rPr>
          <w:rFonts w:ascii="Times New Roman" w:hAnsi="Times New Roman"/>
          <w:sz w:val="24"/>
          <w:szCs w:val="24"/>
        </w:rPr>
        <w:t>şi</w:t>
      </w:r>
      <w:proofErr w:type="spellEnd"/>
      <w:r w:rsidR="00FB1504" w:rsidRPr="00866A99">
        <w:rPr>
          <w:rFonts w:ascii="Times New Roman" w:hAnsi="Times New Roman"/>
          <w:sz w:val="24"/>
          <w:szCs w:val="24"/>
        </w:rPr>
        <w:t xml:space="preserve"> răspunderea acestuia</w:t>
      </w:r>
      <w:r w:rsidR="00FB1504" w:rsidRPr="00866A9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66A99">
        <w:rPr>
          <w:rFonts w:ascii="Times New Roman" w:hAnsi="Times New Roman"/>
          <w:b/>
          <w:bCs/>
          <w:sz w:val="24"/>
          <w:szCs w:val="24"/>
        </w:rPr>
        <w:t>art. 549 și art. 551; Cap. IV</w:t>
      </w:r>
      <w:r w:rsidR="00FB1504" w:rsidRPr="00866A9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FB1504" w:rsidRPr="00866A99">
        <w:rPr>
          <w:rFonts w:ascii="Times New Roman" w:hAnsi="Times New Roman"/>
          <w:sz w:val="24"/>
          <w:szCs w:val="24"/>
        </w:rPr>
        <w:t xml:space="preserve">Încadrarea </w:t>
      </w:r>
      <w:proofErr w:type="spellStart"/>
      <w:r w:rsidR="00FB1504" w:rsidRPr="00866A99">
        <w:rPr>
          <w:rFonts w:ascii="Times New Roman" w:hAnsi="Times New Roman"/>
          <w:sz w:val="24"/>
          <w:szCs w:val="24"/>
        </w:rPr>
        <w:t>şi</w:t>
      </w:r>
      <w:proofErr w:type="spellEnd"/>
      <w:r w:rsidR="00FB1504" w:rsidRPr="00866A99">
        <w:rPr>
          <w:rFonts w:ascii="Times New Roman" w:hAnsi="Times New Roman"/>
          <w:sz w:val="24"/>
          <w:szCs w:val="24"/>
        </w:rPr>
        <w:t xml:space="preserve"> promovarea personalului contractual</w:t>
      </w:r>
      <w:r w:rsidR="00FB1504" w:rsidRPr="00866A99">
        <w:rPr>
          <w:rFonts w:ascii="Times New Roman" w:hAnsi="Times New Roman"/>
          <w:b/>
          <w:bCs/>
          <w:sz w:val="24"/>
          <w:szCs w:val="24"/>
        </w:rPr>
        <w:t>,</w:t>
      </w:r>
      <w:r w:rsidRPr="00866A99">
        <w:rPr>
          <w:rFonts w:ascii="Times New Roman" w:hAnsi="Times New Roman"/>
          <w:b/>
          <w:bCs/>
          <w:sz w:val="24"/>
          <w:szCs w:val="24"/>
        </w:rPr>
        <w:t xml:space="preserve"> art. 554; Partea a VII-a</w:t>
      </w:r>
      <w:r w:rsidR="00FB1504" w:rsidRPr="00866A9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FB1504" w:rsidRPr="00866A99">
        <w:rPr>
          <w:rFonts w:ascii="Times New Roman" w:hAnsi="Times New Roman"/>
          <w:sz w:val="24"/>
          <w:szCs w:val="24"/>
        </w:rPr>
        <w:t>Răspunderea administrativă</w:t>
      </w:r>
      <w:r w:rsidRPr="00866A99">
        <w:rPr>
          <w:rFonts w:ascii="Times New Roman" w:hAnsi="Times New Roman"/>
          <w:b/>
          <w:bCs/>
          <w:sz w:val="24"/>
          <w:szCs w:val="24"/>
        </w:rPr>
        <w:t>, Titlul I</w:t>
      </w:r>
      <w:r w:rsidR="00FB1504" w:rsidRPr="00866A9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FB1504" w:rsidRPr="00866A99">
        <w:rPr>
          <w:rFonts w:ascii="Times New Roman" w:hAnsi="Times New Roman"/>
          <w:sz w:val="24"/>
          <w:szCs w:val="24"/>
        </w:rPr>
        <w:t>Dispoziții generale</w:t>
      </w:r>
      <w:r w:rsidRPr="00866A99">
        <w:rPr>
          <w:rFonts w:ascii="Times New Roman" w:hAnsi="Times New Roman"/>
          <w:b/>
          <w:bCs/>
          <w:sz w:val="24"/>
          <w:szCs w:val="24"/>
        </w:rPr>
        <w:t xml:space="preserve">, art.563-567, Titlul II </w:t>
      </w:r>
      <w:r w:rsidR="00FB1504" w:rsidRPr="00866A9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FB1504" w:rsidRPr="00866A99">
        <w:rPr>
          <w:rFonts w:ascii="Times New Roman" w:hAnsi="Times New Roman"/>
          <w:sz w:val="24"/>
          <w:szCs w:val="24"/>
        </w:rPr>
        <w:t>Răspunderea administrativ – disciplinară</w:t>
      </w:r>
      <w:r w:rsidR="00FB1504" w:rsidRPr="00866A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6A99">
        <w:rPr>
          <w:rFonts w:ascii="Times New Roman" w:hAnsi="Times New Roman"/>
          <w:b/>
          <w:bCs/>
          <w:sz w:val="24"/>
          <w:szCs w:val="24"/>
        </w:rPr>
        <w:t>art. 568-571</w:t>
      </w:r>
      <w:r w:rsidRPr="00866A99">
        <w:rPr>
          <w:rFonts w:ascii="Times New Roman" w:hAnsi="Times New Roman"/>
          <w:sz w:val="24"/>
          <w:szCs w:val="24"/>
        </w:rPr>
        <w:t xml:space="preserve"> din O.U.G. nr. 57/2019 privind Codul administrativ, cu modificările și completările ulterioare</w:t>
      </w:r>
    </w:p>
    <w:p w14:paraId="629FA71A" w14:textId="37BD3FFC" w:rsidR="00DB63B0" w:rsidRPr="00866A99" w:rsidRDefault="00DB63B0" w:rsidP="00866A9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6A99">
        <w:rPr>
          <w:rFonts w:ascii="Times New Roman" w:hAnsi="Times New Roman"/>
          <w:b/>
          <w:bCs/>
          <w:sz w:val="24"/>
          <w:szCs w:val="24"/>
        </w:rPr>
        <w:t>Titlul II</w:t>
      </w:r>
      <w:r w:rsidR="00FB1504" w:rsidRPr="00866A9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FB1504" w:rsidRPr="00866A99">
        <w:rPr>
          <w:rFonts w:ascii="Times New Roman" w:hAnsi="Times New Roman"/>
          <w:sz w:val="24"/>
          <w:szCs w:val="24"/>
        </w:rPr>
        <w:t>Contractul individual de muncă</w:t>
      </w:r>
      <w:r w:rsidRPr="00866A99">
        <w:rPr>
          <w:rFonts w:ascii="Times New Roman" w:hAnsi="Times New Roman"/>
          <w:b/>
          <w:bCs/>
          <w:sz w:val="24"/>
          <w:szCs w:val="24"/>
        </w:rPr>
        <w:t xml:space="preserve"> Cap II</w:t>
      </w:r>
      <w:r w:rsidR="00FB1504" w:rsidRPr="00866A9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FB1504" w:rsidRPr="00866A99">
        <w:rPr>
          <w:rFonts w:ascii="Times New Roman" w:hAnsi="Times New Roman"/>
          <w:sz w:val="24"/>
          <w:szCs w:val="24"/>
        </w:rPr>
        <w:t>Executarea contractului individual de muncă</w:t>
      </w:r>
      <w:r w:rsidR="00723C05" w:rsidRPr="00866A99">
        <w:rPr>
          <w:rFonts w:ascii="Times New Roman" w:hAnsi="Times New Roman"/>
          <w:sz w:val="24"/>
          <w:szCs w:val="24"/>
        </w:rPr>
        <w:t xml:space="preserve"> art. 39</w:t>
      </w:r>
      <w:r w:rsidRPr="00866A99">
        <w:rPr>
          <w:rFonts w:ascii="Times New Roman" w:hAnsi="Times New Roman"/>
          <w:b/>
          <w:bCs/>
          <w:sz w:val="24"/>
          <w:szCs w:val="24"/>
        </w:rPr>
        <w:t>, Titlul XI</w:t>
      </w:r>
      <w:r w:rsidR="00FB1504" w:rsidRPr="00866A9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FB1504" w:rsidRPr="00866A99">
        <w:rPr>
          <w:rFonts w:ascii="Times New Roman" w:hAnsi="Times New Roman"/>
          <w:sz w:val="24"/>
          <w:szCs w:val="24"/>
        </w:rPr>
        <w:t>Răspunderea juridică</w:t>
      </w:r>
      <w:r w:rsidRPr="00866A99">
        <w:rPr>
          <w:rFonts w:ascii="Times New Roman" w:hAnsi="Times New Roman"/>
          <w:b/>
          <w:bCs/>
          <w:sz w:val="24"/>
          <w:szCs w:val="24"/>
        </w:rPr>
        <w:t xml:space="preserve"> Cap II</w:t>
      </w:r>
      <w:r w:rsidR="00B12923" w:rsidRPr="00866A9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B12923" w:rsidRPr="00866A99">
        <w:rPr>
          <w:rFonts w:ascii="Times New Roman" w:hAnsi="Times New Roman"/>
          <w:sz w:val="24"/>
          <w:szCs w:val="24"/>
        </w:rPr>
        <w:t>Răspunderea disciplinară</w:t>
      </w:r>
      <w:r w:rsidRPr="00866A99">
        <w:rPr>
          <w:rFonts w:ascii="Times New Roman" w:hAnsi="Times New Roman"/>
          <w:b/>
          <w:bCs/>
          <w:sz w:val="24"/>
          <w:szCs w:val="24"/>
        </w:rPr>
        <w:t xml:space="preserve"> art. 247-252</w:t>
      </w:r>
      <w:r w:rsidRPr="00866A99">
        <w:rPr>
          <w:rFonts w:ascii="Times New Roman" w:hAnsi="Times New Roman"/>
          <w:sz w:val="24"/>
          <w:szCs w:val="24"/>
        </w:rPr>
        <w:t xml:space="preserve"> din Legea nr. 53/2003 Codul muncii, republicat, cu modificările și completările ulterioare</w:t>
      </w:r>
    </w:p>
    <w:p w14:paraId="32CE11C2" w14:textId="793C3F69" w:rsidR="006B46CB" w:rsidRPr="00866A99" w:rsidRDefault="00B52778" w:rsidP="00866A9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6A99">
        <w:rPr>
          <w:rFonts w:ascii="Times New Roman" w:hAnsi="Times New Roman"/>
          <w:b/>
          <w:bCs/>
          <w:sz w:val="24"/>
          <w:szCs w:val="24"/>
        </w:rPr>
        <w:t>Cap. II</w:t>
      </w:r>
      <w:r w:rsidR="00B12923" w:rsidRPr="00866A99">
        <w:rPr>
          <w:rFonts w:ascii="Times New Roman" w:hAnsi="Times New Roman"/>
          <w:sz w:val="24"/>
          <w:szCs w:val="24"/>
        </w:rPr>
        <w:t xml:space="preserve"> – Organizarea protecției civile</w:t>
      </w:r>
      <w:r w:rsidRPr="00866A99">
        <w:rPr>
          <w:rFonts w:ascii="Times New Roman" w:hAnsi="Times New Roman"/>
          <w:sz w:val="24"/>
          <w:szCs w:val="24"/>
        </w:rPr>
        <w:t xml:space="preserve">, art. 10, </w:t>
      </w:r>
      <w:r w:rsidRPr="00866A99">
        <w:rPr>
          <w:rFonts w:ascii="Times New Roman" w:hAnsi="Times New Roman"/>
          <w:b/>
          <w:bCs/>
          <w:sz w:val="24"/>
          <w:szCs w:val="24"/>
        </w:rPr>
        <w:t>Cap. III</w:t>
      </w:r>
      <w:r w:rsidR="00B12923" w:rsidRPr="00866A99">
        <w:rPr>
          <w:rFonts w:ascii="Times New Roman" w:hAnsi="Times New Roman"/>
          <w:sz w:val="24"/>
          <w:szCs w:val="24"/>
        </w:rPr>
        <w:t xml:space="preserve"> – Drepturile și obligațiile cetățenilor</w:t>
      </w:r>
      <w:r w:rsidRPr="00866A99">
        <w:rPr>
          <w:rFonts w:ascii="Times New Roman" w:hAnsi="Times New Roman"/>
          <w:sz w:val="24"/>
          <w:szCs w:val="24"/>
        </w:rPr>
        <w:t>, art. 20 alin. (1)</w:t>
      </w:r>
      <w:r w:rsidR="00723C05" w:rsidRPr="00866A99">
        <w:rPr>
          <w:rFonts w:ascii="Times New Roman" w:hAnsi="Times New Roman"/>
          <w:sz w:val="24"/>
          <w:szCs w:val="24"/>
        </w:rPr>
        <w:t xml:space="preserve">, </w:t>
      </w:r>
      <w:r w:rsidRPr="00866A99">
        <w:rPr>
          <w:rFonts w:ascii="Times New Roman" w:hAnsi="Times New Roman"/>
          <w:b/>
          <w:bCs/>
          <w:sz w:val="24"/>
          <w:szCs w:val="24"/>
        </w:rPr>
        <w:t>Cap. IV</w:t>
      </w:r>
      <w:r w:rsidR="00B12923" w:rsidRPr="00866A99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="00B12923" w:rsidRPr="00866A99">
        <w:rPr>
          <w:rFonts w:ascii="Times New Roman" w:hAnsi="Times New Roman"/>
          <w:sz w:val="24"/>
          <w:szCs w:val="24"/>
        </w:rPr>
        <w:t>Atribuţii</w:t>
      </w:r>
      <w:proofErr w:type="spellEnd"/>
      <w:r w:rsidR="00B12923" w:rsidRPr="00866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2923" w:rsidRPr="00866A99">
        <w:rPr>
          <w:rFonts w:ascii="Times New Roman" w:hAnsi="Times New Roman"/>
          <w:sz w:val="24"/>
          <w:szCs w:val="24"/>
        </w:rPr>
        <w:t>şi</w:t>
      </w:r>
      <w:proofErr w:type="spellEnd"/>
      <w:r w:rsidR="00B12923" w:rsidRPr="00866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2923" w:rsidRPr="00866A99">
        <w:rPr>
          <w:rFonts w:ascii="Times New Roman" w:hAnsi="Times New Roman"/>
          <w:sz w:val="24"/>
          <w:szCs w:val="24"/>
        </w:rPr>
        <w:t>obligaţii</w:t>
      </w:r>
      <w:proofErr w:type="spellEnd"/>
      <w:r w:rsidR="00B12923" w:rsidRPr="00866A99">
        <w:rPr>
          <w:rFonts w:ascii="Times New Roman" w:hAnsi="Times New Roman"/>
          <w:sz w:val="24"/>
          <w:szCs w:val="24"/>
        </w:rPr>
        <w:t xml:space="preserve"> privind </w:t>
      </w:r>
      <w:proofErr w:type="spellStart"/>
      <w:r w:rsidR="00B12923" w:rsidRPr="00866A99">
        <w:rPr>
          <w:rFonts w:ascii="Times New Roman" w:hAnsi="Times New Roman"/>
          <w:sz w:val="24"/>
          <w:szCs w:val="24"/>
        </w:rPr>
        <w:t>protecţia</w:t>
      </w:r>
      <w:proofErr w:type="spellEnd"/>
      <w:r w:rsidR="00B12923" w:rsidRPr="00866A99">
        <w:rPr>
          <w:rFonts w:ascii="Times New Roman" w:hAnsi="Times New Roman"/>
          <w:sz w:val="24"/>
          <w:szCs w:val="24"/>
        </w:rPr>
        <w:t xml:space="preserve"> civilă </w:t>
      </w:r>
      <w:r w:rsidRPr="00866A99">
        <w:rPr>
          <w:rFonts w:ascii="Times New Roman" w:hAnsi="Times New Roman"/>
          <w:sz w:val="24"/>
          <w:szCs w:val="24"/>
        </w:rPr>
        <w:t>, art. 25</w:t>
      </w:r>
      <w:r w:rsidR="00A4080B" w:rsidRPr="00866A99">
        <w:rPr>
          <w:rFonts w:ascii="Times New Roman" w:hAnsi="Times New Roman"/>
          <w:sz w:val="24"/>
          <w:szCs w:val="24"/>
        </w:rPr>
        <w:t xml:space="preserve"> din Legea nr. 481/2004 privind protecția civilă, republicată, cu modificările și completările ulterioare</w:t>
      </w:r>
    </w:p>
    <w:p w14:paraId="07E95469" w14:textId="3CDD894C" w:rsidR="00B52778" w:rsidRPr="00866A99" w:rsidRDefault="00781CFE" w:rsidP="00866A9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6A99">
        <w:rPr>
          <w:rFonts w:ascii="Times New Roman" w:hAnsi="Times New Roman"/>
          <w:b/>
          <w:bCs/>
          <w:sz w:val="24"/>
          <w:szCs w:val="24"/>
        </w:rPr>
        <w:lastRenderedPageBreak/>
        <w:t>An</w:t>
      </w:r>
      <w:r w:rsidR="00B35415" w:rsidRPr="00866A99">
        <w:rPr>
          <w:rFonts w:ascii="Times New Roman" w:hAnsi="Times New Roman"/>
          <w:b/>
          <w:bCs/>
          <w:sz w:val="24"/>
          <w:szCs w:val="24"/>
        </w:rPr>
        <w:t xml:space="preserve">exă: </w:t>
      </w:r>
      <w:r w:rsidRPr="00866A99">
        <w:rPr>
          <w:rFonts w:ascii="Times New Roman" w:hAnsi="Times New Roman"/>
          <w:b/>
          <w:bCs/>
          <w:sz w:val="24"/>
          <w:szCs w:val="24"/>
        </w:rPr>
        <w:t>cap. II</w:t>
      </w:r>
      <w:r w:rsidR="00F51C82" w:rsidRPr="00866A99">
        <w:rPr>
          <w:rFonts w:ascii="Times New Roman" w:hAnsi="Times New Roman"/>
          <w:sz w:val="24"/>
          <w:szCs w:val="24"/>
        </w:rPr>
        <w:t xml:space="preserve"> - Criterii specifice pentru serviciile voluntare,</w:t>
      </w:r>
      <w:r w:rsidRPr="00866A99">
        <w:rPr>
          <w:rFonts w:ascii="Times New Roman" w:hAnsi="Times New Roman"/>
          <w:sz w:val="24"/>
          <w:szCs w:val="24"/>
        </w:rPr>
        <w:t xml:space="preserve"> </w:t>
      </w:r>
      <w:r w:rsidRPr="00866A99">
        <w:rPr>
          <w:rFonts w:ascii="Times New Roman" w:hAnsi="Times New Roman"/>
          <w:b/>
          <w:bCs/>
          <w:sz w:val="24"/>
          <w:szCs w:val="24"/>
        </w:rPr>
        <w:t>Secțiunea 3</w:t>
      </w:r>
      <w:r w:rsidR="00F51C82" w:rsidRPr="00866A99">
        <w:rPr>
          <w:rFonts w:ascii="Times New Roman" w:hAnsi="Times New Roman"/>
          <w:sz w:val="24"/>
          <w:szCs w:val="24"/>
        </w:rPr>
        <w:t xml:space="preserve"> -Criterii </w:t>
      </w:r>
      <w:proofErr w:type="spellStart"/>
      <w:r w:rsidR="00F51C82" w:rsidRPr="00866A99">
        <w:rPr>
          <w:rFonts w:ascii="Times New Roman" w:hAnsi="Times New Roman"/>
          <w:sz w:val="24"/>
          <w:szCs w:val="24"/>
        </w:rPr>
        <w:t>operaţionale</w:t>
      </w:r>
      <w:proofErr w:type="spellEnd"/>
      <w:r w:rsidR="00F51C82" w:rsidRPr="00866A99">
        <w:rPr>
          <w:rFonts w:ascii="Times New Roman" w:hAnsi="Times New Roman"/>
          <w:sz w:val="24"/>
          <w:szCs w:val="24"/>
        </w:rPr>
        <w:t xml:space="preserve">, </w:t>
      </w:r>
      <w:r w:rsidRPr="00866A99">
        <w:rPr>
          <w:rFonts w:ascii="Times New Roman" w:hAnsi="Times New Roman"/>
          <w:sz w:val="24"/>
          <w:szCs w:val="24"/>
        </w:rPr>
        <w:t xml:space="preserve"> art. 28, 30 și 31</w:t>
      </w:r>
      <w:r w:rsidR="00B35415" w:rsidRPr="00866A99">
        <w:rPr>
          <w:rFonts w:ascii="Times New Roman" w:hAnsi="Times New Roman"/>
          <w:sz w:val="24"/>
          <w:szCs w:val="24"/>
        </w:rPr>
        <w:t xml:space="preserve"> din Ordinul M.A.I. nr. 75/2019.</w:t>
      </w:r>
    </w:p>
    <w:p w14:paraId="23A9F55B" w14:textId="155938A3" w:rsidR="00BC7718" w:rsidRPr="00866A99" w:rsidRDefault="00231139" w:rsidP="00866A9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6A99">
        <w:rPr>
          <w:rFonts w:ascii="Times New Roman" w:hAnsi="Times New Roman"/>
          <w:b/>
          <w:bCs/>
          <w:sz w:val="24"/>
          <w:szCs w:val="24"/>
        </w:rPr>
        <w:t>Cap. II</w:t>
      </w:r>
      <w:r w:rsidR="00F51C82" w:rsidRPr="00866A9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F51C82" w:rsidRPr="00866A99">
        <w:rPr>
          <w:rFonts w:ascii="Times New Roman" w:hAnsi="Times New Roman"/>
          <w:sz w:val="24"/>
          <w:szCs w:val="24"/>
        </w:rPr>
        <w:t>Obligaţii</w:t>
      </w:r>
      <w:proofErr w:type="spellEnd"/>
      <w:r w:rsidR="00F51C82" w:rsidRPr="00866A99">
        <w:rPr>
          <w:rFonts w:ascii="Times New Roman" w:hAnsi="Times New Roman"/>
          <w:sz w:val="24"/>
          <w:szCs w:val="24"/>
        </w:rPr>
        <w:t xml:space="preserve"> privind apărarea împotriva incendiilor</w:t>
      </w:r>
      <w:r w:rsidRPr="00866A99">
        <w:rPr>
          <w:rFonts w:ascii="Times New Roman" w:hAnsi="Times New Roman"/>
          <w:sz w:val="24"/>
          <w:szCs w:val="24"/>
        </w:rPr>
        <w:t xml:space="preserve">, </w:t>
      </w:r>
      <w:r w:rsidRPr="00866A99">
        <w:rPr>
          <w:rFonts w:ascii="Times New Roman" w:hAnsi="Times New Roman"/>
          <w:b/>
          <w:bCs/>
          <w:sz w:val="24"/>
          <w:szCs w:val="24"/>
        </w:rPr>
        <w:t>Secțiunea a 8-a</w:t>
      </w:r>
      <w:r w:rsidR="00F51C82" w:rsidRPr="00866A9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F51C82" w:rsidRPr="00866A99">
        <w:rPr>
          <w:rFonts w:ascii="Times New Roman" w:hAnsi="Times New Roman"/>
          <w:sz w:val="24"/>
          <w:szCs w:val="24"/>
        </w:rPr>
        <w:t>Obligaţiile</w:t>
      </w:r>
      <w:proofErr w:type="spellEnd"/>
      <w:r w:rsidR="00F51C82" w:rsidRPr="00866A99">
        <w:rPr>
          <w:rFonts w:ascii="Times New Roman" w:hAnsi="Times New Roman"/>
          <w:sz w:val="24"/>
          <w:szCs w:val="24"/>
        </w:rPr>
        <w:t xml:space="preserve"> cadrelor tehnice/personalului de specialitate cu </w:t>
      </w:r>
      <w:proofErr w:type="spellStart"/>
      <w:r w:rsidR="00F51C82" w:rsidRPr="00866A99">
        <w:rPr>
          <w:rFonts w:ascii="Times New Roman" w:hAnsi="Times New Roman"/>
          <w:sz w:val="24"/>
          <w:szCs w:val="24"/>
        </w:rPr>
        <w:t>atribuţii</w:t>
      </w:r>
      <w:proofErr w:type="spellEnd"/>
      <w:r w:rsidR="00F51C82" w:rsidRPr="00866A99">
        <w:rPr>
          <w:rFonts w:ascii="Times New Roman" w:hAnsi="Times New Roman"/>
          <w:sz w:val="24"/>
          <w:szCs w:val="24"/>
        </w:rPr>
        <w:t xml:space="preserve"> în domeniul apărării împotriva incendiilor</w:t>
      </w:r>
      <w:r w:rsidRPr="00866A99">
        <w:rPr>
          <w:rFonts w:ascii="Times New Roman" w:hAnsi="Times New Roman"/>
          <w:sz w:val="24"/>
          <w:szCs w:val="24"/>
        </w:rPr>
        <w:t xml:space="preserve">, art. 27 alin. (1); </w:t>
      </w:r>
      <w:r w:rsidRPr="00866A99">
        <w:rPr>
          <w:rFonts w:ascii="Times New Roman" w:hAnsi="Times New Roman"/>
          <w:b/>
          <w:bCs/>
          <w:sz w:val="24"/>
          <w:szCs w:val="24"/>
        </w:rPr>
        <w:t>cap. IV</w:t>
      </w:r>
      <w:r w:rsidR="00F51C82" w:rsidRPr="00866A99">
        <w:rPr>
          <w:rFonts w:ascii="Times New Roman" w:hAnsi="Times New Roman"/>
          <w:sz w:val="24"/>
          <w:szCs w:val="24"/>
        </w:rPr>
        <w:t xml:space="preserve"> - Serviciile de </w:t>
      </w:r>
      <w:proofErr w:type="spellStart"/>
      <w:r w:rsidR="00F51C82" w:rsidRPr="00866A99">
        <w:rPr>
          <w:rFonts w:ascii="Times New Roman" w:hAnsi="Times New Roman"/>
          <w:sz w:val="24"/>
          <w:szCs w:val="24"/>
        </w:rPr>
        <w:t>urgenţă</w:t>
      </w:r>
      <w:proofErr w:type="spellEnd"/>
      <w:r w:rsidR="00F51C82" w:rsidRPr="00866A99">
        <w:rPr>
          <w:rFonts w:ascii="Times New Roman" w:hAnsi="Times New Roman"/>
          <w:sz w:val="24"/>
          <w:szCs w:val="24"/>
        </w:rPr>
        <w:t xml:space="preserve"> voluntare </w:t>
      </w:r>
      <w:proofErr w:type="spellStart"/>
      <w:r w:rsidR="00F51C82" w:rsidRPr="00866A99">
        <w:rPr>
          <w:rFonts w:ascii="Times New Roman" w:hAnsi="Times New Roman"/>
          <w:sz w:val="24"/>
          <w:szCs w:val="24"/>
        </w:rPr>
        <w:t>şi</w:t>
      </w:r>
      <w:proofErr w:type="spellEnd"/>
      <w:r w:rsidR="00F51C82" w:rsidRPr="00866A99">
        <w:rPr>
          <w:rFonts w:ascii="Times New Roman" w:hAnsi="Times New Roman"/>
          <w:sz w:val="24"/>
          <w:szCs w:val="24"/>
        </w:rPr>
        <w:t xml:space="preserve"> private</w:t>
      </w:r>
      <w:r w:rsidRPr="00866A99">
        <w:rPr>
          <w:rFonts w:ascii="Times New Roman" w:hAnsi="Times New Roman"/>
          <w:sz w:val="24"/>
          <w:szCs w:val="24"/>
        </w:rPr>
        <w:t xml:space="preserve"> </w:t>
      </w:r>
      <w:r w:rsidRPr="00866A99">
        <w:rPr>
          <w:rFonts w:ascii="Times New Roman" w:hAnsi="Times New Roman"/>
          <w:b/>
          <w:bCs/>
          <w:sz w:val="24"/>
          <w:szCs w:val="24"/>
        </w:rPr>
        <w:t>Secțiunea a 2-a</w:t>
      </w:r>
      <w:r w:rsidR="00F51C82" w:rsidRPr="00866A99">
        <w:rPr>
          <w:rFonts w:ascii="Times New Roman" w:hAnsi="Times New Roman"/>
          <w:sz w:val="24"/>
          <w:szCs w:val="24"/>
        </w:rPr>
        <w:t xml:space="preserve"> - </w:t>
      </w:r>
      <w:r w:rsidRPr="00866A99">
        <w:rPr>
          <w:rFonts w:ascii="Times New Roman" w:hAnsi="Times New Roman"/>
          <w:sz w:val="24"/>
          <w:szCs w:val="24"/>
        </w:rPr>
        <w:t xml:space="preserve"> </w:t>
      </w:r>
      <w:r w:rsidR="00F51C82" w:rsidRPr="00866A99">
        <w:rPr>
          <w:rFonts w:ascii="Times New Roman" w:hAnsi="Times New Roman"/>
          <w:sz w:val="24"/>
          <w:szCs w:val="24"/>
        </w:rPr>
        <w:t xml:space="preserve">Constituirea </w:t>
      </w:r>
      <w:proofErr w:type="spellStart"/>
      <w:r w:rsidR="00F51C82" w:rsidRPr="00866A99">
        <w:rPr>
          <w:rFonts w:ascii="Times New Roman" w:hAnsi="Times New Roman"/>
          <w:sz w:val="24"/>
          <w:szCs w:val="24"/>
        </w:rPr>
        <w:t>şi</w:t>
      </w:r>
      <w:proofErr w:type="spellEnd"/>
      <w:r w:rsidR="00F51C82" w:rsidRPr="00866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1C82" w:rsidRPr="00866A99">
        <w:rPr>
          <w:rFonts w:ascii="Times New Roman" w:hAnsi="Times New Roman"/>
          <w:sz w:val="24"/>
          <w:szCs w:val="24"/>
        </w:rPr>
        <w:t>atribuţiile</w:t>
      </w:r>
      <w:proofErr w:type="spellEnd"/>
      <w:r w:rsidR="00F51C82" w:rsidRPr="00866A99">
        <w:rPr>
          <w:rFonts w:ascii="Times New Roman" w:hAnsi="Times New Roman"/>
          <w:sz w:val="24"/>
          <w:szCs w:val="24"/>
        </w:rPr>
        <w:t xml:space="preserve"> serviciilor de </w:t>
      </w:r>
      <w:proofErr w:type="spellStart"/>
      <w:r w:rsidR="00F51C82" w:rsidRPr="00866A99">
        <w:rPr>
          <w:rFonts w:ascii="Times New Roman" w:hAnsi="Times New Roman"/>
          <w:sz w:val="24"/>
          <w:szCs w:val="24"/>
        </w:rPr>
        <w:t>urgenţă</w:t>
      </w:r>
      <w:proofErr w:type="spellEnd"/>
      <w:r w:rsidR="00F51C82" w:rsidRPr="00866A99">
        <w:rPr>
          <w:rFonts w:ascii="Times New Roman" w:hAnsi="Times New Roman"/>
          <w:sz w:val="24"/>
          <w:szCs w:val="24"/>
        </w:rPr>
        <w:t xml:space="preserve"> voluntare sau private, </w:t>
      </w:r>
      <w:r w:rsidRPr="00866A99">
        <w:rPr>
          <w:rFonts w:ascii="Times New Roman" w:hAnsi="Times New Roman"/>
          <w:sz w:val="24"/>
          <w:szCs w:val="24"/>
        </w:rPr>
        <w:t>art. 34 și art. 37</w:t>
      </w:r>
      <w:r w:rsidR="00B35415" w:rsidRPr="00866A99">
        <w:rPr>
          <w:rFonts w:ascii="Times New Roman" w:hAnsi="Times New Roman"/>
          <w:sz w:val="24"/>
          <w:szCs w:val="24"/>
        </w:rPr>
        <w:t xml:space="preserve"> din Legea nr. 307/2006.</w:t>
      </w:r>
    </w:p>
    <w:p w14:paraId="22DD136D" w14:textId="274326AE" w:rsidR="00231139" w:rsidRPr="00866A99" w:rsidRDefault="000F43CE" w:rsidP="00866A9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66A99">
        <w:rPr>
          <w:rFonts w:ascii="Times New Roman" w:hAnsi="Times New Roman"/>
          <w:b/>
          <w:bCs/>
          <w:sz w:val="24"/>
          <w:szCs w:val="24"/>
        </w:rPr>
        <w:t>Cap. II</w:t>
      </w:r>
      <w:r w:rsidRPr="00866A99">
        <w:rPr>
          <w:rFonts w:ascii="Times New Roman" w:hAnsi="Times New Roman"/>
          <w:sz w:val="24"/>
          <w:szCs w:val="24"/>
        </w:rPr>
        <w:t xml:space="preserve"> </w:t>
      </w:r>
      <w:r w:rsidR="00F51C82" w:rsidRPr="00866A99">
        <w:rPr>
          <w:rFonts w:ascii="Times New Roman" w:hAnsi="Times New Roman"/>
          <w:sz w:val="24"/>
          <w:szCs w:val="24"/>
        </w:rPr>
        <w:t xml:space="preserve">- Planificarea </w:t>
      </w:r>
      <w:proofErr w:type="spellStart"/>
      <w:r w:rsidR="00F51C82" w:rsidRPr="00866A99">
        <w:rPr>
          <w:rFonts w:ascii="Times New Roman" w:hAnsi="Times New Roman"/>
          <w:sz w:val="24"/>
          <w:szCs w:val="24"/>
        </w:rPr>
        <w:t>şi</w:t>
      </w:r>
      <w:proofErr w:type="spellEnd"/>
      <w:r w:rsidR="00F51C82" w:rsidRPr="00866A99">
        <w:rPr>
          <w:rFonts w:ascii="Times New Roman" w:hAnsi="Times New Roman"/>
          <w:sz w:val="24"/>
          <w:szCs w:val="24"/>
        </w:rPr>
        <w:t xml:space="preserve"> organizarea </w:t>
      </w:r>
      <w:proofErr w:type="spellStart"/>
      <w:r w:rsidR="00F51C82" w:rsidRPr="00866A99">
        <w:rPr>
          <w:rFonts w:ascii="Times New Roman" w:hAnsi="Times New Roman"/>
          <w:sz w:val="24"/>
          <w:szCs w:val="24"/>
        </w:rPr>
        <w:t>activităţii</w:t>
      </w:r>
      <w:proofErr w:type="spellEnd"/>
      <w:r w:rsidR="00F51C82" w:rsidRPr="00866A99">
        <w:rPr>
          <w:rFonts w:ascii="Times New Roman" w:hAnsi="Times New Roman"/>
          <w:sz w:val="24"/>
          <w:szCs w:val="24"/>
        </w:rPr>
        <w:t xml:space="preserve"> de prevenire, </w:t>
      </w:r>
      <w:r w:rsidRPr="00866A99">
        <w:rPr>
          <w:rFonts w:ascii="Times New Roman" w:hAnsi="Times New Roman"/>
          <w:b/>
          <w:bCs/>
          <w:sz w:val="24"/>
          <w:szCs w:val="24"/>
        </w:rPr>
        <w:t>Secțiunea 1</w:t>
      </w:r>
      <w:r w:rsidR="00F51C82" w:rsidRPr="00866A99">
        <w:rPr>
          <w:rFonts w:ascii="Times New Roman" w:hAnsi="Times New Roman"/>
          <w:sz w:val="24"/>
          <w:szCs w:val="24"/>
        </w:rPr>
        <w:t xml:space="preserve">- Servicii voluntare pentru </w:t>
      </w:r>
      <w:proofErr w:type="spellStart"/>
      <w:r w:rsidR="00F51C82" w:rsidRPr="00866A99">
        <w:rPr>
          <w:rFonts w:ascii="Times New Roman" w:hAnsi="Times New Roman"/>
          <w:sz w:val="24"/>
          <w:szCs w:val="24"/>
        </w:rPr>
        <w:t>situaţii</w:t>
      </w:r>
      <w:proofErr w:type="spellEnd"/>
      <w:r w:rsidR="00F51C82" w:rsidRPr="00866A9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51C82" w:rsidRPr="00866A99">
        <w:rPr>
          <w:rFonts w:ascii="Times New Roman" w:hAnsi="Times New Roman"/>
          <w:sz w:val="24"/>
          <w:szCs w:val="24"/>
        </w:rPr>
        <w:t>urgenţă</w:t>
      </w:r>
      <w:proofErr w:type="spellEnd"/>
      <w:r w:rsidRPr="00866A99">
        <w:rPr>
          <w:rFonts w:ascii="Times New Roman" w:hAnsi="Times New Roman"/>
          <w:sz w:val="24"/>
          <w:szCs w:val="24"/>
        </w:rPr>
        <w:t xml:space="preserve"> art. 6, 7, 8, 9 și 10; </w:t>
      </w:r>
      <w:r w:rsidRPr="00866A99">
        <w:rPr>
          <w:rFonts w:ascii="Times New Roman" w:hAnsi="Times New Roman"/>
          <w:b/>
          <w:bCs/>
          <w:sz w:val="24"/>
          <w:szCs w:val="24"/>
        </w:rPr>
        <w:t>Cap. III</w:t>
      </w:r>
      <w:r w:rsidRPr="00866A99">
        <w:rPr>
          <w:rFonts w:ascii="Times New Roman" w:hAnsi="Times New Roman"/>
          <w:sz w:val="24"/>
          <w:szCs w:val="24"/>
        </w:rPr>
        <w:t xml:space="preserve"> </w:t>
      </w:r>
      <w:r w:rsidR="00BC7718" w:rsidRPr="00866A9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C7718" w:rsidRPr="00866A99">
        <w:rPr>
          <w:rFonts w:ascii="Times New Roman" w:hAnsi="Times New Roman"/>
          <w:sz w:val="24"/>
          <w:szCs w:val="24"/>
          <w:lang w:val="en-US"/>
        </w:rPr>
        <w:t>Desfăşurarea</w:t>
      </w:r>
      <w:proofErr w:type="spellEnd"/>
      <w:r w:rsidR="00BC7718" w:rsidRPr="00866A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C7718" w:rsidRPr="00866A99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="00BC7718" w:rsidRPr="00866A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C7718" w:rsidRPr="00866A99">
        <w:rPr>
          <w:rFonts w:ascii="Times New Roman" w:hAnsi="Times New Roman"/>
          <w:sz w:val="24"/>
          <w:szCs w:val="24"/>
          <w:lang w:val="en-US"/>
        </w:rPr>
        <w:t>finalizarea</w:t>
      </w:r>
      <w:proofErr w:type="spellEnd"/>
      <w:r w:rsidR="00BC7718" w:rsidRPr="00866A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C7718" w:rsidRPr="00866A99">
        <w:rPr>
          <w:rFonts w:ascii="Times New Roman" w:hAnsi="Times New Roman"/>
          <w:sz w:val="24"/>
          <w:szCs w:val="24"/>
          <w:lang w:val="en-US"/>
        </w:rPr>
        <w:t>activităţii</w:t>
      </w:r>
      <w:proofErr w:type="spellEnd"/>
      <w:r w:rsidR="00BC7718" w:rsidRPr="00866A9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BC7718" w:rsidRPr="00866A99">
        <w:rPr>
          <w:rFonts w:ascii="Times New Roman" w:hAnsi="Times New Roman"/>
          <w:sz w:val="24"/>
          <w:szCs w:val="24"/>
          <w:lang w:val="en-US"/>
        </w:rPr>
        <w:t>prevenire</w:t>
      </w:r>
      <w:proofErr w:type="spellEnd"/>
      <w:r w:rsidR="00BC7718" w:rsidRPr="00866A9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66A99">
        <w:rPr>
          <w:rFonts w:ascii="Times New Roman" w:hAnsi="Times New Roman"/>
          <w:b/>
          <w:bCs/>
          <w:sz w:val="24"/>
          <w:szCs w:val="24"/>
        </w:rPr>
        <w:t>Secțiunea 1</w:t>
      </w:r>
      <w:r w:rsidRPr="00866A99">
        <w:rPr>
          <w:rFonts w:ascii="Times New Roman" w:hAnsi="Times New Roman"/>
          <w:sz w:val="24"/>
          <w:szCs w:val="24"/>
        </w:rPr>
        <w:t xml:space="preserve"> </w:t>
      </w:r>
      <w:r w:rsidR="00BC7718" w:rsidRPr="00866A99">
        <w:rPr>
          <w:rFonts w:ascii="Times New Roman" w:hAnsi="Times New Roman"/>
          <w:sz w:val="24"/>
          <w:szCs w:val="24"/>
        </w:rPr>
        <w:t xml:space="preserve">- Servicii voluntare pentru </w:t>
      </w:r>
      <w:proofErr w:type="spellStart"/>
      <w:r w:rsidR="00BC7718" w:rsidRPr="00866A99">
        <w:rPr>
          <w:rFonts w:ascii="Times New Roman" w:hAnsi="Times New Roman"/>
          <w:sz w:val="24"/>
          <w:szCs w:val="24"/>
        </w:rPr>
        <w:t>situaţii</w:t>
      </w:r>
      <w:proofErr w:type="spellEnd"/>
      <w:r w:rsidR="00BC7718" w:rsidRPr="00866A9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C7718" w:rsidRPr="00866A99">
        <w:rPr>
          <w:rFonts w:ascii="Times New Roman" w:hAnsi="Times New Roman"/>
          <w:sz w:val="24"/>
          <w:szCs w:val="24"/>
        </w:rPr>
        <w:t>urgenţă</w:t>
      </w:r>
      <w:proofErr w:type="spellEnd"/>
      <w:r w:rsidR="00BC7718" w:rsidRPr="00866A99">
        <w:rPr>
          <w:rFonts w:ascii="Times New Roman" w:hAnsi="Times New Roman"/>
          <w:sz w:val="24"/>
          <w:szCs w:val="24"/>
        </w:rPr>
        <w:t xml:space="preserve">, </w:t>
      </w:r>
      <w:r w:rsidRPr="00866A99">
        <w:rPr>
          <w:rFonts w:ascii="Times New Roman" w:hAnsi="Times New Roman"/>
          <w:sz w:val="24"/>
          <w:szCs w:val="24"/>
        </w:rPr>
        <w:t>art. 15,16,17 și 18</w:t>
      </w:r>
      <w:r w:rsidR="00B35415" w:rsidRPr="00866A99">
        <w:rPr>
          <w:rFonts w:ascii="Times New Roman" w:hAnsi="Times New Roman"/>
          <w:sz w:val="24"/>
          <w:szCs w:val="24"/>
        </w:rPr>
        <w:t xml:space="preserve"> din Ordinul M.A.I. nr. 160/2007.</w:t>
      </w:r>
    </w:p>
    <w:p w14:paraId="517D7D28" w14:textId="0A694742" w:rsidR="00455A63" w:rsidRPr="00866A99" w:rsidRDefault="00455A63" w:rsidP="00866A9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6A99">
        <w:rPr>
          <w:rFonts w:ascii="Times New Roman" w:hAnsi="Times New Roman"/>
          <w:b/>
          <w:bCs/>
          <w:sz w:val="24"/>
          <w:szCs w:val="24"/>
        </w:rPr>
        <w:t>Cap. I</w:t>
      </w:r>
      <w:r w:rsidRPr="00866A99">
        <w:rPr>
          <w:rFonts w:ascii="Times New Roman" w:hAnsi="Times New Roman"/>
          <w:sz w:val="24"/>
          <w:szCs w:val="24"/>
        </w:rPr>
        <w:t xml:space="preserve"> </w:t>
      </w:r>
      <w:r w:rsidR="002E484A" w:rsidRPr="00866A9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E484A" w:rsidRPr="00866A99">
        <w:rPr>
          <w:rFonts w:ascii="Times New Roman" w:hAnsi="Times New Roman"/>
          <w:sz w:val="24"/>
          <w:szCs w:val="24"/>
        </w:rPr>
        <w:t>Dispoziţii</w:t>
      </w:r>
      <w:proofErr w:type="spellEnd"/>
      <w:r w:rsidR="002E484A" w:rsidRPr="00866A99">
        <w:rPr>
          <w:rFonts w:ascii="Times New Roman" w:hAnsi="Times New Roman"/>
          <w:sz w:val="24"/>
          <w:szCs w:val="24"/>
        </w:rPr>
        <w:t xml:space="preserve"> generale, </w:t>
      </w:r>
      <w:r w:rsidRPr="00866A99">
        <w:rPr>
          <w:rFonts w:ascii="Times New Roman" w:hAnsi="Times New Roman"/>
          <w:sz w:val="24"/>
          <w:szCs w:val="24"/>
        </w:rPr>
        <w:t xml:space="preserve">art. 3,4,4ᶾ, </w:t>
      </w:r>
      <w:r w:rsidRPr="00866A99">
        <w:rPr>
          <w:rFonts w:ascii="Times New Roman" w:hAnsi="Times New Roman"/>
          <w:b/>
          <w:bCs/>
          <w:sz w:val="24"/>
          <w:szCs w:val="24"/>
        </w:rPr>
        <w:t>Cap III</w:t>
      </w:r>
      <w:r w:rsidRPr="00866A99">
        <w:rPr>
          <w:rFonts w:ascii="Times New Roman" w:hAnsi="Times New Roman"/>
          <w:sz w:val="24"/>
          <w:szCs w:val="24"/>
        </w:rPr>
        <w:t xml:space="preserve"> </w:t>
      </w:r>
      <w:r w:rsidR="002E484A" w:rsidRPr="00866A9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E484A" w:rsidRPr="00866A99">
        <w:rPr>
          <w:rFonts w:ascii="Times New Roman" w:hAnsi="Times New Roman"/>
          <w:sz w:val="24"/>
          <w:szCs w:val="24"/>
        </w:rPr>
        <w:t>Atribuţiile</w:t>
      </w:r>
      <w:proofErr w:type="spellEnd"/>
      <w:r w:rsidR="002E484A" w:rsidRPr="00866A99">
        <w:rPr>
          <w:rFonts w:ascii="Times New Roman" w:hAnsi="Times New Roman"/>
          <w:sz w:val="24"/>
          <w:szCs w:val="24"/>
        </w:rPr>
        <w:t xml:space="preserve"> componentelor Sistemului </w:t>
      </w:r>
      <w:proofErr w:type="spellStart"/>
      <w:r w:rsidR="002E484A" w:rsidRPr="00866A99">
        <w:rPr>
          <w:rFonts w:ascii="Times New Roman" w:hAnsi="Times New Roman"/>
          <w:sz w:val="24"/>
          <w:szCs w:val="24"/>
        </w:rPr>
        <w:t>Naţional</w:t>
      </w:r>
      <w:proofErr w:type="spellEnd"/>
      <w:r w:rsidR="002E484A" w:rsidRPr="00866A99">
        <w:rPr>
          <w:rFonts w:ascii="Times New Roman" w:hAnsi="Times New Roman"/>
          <w:sz w:val="24"/>
          <w:szCs w:val="24"/>
        </w:rPr>
        <w:t xml:space="preserve">, </w:t>
      </w:r>
      <w:r w:rsidRPr="00866A99">
        <w:rPr>
          <w:rFonts w:ascii="Times New Roman" w:hAnsi="Times New Roman"/>
          <w:sz w:val="24"/>
          <w:szCs w:val="24"/>
        </w:rPr>
        <w:t>art. 24</w:t>
      </w:r>
      <w:r w:rsidR="00866A99" w:rsidRPr="00866A99">
        <w:rPr>
          <w:rFonts w:ascii="Times New Roman" w:hAnsi="Times New Roman"/>
          <w:sz w:val="24"/>
          <w:szCs w:val="24"/>
        </w:rPr>
        <w:t>, 24¹ din O.U.G. nr. 21/2004.</w:t>
      </w:r>
    </w:p>
    <w:p w14:paraId="0DCDD54B" w14:textId="0F52D85B" w:rsidR="00DE317A" w:rsidRPr="00866A99" w:rsidRDefault="00DE317A" w:rsidP="00866A9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6A99">
        <w:rPr>
          <w:rFonts w:ascii="Times New Roman" w:hAnsi="Times New Roman"/>
          <w:b/>
          <w:bCs/>
          <w:sz w:val="24"/>
          <w:szCs w:val="24"/>
        </w:rPr>
        <w:t>Cap II</w:t>
      </w:r>
      <w:r w:rsidR="000952F1" w:rsidRPr="00866A9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0952F1" w:rsidRPr="00866A99">
        <w:rPr>
          <w:rFonts w:ascii="Times New Roman" w:hAnsi="Times New Roman"/>
          <w:sz w:val="24"/>
          <w:szCs w:val="24"/>
        </w:rPr>
        <w:t>Condiţii</w:t>
      </w:r>
      <w:proofErr w:type="spellEnd"/>
      <w:r w:rsidR="000952F1" w:rsidRPr="00866A99">
        <w:rPr>
          <w:rFonts w:ascii="Times New Roman" w:hAnsi="Times New Roman"/>
          <w:sz w:val="24"/>
          <w:szCs w:val="24"/>
        </w:rPr>
        <w:t xml:space="preserve"> de încadrare a personalului voluntar, art. 4, </w:t>
      </w:r>
      <w:r w:rsidR="000952F1" w:rsidRPr="00866A99">
        <w:rPr>
          <w:rFonts w:ascii="Times New Roman" w:hAnsi="Times New Roman"/>
          <w:b/>
          <w:bCs/>
          <w:sz w:val="24"/>
          <w:szCs w:val="24"/>
        </w:rPr>
        <w:t>Cap IV</w:t>
      </w:r>
      <w:r w:rsidR="000952F1" w:rsidRPr="00866A99">
        <w:rPr>
          <w:rFonts w:ascii="Times New Roman" w:hAnsi="Times New Roman"/>
          <w:sz w:val="24"/>
          <w:szCs w:val="24"/>
        </w:rPr>
        <w:t xml:space="preserve"> - Drepturi </w:t>
      </w:r>
      <w:proofErr w:type="spellStart"/>
      <w:r w:rsidR="000952F1" w:rsidRPr="00866A99">
        <w:rPr>
          <w:rFonts w:ascii="Times New Roman" w:hAnsi="Times New Roman"/>
          <w:sz w:val="24"/>
          <w:szCs w:val="24"/>
        </w:rPr>
        <w:t>şi</w:t>
      </w:r>
      <w:proofErr w:type="spellEnd"/>
      <w:r w:rsidR="000952F1" w:rsidRPr="00866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2F1" w:rsidRPr="00866A99">
        <w:rPr>
          <w:rFonts w:ascii="Times New Roman" w:hAnsi="Times New Roman"/>
          <w:sz w:val="24"/>
          <w:szCs w:val="24"/>
        </w:rPr>
        <w:t>obligaţii</w:t>
      </w:r>
      <w:proofErr w:type="spellEnd"/>
      <w:r w:rsidR="000952F1" w:rsidRPr="00866A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52F1" w:rsidRPr="00866A99">
        <w:rPr>
          <w:rFonts w:ascii="Times New Roman" w:hAnsi="Times New Roman"/>
          <w:b/>
          <w:bCs/>
          <w:sz w:val="24"/>
          <w:szCs w:val="24"/>
        </w:rPr>
        <w:t>Seciunea</w:t>
      </w:r>
      <w:proofErr w:type="spellEnd"/>
      <w:r w:rsidR="000952F1" w:rsidRPr="00866A99">
        <w:rPr>
          <w:rFonts w:ascii="Times New Roman" w:hAnsi="Times New Roman"/>
          <w:b/>
          <w:bCs/>
          <w:sz w:val="24"/>
          <w:szCs w:val="24"/>
        </w:rPr>
        <w:t xml:space="preserve"> I</w:t>
      </w:r>
      <w:r w:rsidR="003349C3" w:rsidRPr="00866A9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3349C3" w:rsidRPr="00866A99">
        <w:rPr>
          <w:rFonts w:ascii="Times New Roman" w:hAnsi="Times New Roman"/>
          <w:sz w:val="24"/>
          <w:szCs w:val="24"/>
        </w:rPr>
        <w:t xml:space="preserve">Drepturi, </w:t>
      </w:r>
      <w:r w:rsidR="003349C3" w:rsidRPr="00866A99">
        <w:rPr>
          <w:rFonts w:ascii="Times New Roman" w:hAnsi="Times New Roman"/>
          <w:b/>
          <w:bCs/>
          <w:sz w:val="24"/>
          <w:szCs w:val="24"/>
        </w:rPr>
        <w:t xml:space="preserve">Secțiunea II </w:t>
      </w:r>
      <w:r w:rsidR="00866A99" w:rsidRPr="00866A99">
        <w:rPr>
          <w:rFonts w:ascii="Times New Roman" w:hAnsi="Times New Roman"/>
          <w:b/>
          <w:bCs/>
          <w:sz w:val="24"/>
          <w:szCs w:val="24"/>
        </w:rPr>
        <w:t>–</w:t>
      </w:r>
      <w:r w:rsidR="003349C3" w:rsidRPr="00866A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49C3" w:rsidRPr="00866A99">
        <w:rPr>
          <w:rFonts w:ascii="Times New Roman" w:hAnsi="Times New Roman"/>
          <w:sz w:val="24"/>
          <w:szCs w:val="24"/>
        </w:rPr>
        <w:t>Obligații</w:t>
      </w:r>
      <w:r w:rsidR="00866A99" w:rsidRPr="00866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A99" w:rsidRPr="00866A99">
        <w:rPr>
          <w:rFonts w:ascii="Times New Roman" w:hAnsi="Times New Roman"/>
          <w:sz w:val="24"/>
          <w:szCs w:val="24"/>
        </w:rPr>
        <w:t>dimn</w:t>
      </w:r>
      <w:proofErr w:type="spellEnd"/>
      <w:r w:rsidR="00866A99" w:rsidRPr="00866A99">
        <w:rPr>
          <w:rFonts w:ascii="Times New Roman" w:hAnsi="Times New Roman"/>
          <w:sz w:val="24"/>
          <w:szCs w:val="24"/>
        </w:rPr>
        <w:t xml:space="preserve"> H.G.R. nr. 1579/2005.</w:t>
      </w:r>
    </w:p>
    <w:p w14:paraId="013140D8" w14:textId="16BDAA80" w:rsidR="00455A63" w:rsidRDefault="00455A63" w:rsidP="00866A9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6A99">
        <w:rPr>
          <w:rFonts w:ascii="Times New Roman" w:hAnsi="Times New Roman"/>
          <w:b/>
          <w:bCs/>
          <w:sz w:val="24"/>
          <w:szCs w:val="24"/>
        </w:rPr>
        <w:t>Cap. II</w:t>
      </w:r>
      <w:r w:rsidRPr="00866A99">
        <w:rPr>
          <w:rFonts w:ascii="Times New Roman" w:hAnsi="Times New Roman"/>
          <w:sz w:val="24"/>
          <w:szCs w:val="24"/>
        </w:rPr>
        <w:t xml:space="preserve"> </w:t>
      </w:r>
      <w:r w:rsidR="00DE317A" w:rsidRPr="00866A99">
        <w:rPr>
          <w:rFonts w:ascii="Times New Roman" w:hAnsi="Times New Roman"/>
          <w:sz w:val="24"/>
          <w:szCs w:val="24"/>
        </w:rPr>
        <w:t xml:space="preserve">- Organizarea gestionării </w:t>
      </w:r>
      <w:proofErr w:type="spellStart"/>
      <w:r w:rsidR="00DE317A" w:rsidRPr="00866A99">
        <w:rPr>
          <w:rFonts w:ascii="Times New Roman" w:hAnsi="Times New Roman"/>
          <w:sz w:val="24"/>
          <w:szCs w:val="24"/>
        </w:rPr>
        <w:t>situaţiilor</w:t>
      </w:r>
      <w:proofErr w:type="spellEnd"/>
      <w:r w:rsidR="00DE317A" w:rsidRPr="00866A9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E317A" w:rsidRPr="00866A99">
        <w:rPr>
          <w:rFonts w:ascii="Times New Roman" w:hAnsi="Times New Roman"/>
          <w:sz w:val="24"/>
          <w:szCs w:val="24"/>
        </w:rPr>
        <w:t>urgenţă</w:t>
      </w:r>
      <w:proofErr w:type="spellEnd"/>
      <w:r w:rsidR="00DE317A" w:rsidRPr="00866A99">
        <w:rPr>
          <w:rFonts w:ascii="Times New Roman" w:hAnsi="Times New Roman"/>
          <w:sz w:val="24"/>
          <w:szCs w:val="24"/>
        </w:rPr>
        <w:t xml:space="preserve">, </w:t>
      </w:r>
      <w:r w:rsidRPr="00866A99">
        <w:rPr>
          <w:rFonts w:ascii="Times New Roman" w:hAnsi="Times New Roman"/>
          <w:sz w:val="24"/>
          <w:szCs w:val="24"/>
        </w:rPr>
        <w:t>art. 21 B a)</w:t>
      </w:r>
      <w:r w:rsidR="00866A99" w:rsidRPr="00866A99">
        <w:rPr>
          <w:rFonts w:ascii="Times New Roman" w:hAnsi="Times New Roman"/>
          <w:sz w:val="24"/>
          <w:szCs w:val="24"/>
        </w:rPr>
        <w:t xml:space="preserve"> din Ordinul MMP și MAI 459/2019.</w:t>
      </w:r>
      <w:bookmarkEnd w:id="0"/>
    </w:p>
    <w:p w14:paraId="643656AB" w14:textId="77777777" w:rsidR="00AF2DDF" w:rsidRDefault="00AF2DDF" w:rsidP="00AF2DDF">
      <w:pPr>
        <w:rPr>
          <w:sz w:val="24"/>
          <w:szCs w:val="24"/>
        </w:rPr>
      </w:pPr>
    </w:p>
    <w:p w14:paraId="50A6B384" w14:textId="77777777" w:rsidR="00AF2DDF" w:rsidRDefault="00AF2DDF" w:rsidP="00AF2DDF">
      <w:pPr>
        <w:rPr>
          <w:sz w:val="24"/>
          <w:szCs w:val="24"/>
        </w:rPr>
      </w:pPr>
    </w:p>
    <w:p w14:paraId="3F3D4DB2" w14:textId="77777777" w:rsidR="00AF2DDF" w:rsidRDefault="00AF2DDF" w:rsidP="00AF2DDF">
      <w:pPr>
        <w:rPr>
          <w:sz w:val="24"/>
          <w:szCs w:val="24"/>
        </w:rPr>
      </w:pPr>
    </w:p>
    <w:p w14:paraId="31911297" w14:textId="77777777" w:rsidR="00AF2DDF" w:rsidRPr="00AF2DDF" w:rsidRDefault="00AF2DDF" w:rsidP="00AF2DDF">
      <w:pPr>
        <w:rPr>
          <w:sz w:val="24"/>
          <w:szCs w:val="24"/>
        </w:rPr>
      </w:pPr>
    </w:p>
    <w:sectPr w:rsidR="00AF2DDF" w:rsidRPr="00AF2DDF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ACA"/>
    <w:multiLevelType w:val="hybridMultilevel"/>
    <w:tmpl w:val="87C87FD6"/>
    <w:lvl w:ilvl="0" w:tplc="54CEC03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06F2"/>
    <w:multiLevelType w:val="hybridMultilevel"/>
    <w:tmpl w:val="432AFBDA"/>
    <w:lvl w:ilvl="0" w:tplc="54CEC036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FF2E0D"/>
    <w:multiLevelType w:val="hybridMultilevel"/>
    <w:tmpl w:val="B2365C5E"/>
    <w:lvl w:ilvl="0" w:tplc="54CEC036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503F93"/>
    <w:multiLevelType w:val="hybridMultilevel"/>
    <w:tmpl w:val="3E76C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439872">
    <w:abstractNumId w:val="2"/>
  </w:num>
  <w:num w:numId="2" w16cid:durableId="2036222724">
    <w:abstractNumId w:val="0"/>
  </w:num>
  <w:num w:numId="3" w16cid:durableId="100029875">
    <w:abstractNumId w:val="3"/>
  </w:num>
  <w:num w:numId="4" w16cid:durableId="1758015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1E4C"/>
    <w:rsid w:val="0005782E"/>
    <w:rsid w:val="000952F1"/>
    <w:rsid w:val="000C4E7B"/>
    <w:rsid w:val="000F43CE"/>
    <w:rsid w:val="00231139"/>
    <w:rsid w:val="002E484A"/>
    <w:rsid w:val="003349C3"/>
    <w:rsid w:val="00455A63"/>
    <w:rsid w:val="004759F5"/>
    <w:rsid w:val="006B46CB"/>
    <w:rsid w:val="00723C05"/>
    <w:rsid w:val="00741E4C"/>
    <w:rsid w:val="00781CFE"/>
    <w:rsid w:val="0083743D"/>
    <w:rsid w:val="008441CA"/>
    <w:rsid w:val="00866A99"/>
    <w:rsid w:val="009C0F0C"/>
    <w:rsid w:val="00A155D7"/>
    <w:rsid w:val="00A4080B"/>
    <w:rsid w:val="00AF2DDF"/>
    <w:rsid w:val="00B12923"/>
    <w:rsid w:val="00B35415"/>
    <w:rsid w:val="00B52778"/>
    <w:rsid w:val="00BC7718"/>
    <w:rsid w:val="00CF3547"/>
    <w:rsid w:val="00DB63B0"/>
    <w:rsid w:val="00DD6CCB"/>
    <w:rsid w:val="00DE317A"/>
    <w:rsid w:val="00EC617B"/>
    <w:rsid w:val="00F51C82"/>
    <w:rsid w:val="00F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690A"/>
  <w15:chartTrackingRefBased/>
  <w15:docId w15:val="{028ACC89-52DF-4B29-AF45-D5F2E08A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F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10</cp:revision>
  <cp:lastPrinted>2023-11-23T11:16:00Z</cp:lastPrinted>
  <dcterms:created xsi:type="dcterms:W3CDTF">2023-10-18T08:02:00Z</dcterms:created>
  <dcterms:modified xsi:type="dcterms:W3CDTF">2023-12-05T12:40:00Z</dcterms:modified>
</cp:coreProperties>
</file>