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A4C30" w14:textId="77777777" w:rsidR="00452C61" w:rsidRPr="009C3087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ROMÂNIA</w:t>
      </w:r>
    </w:p>
    <w:p w14:paraId="01A9C687" w14:textId="77777777" w:rsidR="00452C61" w:rsidRPr="009C3087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JUDEȚUL NEAMȚ</w:t>
      </w:r>
    </w:p>
    <w:p w14:paraId="6931CA89" w14:textId="77777777" w:rsidR="00452C61" w:rsidRPr="009C3087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3633CB07" w14:textId="77777777" w:rsidR="00452C61" w:rsidRPr="009C3087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 w:rsidRPr="009C3087"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PRIMAR</w:t>
      </w:r>
    </w:p>
    <w:p w14:paraId="7C00A800" w14:textId="77777777" w:rsidR="00452C61" w:rsidRPr="009C3087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PT" w:eastAsia="ro-RO"/>
        </w:rPr>
        <w:t>D I S P O Z I Ț I A</w:t>
      </w:r>
    </w:p>
    <w:p w14:paraId="403A0DBF" w14:textId="77777777" w:rsidR="00452C61" w:rsidRPr="00096547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Nr.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325 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04.11.2023 </w:t>
      </w:r>
    </w:p>
    <w:p w14:paraId="0E2E3B12" w14:textId="5A98E1F8" w:rsidR="00452C61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privind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modificarea cuantumului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ajutorului social și componența familiei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domnului GHEORGHE</w:t>
      </w:r>
      <w:r w:rsidRPr="0009654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, începând cu data de 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12.2023</w:t>
      </w:r>
    </w:p>
    <w:p w14:paraId="1E9CDD7C" w14:textId="77777777" w:rsidR="00452C61" w:rsidRDefault="00452C61" w:rsidP="00452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02E99D84" w14:textId="77777777" w:rsidR="00452C61" w:rsidRPr="003507FD" w:rsidRDefault="00452C61" w:rsidP="00452C6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Analizând temeiurile juridice:</w:t>
      </w:r>
    </w:p>
    <w:p w14:paraId="574C7EA9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-art.14, art.30 din Legea nr. 416/2001 privind venitul minim garantat, cu modific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ările și completările ulterioare;</w:t>
      </w:r>
    </w:p>
    <w:p w14:paraId="2CA3EB98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-art.32 din Hotărârea Guvernului nr. 50/2011 pentru aprobarea normelor metodologice de aplicare a prevederilor Legii nr. 416/2011 privind venitul minim garantat, cu modificările și completările ulterioare.</w:t>
      </w:r>
    </w:p>
    <w:p w14:paraId="2791FAAA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Ținând cont de:</w:t>
      </w:r>
    </w:p>
    <w:p w14:paraId="264A1A6F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Cererea- declarația pe propria răspundere pentu modificarea cererii de acordare a unor drepturi de asistență socilă sau pentru acordarea unor noi drepturi, înregistrată sub nr. 61/10.11.2023;</w:t>
      </w:r>
    </w:p>
    <w:p w14:paraId="03E4E387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Adeverința de rol nr. 14336/13.11.2023;</w:t>
      </w:r>
    </w:p>
    <w:p w14:paraId="7EF9654A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Fișa de calcul al ajutorului social și al numărului de ore de acțiuni sau lucrări de interes local.</w:t>
      </w:r>
    </w:p>
    <w:p w14:paraId="40AFD160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>Luând act de:</w:t>
      </w:r>
    </w:p>
    <w:p w14:paraId="340035B4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Ancheta socială efectuată în data de 21.11.2023 întocmită de compartimentul de asistență socială, prin care se propune modificarea dreptului de ajutor social;</w:t>
      </w:r>
    </w:p>
    <w:p w14:paraId="07190E77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-  Referatul înregistrat la nr.15091/04.12.2023, întocmit de compartimentul de asistență socială.</w:t>
      </w:r>
    </w:p>
    <w:p w14:paraId="674C9710" w14:textId="77777777" w:rsidR="00452C61" w:rsidRDefault="00452C61" w:rsidP="00452C61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În temeiul prevederilor art. 155 alin. (1) lit. d), alin. (5) lit. a), coroborate cu art. 196 alin. (1) lit. b) din Ordonanța de urgență a Guvernului nr. 57/2019 privind Codul Administrativ,</w:t>
      </w:r>
    </w:p>
    <w:p w14:paraId="004C249F" w14:textId="77777777" w:rsidR="00452C61" w:rsidRDefault="00452C61" w:rsidP="00452C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14:paraId="04259925" w14:textId="77777777" w:rsidR="00452C61" w:rsidRDefault="00452C61" w:rsidP="00452C6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C245D9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Primarul comunei Ion Creangă, județul Neamț:</w:t>
      </w:r>
    </w:p>
    <w:p w14:paraId="3170C875" w14:textId="77777777" w:rsidR="00452C61" w:rsidRDefault="00452C61" w:rsidP="00452C6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DISPUNE:</w:t>
      </w:r>
    </w:p>
    <w:p w14:paraId="4EC6F234" w14:textId="77777777" w:rsidR="00452C61" w:rsidRPr="00C245D9" w:rsidRDefault="00452C61" w:rsidP="00452C61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14:paraId="4146834E" w14:textId="56E6B40E" w:rsidR="00452C61" w:rsidRDefault="00452C61" w:rsidP="00452C6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FF31BD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Art.1.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Începând cu data de 01.12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.2023 se modifică cuantumul ajutorului social și componența familei domnului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Gheorghe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CNP: </w:t>
      </w:r>
      <w:r w:rsidR="00D1282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, de la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305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lei pentru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familia cu două persoane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529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lei pentru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familia cu patru</w:t>
      </w:r>
      <w:r w:rsidRPr="00852D6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persoane, motivat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faptul că fiica acetuia Andreea, CNP:</w:t>
      </w:r>
      <w:r w:rsidR="00D1282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împreună cu minorul David- Ionuț, CNP: </w:t>
      </w:r>
      <w:r w:rsidR="00D12826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sunt persoane nou intrate în rândul membrilor familliei.</w:t>
      </w:r>
    </w:p>
    <w:p w14:paraId="4928115D" w14:textId="77777777" w:rsidR="00452C61" w:rsidRDefault="00452C61" w:rsidP="00452C6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BF5A7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Art.2.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Pentru suma stabilită la art 1. titularul ajutorului social are de efectuat lunar un număr de 32 ore, respectiv 4 zile de muncă.</w:t>
      </w:r>
    </w:p>
    <w:p w14:paraId="212F084F" w14:textId="77777777" w:rsidR="00452C61" w:rsidRPr="00072019" w:rsidRDefault="00452C61" w:rsidP="00452C6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Art.3.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ajutorului social se efectueaza de Agentia Judeteana pentru Plati si Inspectie Sociala Neamt.</w:t>
      </w:r>
    </w:p>
    <w:p w14:paraId="245E8B47" w14:textId="77777777" w:rsidR="00452C61" w:rsidRPr="00072019" w:rsidRDefault="00452C61" w:rsidP="00452C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Dispozitia se poate contesta in termen de 30 zile de la comunicare la  instanta de Contencios administrativ.</w:t>
      </w:r>
    </w:p>
    <w:p w14:paraId="5A11EEB2" w14:textId="77777777" w:rsidR="00452C61" w:rsidRPr="00072019" w:rsidRDefault="00452C61" w:rsidP="00452C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lastRenderedPageBreak/>
        <w:t xml:space="preserve">   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Art.5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asistenta sociala se va ocupa de aducerea  la indeplinire a prevederilor prezentei.</w:t>
      </w:r>
    </w:p>
    <w:p w14:paraId="7CFEFC93" w14:textId="77777777" w:rsidR="00452C61" w:rsidRPr="00072019" w:rsidRDefault="00452C61" w:rsidP="00452C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Art.6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Secretarul general al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UAT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va comunica prezenta institutiilor,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72019">
        <w:rPr>
          <w:rFonts w:ascii="Times New Roman" w:eastAsia="Times New Roman" w:hAnsi="Times New Roman"/>
          <w:sz w:val="24"/>
          <w:szCs w:val="24"/>
          <w:lang w:val="ro-RO" w:eastAsia="ro-RO"/>
        </w:rPr>
        <w:t>autoritatilor si persoanelor interesate.</w:t>
      </w:r>
    </w:p>
    <w:p w14:paraId="5D2C9268" w14:textId="77777777" w:rsidR="00452C61" w:rsidRPr="00072019" w:rsidRDefault="00452C61" w:rsidP="00452C6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1F97521" w14:textId="77777777" w:rsidR="00452C61" w:rsidRPr="00072019" w:rsidRDefault="00452C61" w:rsidP="00452C61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0720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72019">
        <w:rPr>
          <w:rFonts w:ascii="Times New Roman" w:hAnsi="Times New Roman"/>
          <w:sz w:val="24"/>
          <w:szCs w:val="24"/>
        </w:rPr>
        <w:t xml:space="preserve"> PRIMAR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7201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72019">
        <w:rPr>
          <w:rFonts w:ascii="Times New Roman" w:hAnsi="Times New Roman"/>
          <w:sz w:val="24"/>
          <w:szCs w:val="24"/>
        </w:rPr>
        <w:t>Avizat  ptr. Legalitate</w:t>
      </w:r>
    </w:p>
    <w:p w14:paraId="2A0F2232" w14:textId="77777777" w:rsidR="00452C61" w:rsidRPr="00072019" w:rsidRDefault="00452C61" w:rsidP="00452C61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Dumitru-Dorin TABACARIU</w:t>
      </w:r>
      <w:r w:rsidRPr="00072019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072019">
        <w:rPr>
          <w:rFonts w:ascii="Times New Roman" w:hAnsi="Times New Roman"/>
          <w:sz w:val="24"/>
          <w:szCs w:val="24"/>
        </w:rPr>
        <w:t xml:space="preserve">SECRETAR GENERAL </w:t>
      </w:r>
    </w:p>
    <w:p w14:paraId="219F9C47" w14:textId="77777777" w:rsidR="00452C61" w:rsidRDefault="00452C61" w:rsidP="00452C61">
      <w:pPr>
        <w:pStyle w:val="NoSpacing"/>
        <w:rPr>
          <w:rFonts w:ascii="Times New Roman" w:hAnsi="Times New Roman"/>
          <w:sz w:val="24"/>
          <w:szCs w:val="24"/>
        </w:rPr>
      </w:pPr>
      <w:r w:rsidRPr="000720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72019">
        <w:rPr>
          <w:rFonts w:ascii="Times New Roman" w:hAnsi="Times New Roman"/>
          <w:sz w:val="24"/>
          <w:szCs w:val="24"/>
        </w:rPr>
        <w:t>Mihaela NIȚĂ</w:t>
      </w:r>
    </w:p>
    <w:p w14:paraId="033B078B" w14:textId="77777777" w:rsidR="00395739" w:rsidRDefault="00395739"/>
    <w:sectPr w:rsidR="00395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DDB"/>
    <w:rsid w:val="00395739"/>
    <w:rsid w:val="00452C61"/>
    <w:rsid w:val="006D3DDB"/>
    <w:rsid w:val="00D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2680"/>
  <w15:chartTrackingRefBased/>
  <w15:docId w15:val="{A6B4F283-7DC4-415D-9AD2-3B8B0281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C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2023-12-05T11:30:00Z</dcterms:created>
  <dcterms:modified xsi:type="dcterms:W3CDTF">2023-12-05T11:42:00Z</dcterms:modified>
</cp:coreProperties>
</file>