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EA29" w14:textId="77777777" w:rsidR="007D2B90" w:rsidRDefault="007D2B90" w:rsidP="007D2B90"/>
    <w:p w14:paraId="479AFBB7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1FB766A3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59E935CF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2C221AF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C932E76" w14:textId="77777777" w:rsidR="007D2B90" w:rsidRDefault="007D2B90" w:rsidP="007D2B9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56A3052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5CC9042" w14:textId="77777777" w:rsidR="007D2B90" w:rsidRDefault="007D2B90" w:rsidP="007D2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23 DIN 31.01.2024   </w:t>
      </w:r>
    </w:p>
    <w:p w14:paraId="63C6FEFA" w14:textId="374E8708" w:rsidR="007D2B90" w:rsidRDefault="007D2B90" w:rsidP="007D2B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ajutor pentru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incalzirea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acordat familiei domnului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Ioan</w:t>
      </w:r>
    </w:p>
    <w:p w14:paraId="6430B634" w14:textId="77777777" w:rsidR="007D2B90" w:rsidRDefault="007D2B90" w:rsidP="007D2B90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3BCACC9F" w14:textId="77777777" w:rsidR="007D2B90" w:rsidRDefault="007D2B90" w:rsidP="007D2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6E18C088" w14:textId="77777777" w:rsidR="007D2B90" w:rsidRPr="007250C8" w:rsidRDefault="007D2B90" w:rsidP="007D2B90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469F1A44" w14:textId="77777777" w:rsidR="007D2B90" w:rsidRDefault="007D2B90" w:rsidP="007D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60BF7C17" w14:textId="77777777" w:rsidR="007D2B90" w:rsidRPr="007250C8" w:rsidRDefault="007D2B90" w:rsidP="007D2B90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 w:rsidRPr="007250C8">
        <w:rPr>
          <w:rFonts w:ascii="Times New Roman" w:hAnsi="Times New Roman"/>
          <w:sz w:val="24"/>
          <w:szCs w:val="24"/>
        </w:rPr>
        <w:t xml:space="preserve">r. 323 </w:t>
      </w:r>
      <w:proofErr w:type="gramStart"/>
      <w:r w:rsidRPr="007250C8">
        <w:rPr>
          <w:rFonts w:ascii="Times New Roman" w:hAnsi="Times New Roman"/>
          <w:sz w:val="24"/>
          <w:szCs w:val="24"/>
        </w:rPr>
        <w:t>din</w:t>
      </w:r>
      <w:proofErr w:type="gramEnd"/>
      <w:r w:rsidRPr="007250C8">
        <w:rPr>
          <w:rFonts w:ascii="Times New Roman" w:hAnsi="Times New Roman"/>
          <w:sz w:val="24"/>
          <w:szCs w:val="24"/>
        </w:rPr>
        <w:t xml:space="preserve"> 29.11.2023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perioada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250C8">
        <w:rPr>
          <w:rFonts w:ascii="Times New Roman" w:hAnsi="Times New Roman"/>
          <w:sz w:val="24"/>
          <w:szCs w:val="24"/>
        </w:rPr>
        <w:t>noiembrie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7250C8">
        <w:rPr>
          <w:rFonts w:ascii="Times New Roman" w:hAnsi="Times New Roman"/>
          <w:sz w:val="24"/>
          <w:szCs w:val="24"/>
        </w:rPr>
        <w:t>martie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46 din anexele nr. 1 si 2.</w:t>
      </w:r>
    </w:p>
    <w:p w14:paraId="2D0872F2" w14:textId="77777777" w:rsidR="007D2B90" w:rsidRDefault="007D2B90" w:rsidP="007D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D. 12, nr. 742680.</w:t>
      </w:r>
    </w:p>
    <w:p w14:paraId="382E79AB" w14:textId="77777777" w:rsidR="007D2B90" w:rsidRDefault="007D2B90" w:rsidP="007D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69FE6119" w14:textId="77777777" w:rsidR="007D2B90" w:rsidRPr="00B57548" w:rsidRDefault="007D2B90" w:rsidP="007D2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sub nr.</w:t>
      </w:r>
      <w:r>
        <w:rPr>
          <w:rFonts w:ascii="Times New Roman" w:hAnsi="Times New Roman" w:cs="Times New Roman"/>
          <w:sz w:val="24"/>
          <w:szCs w:val="24"/>
        </w:rPr>
        <w:t xml:space="preserve"> 1136/30.01.2024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5EDFDCF6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29.01.2024. </w:t>
      </w:r>
    </w:p>
    <w:p w14:paraId="4D2CC440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Ordona</w:t>
      </w:r>
      <w:r>
        <w:rPr>
          <w:rFonts w:ascii="Times New Roman" w:hAnsi="Times New Roman"/>
          <w:sz w:val="24"/>
          <w:szCs w:val="24"/>
          <w:lang w:val="en-US"/>
        </w:rPr>
        <w:t>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4971A0E5" w14:textId="77777777" w:rsidR="007D2B90" w:rsidRDefault="007D2B90" w:rsidP="007D2B9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Primarul comunei Ion Creangă,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7363C45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B2FD0E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2E1B1" w14:textId="77777777" w:rsidR="007D2B90" w:rsidRDefault="007D2B90" w:rsidP="007D2B9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32B93AD0" w14:textId="77777777" w:rsidR="007D2B90" w:rsidRDefault="007D2B90" w:rsidP="007D2B9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0C9E" w14:textId="68E79B1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01.01.2024, se schimba titularul dreptului de ajutor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incalzirea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Ioan in  Adela ( </w:t>
      </w:r>
      <w:proofErr w:type="spellStart"/>
      <w:r>
        <w:rPr>
          <w:rFonts w:ascii="Times New Roman" w:hAnsi="Times New Roman" w:cs="Times New Roman"/>
          <w:sz w:val="24"/>
          <w:szCs w:val="24"/>
        </w:rPr>
        <w:t>sotie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cu domiciliul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>. Ion Creanga, , CNP, potrivit cererii nr. 140 din 19.10.2023.</w:t>
      </w:r>
    </w:p>
    <w:p w14:paraId="5A7AAEB6" w14:textId="6EBDC442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decesul domnului Ioan, CNP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D677E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EC80B69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 xml:space="preserve">Compartimentele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 va duce la îndeplinire prevederile prezentei.</w:t>
      </w:r>
    </w:p>
    <w:p w14:paraId="3B6AB5A7" w14:textId="77777777" w:rsidR="007D2B90" w:rsidRDefault="007D2B90" w:rsidP="007D2B9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 xml:space="preserve">Secretarul general al comunei va comunica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persoanelor interesate.</w:t>
      </w:r>
    </w:p>
    <w:p w14:paraId="07C7A0D6" w14:textId="77777777" w:rsidR="007D2B90" w:rsidRDefault="007D2B90" w:rsidP="007D2B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71EB11" w14:textId="77777777" w:rsidR="007D2B90" w:rsidRDefault="007D2B90" w:rsidP="007D2B9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539CED" w14:textId="77777777" w:rsidR="007D2B90" w:rsidRDefault="007D2B90" w:rsidP="007D2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0BB82151" w14:textId="77777777" w:rsidR="007D2B90" w:rsidRDefault="007D2B90" w:rsidP="007D2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1E2E596" w14:textId="77777777" w:rsidR="007D2B90" w:rsidRDefault="007D2B90" w:rsidP="007D2B9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30A43B27" w14:textId="77777777" w:rsidR="008441CA" w:rsidRDefault="008441CA"/>
    <w:sectPr w:rsidR="008441CA" w:rsidSect="00DF45F9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BA8"/>
    <w:rsid w:val="007D2B90"/>
    <w:rsid w:val="007D2BA8"/>
    <w:rsid w:val="008441CA"/>
    <w:rsid w:val="00CF3547"/>
    <w:rsid w:val="00D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C6F8"/>
  <w15:chartTrackingRefBased/>
  <w15:docId w15:val="{C8692738-3E54-4D90-827B-F78C1472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90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90"/>
    <w:pPr>
      <w:spacing w:after="200" w:line="276" w:lineRule="auto"/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2024-02-02T09:13:00Z</dcterms:created>
  <dcterms:modified xsi:type="dcterms:W3CDTF">2024-02-02T09:14:00Z</dcterms:modified>
</cp:coreProperties>
</file>