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7D02" w14:textId="0F9E3D51" w:rsidR="00BD5829" w:rsidRPr="0002052C" w:rsidRDefault="0040790B" w:rsidP="0040790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</w:t>
      </w:r>
      <w:r w:rsidR="00BD5829"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ROMANIA </w:t>
      </w:r>
    </w:p>
    <w:p w14:paraId="0B3E8DFF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JUDETUL  NEAMT</w:t>
      </w:r>
    </w:p>
    <w:p w14:paraId="79DA220F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COMUNA  ION  CREANGA </w:t>
      </w:r>
    </w:p>
    <w:p w14:paraId="4059A305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PRIMAR</w:t>
      </w:r>
      <w:r w:rsidRPr="0002052C"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  <w:t xml:space="preserve"> </w:t>
      </w:r>
    </w:p>
    <w:p w14:paraId="49CFBD2C" w14:textId="77777777" w:rsidR="00BD5829" w:rsidRPr="0002052C" w:rsidRDefault="00BD5829" w:rsidP="0031157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</w:p>
    <w:p w14:paraId="41993054" w14:textId="77777777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DISPOZITIE</w:t>
      </w:r>
    </w:p>
    <w:p w14:paraId="2CDFDD36" w14:textId="62311B78" w:rsidR="00BD5829" w:rsidRPr="0002052C" w:rsidRDefault="00BD5829" w:rsidP="00311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N</w:t>
      </w:r>
      <w:r w:rsidR="00BB3858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r</w:t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</w:t>
      </w:r>
      <w:r w:rsidR="00BB3858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5C0D14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34</w:t>
      </w:r>
      <w:r w:rsidR="005371ED"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BB3858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din </w:t>
      </w:r>
      <w:r w:rsidR="005C0D14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09.02.2024</w:t>
      </w:r>
    </w:p>
    <w:p w14:paraId="23361A2A" w14:textId="62EAF49F" w:rsidR="00BD5829" w:rsidRPr="00532512" w:rsidRDefault="00B80B0F" w:rsidP="00571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privind</w:t>
      </w:r>
      <w:r w:rsidR="004F4F21"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571C76">
        <w:rPr>
          <w:rFonts w:ascii="Times New Roman" w:eastAsia="Times New Roman" w:hAnsi="Times New Roman" w:cs="Times New Roman"/>
          <w:b/>
          <w:noProof/>
          <w:sz w:val="24"/>
          <w:szCs w:val="24"/>
        </w:rPr>
        <w:t>actualizarea Comisiei de Monitorizare a dezvoltării sistemului de control intern managerial, din cadrul Primăriei comunei Ion Creangă</w:t>
      </w:r>
    </w:p>
    <w:p w14:paraId="6D9683EA" w14:textId="77777777" w:rsidR="00BD5829" w:rsidRPr="0002052C" w:rsidRDefault="00BD5829" w:rsidP="004079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0DCA0771" w14:textId="77777777" w:rsidR="003F5835" w:rsidRPr="00DC1C45" w:rsidRDefault="003F5835" w:rsidP="003F5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</w:pPr>
      <w:r w:rsidRPr="00DC1C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Analiz</w:t>
      </w:r>
      <w:r w:rsidRPr="00DC1C4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ând temeiurile juridice</w:t>
      </w:r>
      <w:r w:rsidRPr="00DC1C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:</w:t>
      </w:r>
    </w:p>
    <w:p w14:paraId="1A8C20A4" w14:textId="43E50C51" w:rsidR="003F5835" w:rsidRPr="0002052C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- </w:t>
      </w:r>
      <w:r w:rsidR="005325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Ordinul nr. 600/2018 privind aprobarea Codului controlului intern managerial al entităților publice</w:t>
      </w:r>
      <w:r w:rsidRPr="000205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;</w:t>
      </w:r>
    </w:p>
    <w:p w14:paraId="0CCCFBF6" w14:textId="5FF66D82" w:rsidR="003F5835" w:rsidRPr="0002052C" w:rsidRDefault="003F5835" w:rsidP="003F5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- </w:t>
      </w:r>
      <w:r w:rsidR="0053251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O.U.G. nr. 57/2019 privind Codul administrativ cu modificările și completările ulterioare</w:t>
      </w:r>
      <w:r w:rsidRPr="0002052C">
        <w:rPr>
          <w:rFonts w:ascii="Times New Roman" w:hAnsi="Times New Roman" w:cs="Times New Roman"/>
          <w:sz w:val="24"/>
          <w:szCs w:val="24"/>
        </w:rPr>
        <w:t>.</w:t>
      </w:r>
    </w:p>
    <w:p w14:paraId="2EEAD1AD" w14:textId="23EF9F21" w:rsidR="003F5835" w:rsidRPr="0002052C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2052C">
        <w:rPr>
          <w:rFonts w:ascii="Times New Roman" w:hAnsi="Times New Roman" w:cs="Times New Roman"/>
          <w:sz w:val="24"/>
          <w:szCs w:val="24"/>
        </w:rPr>
        <w:t xml:space="preserve">- </w:t>
      </w:r>
      <w:r w:rsidR="00532512">
        <w:rPr>
          <w:rFonts w:ascii="Times New Roman" w:hAnsi="Times New Roman" w:cs="Times New Roman"/>
          <w:sz w:val="24"/>
          <w:szCs w:val="24"/>
        </w:rPr>
        <w:t>Legea nr. 273/2006 privind finanțele publice locale, cu modificările și completările ulterioare</w:t>
      </w:r>
      <w:r w:rsidRPr="0002052C">
        <w:rPr>
          <w:rFonts w:ascii="Times New Roman" w:hAnsi="Times New Roman" w:cs="Times New Roman"/>
          <w:sz w:val="24"/>
          <w:szCs w:val="24"/>
        </w:rPr>
        <w:t>.</w:t>
      </w:r>
    </w:p>
    <w:p w14:paraId="017AB45D" w14:textId="77777777" w:rsidR="003F5835" w:rsidRPr="0002052C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>- Legea 53/2003 privind Codul Muncii cu modificările și completările ulterioare.</w:t>
      </w:r>
    </w:p>
    <w:p w14:paraId="5B661772" w14:textId="77777777" w:rsidR="003F5835" w:rsidRPr="00DC1C45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C1C4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Ținând seama de prevederile</w:t>
      </w:r>
      <w:r w:rsidRPr="00DC1C4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t>:</w:t>
      </w:r>
    </w:p>
    <w:p w14:paraId="3DA53D9D" w14:textId="7A5FC094" w:rsidR="00DC1C45" w:rsidRPr="0002052C" w:rsidRDefault="003F5835" w:rsidP="00E7248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- </w:t>
      </w:r>
      <w:r w:rsidR="00532512">
        <w:rPr>
          <w:rFonts w:ascii="Times New Roman" w:eastAsia="Times New Roman" w:hAnsi="Times New Roman" w:cs="Times New Roman"/>
          <w:noProof/>
          <w:sz w:val="24"/>
          <w:szCs w:val="24"/>
        </w:rPr>
        <w:t>H.C.L. nr. 142 din 20.11.2023 privind reorganizarea aparatului de specialitate al primarului comunei Ion Creangă începând cu 01 noiembrie 2023 precum și aprobarea statului de funcții și a organigramei în conformitate cu Legea nr. 296/2023 privind unele măsuri fiscal – bugetare pentru asigurarea sustenabilității financiare a României pe termen lung.</w:t>
      </w:r>
    </w:p>
    <w:p w14:paraId="3F2C3012" w14:textId="77777777" w:rsidR="003F5835" w:rsidRPr="00DC1C45" w:rsidRDefault="003F5835" w:rsidP="003F5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DC1C4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Luând act de:</w:t>
      </w:r>
    </w:p>
    <w:p w14:paraId="3486E100" w14:textId="5D1D32F6" w:rsidR="00E7248D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- </w:t>
      </w:r>
      <w:r w:rsidR="00E7248D">
        <w:rPr>
          <w:rFonts w:ascii="Times New Roman" w:eastAsia="Times New Roman" w:hAnsi="Times New Roman" w:cs="Times New Roman"/>
          <w:noProof/>
          <w:sz w:val="24"/>
          <w:szCs w:val="24"/>
        </w:rPr>
        <w:t>Dispoziția nr. 62 din 21.02.2022 pentru modificarea și completarea Dispoziției nr. 14 din 14.01.2021 privind constituirea Comisiei de Monitorizarea a dezvoltării sistemului de control intern managerial, din cadrul Primăriei Ion Creangă.</w:t>
      </w:r>
    </w:p>
    <w:p w14:paraId="2C8406FF" w14:textId="43AFE958" w:rsidR="00E7248D" w:rsidRDefault="00E7248D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- Dispoziția nr.    din     privind aprobarea Programului de dezvoltare pentru anul 2024 la nivelul Primăriei comunei Ion Creangă</w:t>
      </w:r>
    </w:p>
    <w:p w14:paraId="1D3CF21E" w14:textId="3B87A77A" w:rsidR="003F5835" w:rsidRPr="0002052C" w:rsidRDefault="00E7248D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- Declarația privind asumarea agendei de integritate organizațională în coordonatele Strategiei Naționale Anticorupție 2021 - 2025</w:t>
      </w:r>
    </w:p>
    <w:p w14:paraId="462118A1" w14:textId="50EB97D7" w:rsidR="003F5835" w:rsidRPr="0002052C" w:rsidRDefault="003F5835" w:rsidP="003F58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În temeiul dispozițiilor </w:t>
      </w:r>
      <w:r w:rsidR="00E7248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art. 154, </w:t>
      </w: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>art. 155 alin. (1) lit.</w:t>
      </w:r>
      <w:r w:rsidR="00E7248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”d” și</w:t>
      </w: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”e” și alin. 5  lit. ”e”  și art. 196 alin (1) lit. ”b” </w:t>
      </w:r>
      <w:r w:rsidRPr="0002052C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din O.U.G. nr. 57/2019 privind codul Administrativ, cu modificările și completările ulterioare, </w:t>
      </w:r>
    </w:p>
    <w:p w14:paraId="138C3494" w14:textId="1134E3A6" w:rsidR="0002052C" w:rsidRPr="0002052C" w:rsidRDefault="003F5835" w:rsidP="003F5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Primarul comunei Ion Creanga, jud. Neamt,</w:t>
      </w:r>
    </w:p>
    <w:p w14:paraId="59A605B7" w14:textId="77777777" w:rsidR="003F5835" w:rsidRDefault="003F5835" w:rsidP="003F5835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DISPUNE:</w:t>
      </w:r>
    </w:p>
    <w:p w14:paraId="4B3C11B9" w14:textId="77777777" w:rsidR="0002052C" w:rsidRPr="0002052C" w:rsidRDefault="0002052C" w:rsidP="003F5835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</w:pPr>
    </w:p>
    <w:p w14:paraId="2852F50B" w14:textId="16CC6E10" w:rsidR="001A2816" w:rsidRPr="001A2816" w:rsidRDefault="003F5835" w:rsidP="00E94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Art. 1 </w:t>
      </w:r>
      <w:r w:rsidR="00C24CEA" w:rsidRPr="00C24CEA">
        <w:rPr>
          <w:rFonts w:ascii="Times New Roman" w:eastAsia="Times New Roman" w:hAnsi="Times New Roman" w:cs="Times New Roman"/>
          <w:bCs/>
          <w:noProof/>
          <w:sz w:val="24"/>
          <w:szCs w:val="24"/>
        </w:rPr>
        <w:t>Se</w:t>
      </w:r>
      <w:r w:rsidR="00C24CE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actualizează comisia de monitorizare din cadrul Primăriei comunei Ion Creangă, în componența din Anexa nr. 1 care face parte integrantă din prezenta.</w:t>
      </w:r>
      <w:r w:rsidR="00C24CEA" w:rsidRPr="00C24CE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</w:p>
    <w:p w14:paraId="233B961A" w14:textId="5CB4CCC5" w:rsidR="003F5835" w:rsidRPr="0002052C" w:rsidRDefault="003F5835" w:rsidP="00DC1C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>Art. 2</w:t>
      </w: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E949A2">
        <w:rPr>
          <w:rFonts w:ascii="Times New Roman" w:eastAsia="Times New Roman" w:hAnsi="Times New Roman" w:cs="Times New Roman"/>
          <w:noProof/>
          <w:sz w:val="24"/>
          <w:szCs w:val="24"/>
        </w:rPr>
        <w:t>Se actualizează și se aprobă Regulamentul de organizare și funcționare a Comisiei de monitorizare a dezvoltării sistemului de control inter managerial la nivelul Primăriei comunei Ion Creangă</w:t>
      </w: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7572711A" w14:textId="447E59F9" w:rsidR="003F5835" w:rsidRDefault="003F5835" w:rsidP="00E94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>Art.</w:t>
      </w:r>
      <w:r w:rsidR="00B06069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E949A2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="00B0606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bookmarkStart w:id="0" w:name="_Hlk157671660"/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>Secretarul general UAT – Comuna Ion Creanga, va comunica prezenta instituțiilor, autorităților și persoanelor interesat</w:t>
      </w:r>
      <w:r w:rsidR="0002052C">
        <w:rPr>
          <w:rFonts w:ascii="Times New Roman" w:eastAsia="Times New Roman" w:hAnsi="Times New Roman" w:cs="Times New Roman"/>
          <w:noProof/>
          <w:sz w:val="24"/>
          <w:szCs w:val="24"/>
        </w:rPr>
        <w:t>e.</w:t>
      </w:r>
      <w:bookmarkEnd w:id="0"/>
    </w:p>
    <w:p w14:paraId="668180BE" w14:textId="77777777" w:rsidR="00E949A2" w:rsidRPr="0002052C" w:rsidRDefault="00E949A2" w:rsidP="00E949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269F4D2" w14:textId="77777777" w:rsidR="003F5835" w:rsidRPr="0002052C" w:rsidRDefault="003F5835" w:rsidP="003F583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>PRIMAR</w:t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Avizat pentru legalitate</w:t>
      </w:r>
    </w:p>
    <w:p w14:paraId="75E1F839" w14:textId="77777777" w:rsidR="003F5835" w:rsidRPr="0002052C" w:rsidRDefault="003F5835" w:rsidP="003F583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>Dumitru-Dorin Tabacariu</w:t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>SECRETAR GENERAL</w:t>
      </w:r>
    </w:p>
    <w:p w14:paraId="0E945D61" w14:textId="3DF5F2EB" w:rsidR="00311577" w:rsidRPr="0040790B" w:rsidRDefault="003F5835" w:rsidP="0031157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02052C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  <w:t xml:space="preserve">      Mihaela Niț</w:t>
      </w:r>
      <w:r w:rsidR="00E949A2">
        <w:rPr>
          <w:rFonts w:ascii="Times New Roman" w:eastAsia="Times New Roman" w:hAnsi="Times New Roman" w:cs="Times New Roman"/>
          <w:b/>
          <w:noProof/>
          <w:sz w:val="24"/>
          <w:szCs w:val="24"/>
        </w:rPr>
        <w:t>ă</w:t>
      </w:r>
    </w:p>
    <w:sectPr w:rsidR="00311577" w:rsidRPr="0040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9A95" w14:textId="77777777" w:rsidR="000255F3" w:rsidRDefault="000255F3" w:rsidP="0002052C">
      <w:pPr>
        <w:spacing w:after="0" w:line="240" w:lineRule="auto"/>
      </w:pPr>
      <w:r>
        <w:separator/>
      </w:r>
    </w:p>
  </w:endnote>
  <w:endnote w:type="continuationSeparator" w:id="0">
    <w:p w14:paraId="51986325" w14:textId="77777777" w:rsidR="000255F3" w:rsidRDefault="000255F3" w:rsidP="0002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37B3" w14:textId="77777777" w:rsidR="000255F3" w:rsidRDefault="000255F3" w:rsidP="0002052C">
      <w:pPr>
        <w:spacing w:after="0" w:line="240" w:lineRule="auto"/>
      </w:pPr>
      <w:r>
        <w:separator/>
      </w:r>
    </w:p>
  </w:footnote>
  <w:footnote w:type="continuationSeparator" w:id="0">
    <w:p w14:paraId="5CACBB0E" w14:textId="77777777" w:rsidR="000255F3" w:rsidRDefault="000255F3" w:rsidP="0002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14D6"/>
    <w:multiLevelType w:val="hybridMultilevel"/>
    <w:tmpl w:val="3D208380"/>
    <w:lvl w:ilvl="0" w:tplc="0A70D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E6049"/>
    <w:multiLevelType w:val="multilevel"/>
    <w:tmpl w:val="357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373297">
    <w:abstractNumId w:val="1"/>
  </w:num>
  <w:num w:numId="2" w16cid:durableId="77590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16"/>
    <w:rsid w:val="0002052C"/>
    <w:rsid w:val="000255F3"/>
    <w:rsid w:val="000402E4"/>
    <w:rsid w:val="0009438D"/>
    <w:rsid w:val="000B5A3A"/>
    <w:rsid w:val="000C0796"/>
    <w:rsid w:val="000C15BD"/>
    <w:rsid w:val="00145808"/>
    <w:rsid w:val="0015044A"/>
    <w:rsid w:val="00151419"/>
    <w:rsid w:val="00157250"/>
    <w:rsid w:val="001A2816"/>
    <w:rsid w:val="001D0D16"/>
    <w:rsid w:val="00207077"/>
    <w:rsid w:val="00240171"/>
    <w:rsid w:val="002D7926"/>
    <w:rsid w:val="00304E33"/>
    <w:rsid w:val="00311577"/>
    <w:rsid w:val="00350D5F"/>
    <w:rsid w:val="003B208F"/>
    <w:rsid w:val="003B6D79"/>
    <w:rsid w:val="003C24A0"/>
    <w:rsid w:val="003C7DAA"/>
    <w:rsid w:val="003E4EA1"/>
    <w:rsid w:val="003F5835"/>
    <w:rsid w:val="0040790B"/>
    <w:rsid w:val="00413271"/>
    <w:rsid w:val="00453081"/>
    <w:rsid w:val="00453687"/>
    <w:rsid w:val="00493BC8"/>
    <w:rsid w:val="004B7C91"/>
    <w:rsid w:val="004C703D"/>
    <w:rsid w:val="004E17B2"/>
    <w:rsid w:val="004F4F21"/>
    <w:rsid w:val="00522E1A"/>
    <w:rsid w:val="00532512"/>
    <w:rsid w:val="005371ED"/>
    <w:rsid w:val="005509D7"/>
    <w:rsid w:val="00571C76"/>
    <w:rsid w:val="005A4EE1"/>
    <w:rsid w:val="005C0D14"/>
    <w:rsid w:val="005D6753"/>
    <w:rsid w:val="0063351A"/>
    <w:rsid w:val="00680D6F"/>
    <w:rsid w:val="006B292B"/>
    <w:rsid w:val="006B35E2"/>
    <w:rsid w:val="00725050"/>
    <w:rsid w:val="00732BA7"/>
    <w:rsid w:val="007E5F81"/>
    <w:rsid w:val="007F0618"/>
    <w:rsid w:val="008227D1"/>
    <w:rsid w:val="00851DF5"/>
    <w:rsid w:val="008C4F9B"/>
    <w:rsid w:val="008C6DFA"/>
    <w:rsid w:val="008C7954"/>
    <w:rsid w:val="00900C3F"/>
    <w:rsid w:val="00907380"/>
    <w:rsid w:val="00914D4F"/>
    <w:rsid w:val="009509F3"/>
    <w:rsid w:val="00992CC3"/>
    <w:rsid w:val="00A45772"/>
    <w:rsid w:val="00A56E3C"/>
    <w:rsid w:val="00AF2142"/>
    <w:rsid w:val="00AF4190"/>
    <w:rsid w:val="00B03A61"/>
    <w:rsid w:val="00B06069"/>
    <w:rsid w:val="00B32841"/>
    <w:rsid w:val="00B80B0F"/>
    <w:rsid w:val="00B96FA2"/>
    <w:rsid w:val="00BB3858"/>
    <w:rsid w:val="00BC086A"/>
    <w:rsid w:val="00BD5634"/>
    <w:rsid w:val="00BD5829"/>
    <w:rsid w:val="00BF15FC"/>
    <w:rsid w:val="00C01B65"/>
    <w:rsid w:val="00C02112"/>
    <w:rsid w:val="00C24CEA"/>
    <w:rsid w:val="00D0545D"/>
    <w:rsid w:val="00D44716"/>
    <w:rsid w:val="00DC1C45"/>
    <w:rsid w:val="00E23BD7"/>
    <w:rsid w:val="00E7248D"/>
    <w:rsid w:val="00E949A2"/>
    <w:rsid w:val="00EA56A8"/>
    <w:rsid w:val="00EE4973"/>
    <w:rsid w:val="00EE5F23"/>
    <w:rsid w:val="00F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8773"/>
  <w15:docId w15:val="{9F706F59-9E4D-44EE-AEDC-2DB91207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82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6D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70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52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20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2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4</cp:revision>
  <cp:lastPrinted>2024-01-15T13:20:00Z</cp:lastPrinted>
  <dcterms:created xsi:type="dcterms:W3CDTF">2024-02-08T07:51:00Z</dcterms:created>
  <dcterms:modified xsi:type="dcterms:W3CDTF">2024-02-12T05:52:00Z</dcterms:modified>
</cp:coreProperties>
</file>