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1EDE" w14:textId="77777777" w:rsidR="0014230E" w:rsidRPr="0014230E" w:rsidRDefault="0014230E" w:rsidP="00142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14230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Raport anual privind transparenţa decizională</w:t>
      </w:r>
    </w:p>
    <w:p w14:paraId="783F1724" w14:textId="4062429E" w:rsidR="0014230E" w:rsidRPr="0014230E" w:rsidRDefault="0014230E" w:rsidP="0014230E">
      <w:pPr>
        <w:spacing w:before="100" w:beforeAutospacing="1"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1423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   Elaborat</w:t>
      </w:r>
      <w:r w:rsidRPr="0014230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  <w:t>    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Dumitriu Mihaela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90"/>
        <w:gridCol w:w="2013"/>
      </w:tblGrid>
      <w:tr w:rsidR="0014230E" w:rsidRPr="0014230E" w14:paraId="2F2DDC67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7C0E2" w14:textId="77777777" w:rsidR="0014230E" w:rsidRPr="0014230E" w:rsidRDefault="0014230E" w:rsidP="0014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INDICATORI 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F5ADE" w14:textId="77777777" w:rsidR="0014230E" w:rsidRPr="0014230E" w:rsidRDefault="0014230E" w:rsidP="00142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RĂSPUNS </w:t>
            </w:r>
          </w:p>
        </w:tc>
      </w:tr>
      <w:tr w:rsidR="0014230E" w:rsidRPr="0014230E" w14:paraId="2FB84CA3" w14:textId="77777777" w:rsidTr="001423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6D2886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A. Procesul de elaborare a actelor normative</w:t>
            </w:r>
          </w:p>
        </w:tc>
      </w:tr>
      <w:tr w:rsidR="0014230E" w:rsidRPr="0014230E" w14:paraId="195B52DB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0C648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proiectelor de acte normative adoptate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3936B" w14:textId="7751F68C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156</w:t>
            </w:r>
          </w:p>
        </w:tc>
      </w:tr>
      <w:tr w:rsidR="0014230E" w:rsidRPr="0014230E" w14:paraId="01EC14E5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64D02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proiectelor de acte normative care au fost anunţate în mod public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5416F" w14:textId="1B0A353A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156</w:t>
            </w:r>
          </w:p>
        </w:tc>
      </w:tr>
      <w:tr w:rsidR="0014230E" w:rsidRPr="0014230E" w14:paraId="4D12C4DE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A594D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Dintre acestea, au fost anunţate în mod public: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0BD16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4230E" w:rsidRPr="0014230E" w14:paraId="480B02CB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74440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pe site-ul propriu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A22FA7" w14:textId="61FCE60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156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4230E" w:rsidRPr="0014230E" w14:paraId="27DDE065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6F997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prin afişare la sediul propriu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51F983" w14:textId="3E1184DE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14230E" w:rsidRPr="0014230E" w14:paraId="1237D25C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65950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prin mass - media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D04A3" w14:textId="412308D2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14230E" w:rsidRPr="0014230E" w14:paraId="15AC64DD" w14:textId="77777777" w:rsidTr="001423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DD18B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de cereri primite pentru furnizarea de informaţii referitoare la proiecte de acte normative</w:t>
            </w:r>
          </w:p>
        </w:tc>
      </w:tr>
      <w:tr w:rsidR="0014230E" w:rsidRPr="0014230E" w14:paraId="5184292A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641F0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persoane fizice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C61E4" w14:textId="5E8ACD7A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7F18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14230E" w:rsidRPr="0014230E" w14:paraId="2E86A9A3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C1915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asociaţii de afaceri sau alte asociaţii legal constituite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B18E3" w14:textId="0DF9B311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7F18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14230E" w:rsidRPr="0014230E" w14:paraId="2FB45954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69EB7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3.1.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asociaţiilor, fundaţiilor şi federaţiilor interesate luate în evidenţă conform art. 52 din </w:t>
            </w:r>
            <w:hyperlink r:id="rId6" w:history="1">
              <w:r w:rsidRPr="0014230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Ordonanţa Guvernului nr. 26/2000</w:t>
              </w:r>
            </w:hyperlink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cu privire la asociaţii şi fundaţii, aprobată cu modificări şi completări prin </w:t>
            </w:r>
            <w:hyperlink r:id="rId7" w:history="1">
              <w:r w:rsidRPr="0014230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Legea nr. 246/2005</w:t>
              </w:r>
            </w:hyperlink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cu modificările şi completările ulterioare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3BDC8" w14:textId="3F573C50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7F18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14230E" w:rsidRPr="0014230E" w14:paraId="22ED009F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3C3C8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proiectelor transmise persoanelor fizice care au depus o cerere pentru primirea informaţiilor referitoare la proiectul de act normativ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AA872" w14:textId="10B19831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7F18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14230E" w:rsidRPr="0014230E" w14:paraId="18CF015E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D9A1E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5.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proiectelor transmise asociaţiilor de afaceri şi altor asociaţii legal constituite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E603E" w14:textId="08283C16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7F18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14230E" w:rsidRPr="0014230E" w14:paraId="7E5B714D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AA1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6. 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Numărul persoanelor responsabile pentru relaţia cu societatea civilă care au fost desemnate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A1743" w14:textId="0A95D8E2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7F18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14230E" w:rsidRPr="0014230E" w14:paraId="70ABDF04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6A2DE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6.1.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Precizări cu privire la modalitatea de desemnare şi eventualul cumul de atribuţii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2D6EC" w14:textId="0F7309D6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7F18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Dispoziția nr. 23/2021</w:t>
            </w:r>
          </w:p>
        </w:tc>
      </w:tr>
      <w:tr w:rsidR="0014230E" w:rsidRPr="0014230E" w14:paraId="4CD5724F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7A101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6.2.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Precizări cu privire la înfiinţarea structurii pentru relaţia cu mediul asociativ conform prevederilor art. 51 din </w:t>
            </w:r>
            <w:hyperlink r:id="rId8" w:history="1">
              <w:r w:rsidRPr="0014230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Ordonanţa Guvernului nr. 26/2000</w:t>
              </w:r>
            </w:hyperlink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, aprobată cu modificări şi completări prin </w:t>
            </w:r>
            <w:hyperlink r:id="rId9" w:history="1">
              <w:r w:rsidRPr="0014230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Legea nr. 246/2005</w:t>
              </w:r>
            </w:hyperlink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, cu modificările şi completările ulterioare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86347" w14:textId="3237BEEC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531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Dispoziția nr. 23/2021</w:t>
            </w:r>
          </w:p>
        </w:tc>
      </w:tr>
      <w:tr w:rsidR="0014230E" w:rsidRPr="0014230E" w14:paraId="6CBF5C7A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8F2089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7.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total al recomandărilor primite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FE776" w14:textId="1FA438C8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531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6415C747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BA085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7.1.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Dintre acestea, care este ponderea recomandărilor primite în format electronic/on-line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9CCE1" w14:textId="7A230A59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531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2670B50B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ACC14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8.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total al recomandărilor incluse în proiectele de acte normative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3FA94" w14:textId="2D50F34A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531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15AAB0AE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E2017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8.1.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total al comunicărilor de justificări scrise cu motivarea respingerilor unor recomandări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1FBEF" w14:textId="15923A92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531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1158291F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8C72C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8.2.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proiectelor de acte normative pentru care au fost acceptate recomandări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DBEAA" w14:textId="25DDC0F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531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6222D08C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E47ED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8.3.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proiectelor de acte normative pentru care nu a fost acceptată nicio recomandare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A3BBE" w14:textId="474099F9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531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13E414BD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7739B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9.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total al întâlnirilor de dezbatere publică organizate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AFEF6" w14:textId="389F33C1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531A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14230E" w:rsidRPr="0014230E" w14:paraId="7BB23E06" w14:textId="77777777" w:rsidTr="001423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C4365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9.1.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Dintre acestea, câte au fost organizate la iniţiativa:</w:t>
            </w:r>
          </w:p>
        </w:tc>
      </w:tr>
      <w:tr w:rsidR="0014230E" w:rsidRPr="0014230E" w14:paraId="187812F0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25F33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unor asociaţii legal constituite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AD41B" w14:textId="618285DF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134A0B3C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B3DA7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unor autorităţi publice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91FE8" w14:textId="675698C5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1ADA550E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DAB54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din propria iniţiativă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287A3" w14:textId="41D248C6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14230E" w:rsidRPr="0014230E" w14:paraId="3A024DFC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DAF96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proiectelor de acte normative adoptate fără a fi obligatorie consultarea publică (au fost adoptate în procedura de urgenţă sau conţin informaţii exceptate)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5DB7E" w14:textId="3B3EB0C5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325471CB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694E4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10.1.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proiectelor de acte normative anunţate în mod public şi neadoptate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AA839" w14:textId="6F103973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34E2A89B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E3F7A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11.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versiunilor îmbunătăţite ale proiectelor de acte normative care au fost publicate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61725" w14:textId="5C78E058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4DF83D02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B04B1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12.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versiunilor finale adoptate ale actelor normative care au fost publicate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FF7F6" w14:textId="15C7E562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156</w:t>
            </w:r>
          </w:p>
        </w:tc>
      </w:tr>
      <w:tr w:rsidR="0014230E" w:rsidRPr="0014230E" w14:paraId="6178C21E" w14:textId="77777777" w:rsidTr="001423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948C0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B. Procesul de luare a deciziilor</w:t>
            </w:r>
          </w:p>
        </w:tc>
      </w:tr>
      <w:tr w:rsidR="0014230E" w:rsidRPr="0014230E" w14:paraId="3E293ABF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BE6F7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total al şedinţelor publice (stabilite de instituţia publică)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88B69" w14:textId="0DD83385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14230E" w:rsidRPr="0014230E" w14:paraId="2D97D49C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F981D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şedinţelor publice anunţate prin: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B6B80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4230E" w:rsidRPr="0014230E" w14:paraId="6F0F659B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4269C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afişare la sediul propriu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A0284" w14:textId="09685715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14230E" w:rsidRPr="0014230E" w14:paraId="5D9188FF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9DB7A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publicare pe site-ul propriu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5AE03" w14:textId="56363238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14230E" w:rsidRPr="0014230E" w14:paraId="759E1AAB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18BA9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mass - media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9790E2" w14:textId="02E1724F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16EA47C3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219F7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estimat al persoanelor care au participat efectiv la şedinţele publice (exclusiv funcţionarii)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AFEB6" w14:textId="1DEB0496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</w:t>
            </w:r>
          </w:p>
        </w:tc>
      </w:tr>
      <w:tr w:rsidR="0014230E" w:rsidRPr="0014230E" w14:paraId="3C355FAC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FCDCC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şedinţelor publice desfăşurate în prezenţa mass - mediei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6C94D" w14:textId="5C1BB7B3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4E2C8EED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41503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5.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total al observaţiilor şi recomandărilor exprimate în cadrul şedinţelor publice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6F187" w14:textId="2E632A44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14230E" w:rsidRPr="0014230E" w14:paraId="7E5FB1B6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3ED7F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6.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total al recomandărilor incluse în deciziile luate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ADAFB" w14:textId="2D593D2F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1C236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</w:tr>
      <w:tr w:rsidR="0014230E" w:rsidRPr="0014230E" w14:paraId="601BAC0D" w14:textId="77777777" w:rsidTr="001423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18DDA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7.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şedinţelor care nu au fost publice, cu motivaţia restricţionării accesului:</w:t>
            </w:r>
          </w:p>
        </w:tc>
      </w:tr>
      <w:tr w:rsidR="0014230E" w:rsidRPr="0014230E" w14:paraId="590EC91C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44FFB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informaţii exceptate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9D212E" w14:textId="0FB4D696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1C28C20F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62A7D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lastRenderedPageBreak/>
              <w:t>b)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vot secret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C5CA" w14:textId="2798E454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2892C4F9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A96D99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alte motive (care?)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E709C" w14:textId="2F7C27F5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61E23292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B560E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8.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total al proceselor - verbale (minuta) şedinţelor publice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12981" w14:textId="6183A2C3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14230E" w:rsidRPr="0014230E" w14:paraId="5B2951A7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AFCC8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9.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proceselor - verbale (minuta) făcute publice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05428" w14:textId="5509E124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20</w:t>
            </w:r>
          </w:p>
        </w:tc>
      </w:tr>
      <w:tr w:rsidR="0014230E" w:rsidRPr="0014230E" w14:paraId="1F0C101A" w14:textId="77777777" w:rsidTr="001423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E6CAD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C. Cazurile în care autoritatea publică a fost acţionată în justiţie</w:t>
            </w:r>
          </w:p>
        </w:tc>
      </w:tr>
      <w:tr w:rsidR="0014230E" w:rsidRPr="0014230E" w14:paraId="20CAA37E" w14:textId="77777777" w:rsidTr="001423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27476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Numărul acţiunilor în justiţie pentru nerespectarea prevederilor legale privind transparenţa decizională intentate administraţiei publice:</w:t>
            </w:r>
          </w:p>
        </w:tc>
      </w:tr>
      <w:tr w:rsidR="0014230E" w:rsidRPr="0014230E" w14:paraId="10947A33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EDD56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a)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rezolvate favorabil reclamantului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DE770" w14:textId="770F03B5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5F01A2EC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0A715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b)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rezolvate favorabil instituţiei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69F15" w14:textId="160E2A99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0D8BE295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41DB6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c)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în curs de soluţionare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4B11F" w14:textId="3884DC2A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0</w:t>
            </w:r>
          </w:p>
        </w:tc>
      </w:tr>
      <w:tr w:rsidR="0014230E" w:rsidRPr="0014230E" w14:paraId="203884F1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02C52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D. Afişare standardizată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1167D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14230E" w:rsidRPr="0014230E" w14:paraId="12224520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0C8A0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Precizaţi dacă pe site-ul autorităţii/instituţiei există secţiunea "Transparenţă decizională" (da/nu)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D6902" w14:textId="2BBF50FF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</w:t>
            </w:r>
          </w:p>
        </w:tc>
      </w:tr>
      <w:tr w:rsidR="0014230E" w:rsidRPr="0014230E" w14:paraId="74C20BFE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29678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Precizaţi dacă în secţiunea "Transparenţă decizională" pe site-ul autorităţii/instituţiei publice se regăsesc toate informaţiile şi documentele prevăzute de </w:t>
            </w:r>
            <w:hyperlink r:id="rId10" w:history="1">
              <w:r w:rsidRPr="0014230E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Legea nr. 52/2003</w:t>
              </w:r>
            </w:hyperlink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privind transparenţa decizională în administraţia publică, republicată, cu modificările ulterioare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135C21" w14:textId="58A2365F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da</w:t>
            </w:r>
          </w:p>
        </w:tc>
      </w:tr>
      <w:tr w:rsidR="0014230E" w:rsidRPr="0014230E" w14:paraId="31CDEC5D" w14:textId="77777777" w:rsidTr="001423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2FD58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E. Aprecierea activităţii</w:t>
            </w:r>
          </w:p>
        </w:tc>
      </w:tr>
      <w:tr w:rsidR="0014230E" w:rsidRPr="0014230E" w14:paraId="6DDEC034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18BFE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Evaluaţi activitatea proprie: satisfăcătoare/bună/foarte bună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471CE" w14:textId="6A85EF54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buna</w:t>
            </w:r>
          </w:p>
        </w:tc>
      </w:tr>
      <w:tr w:rsidR="0014230E" w:rsidRPr="0014230E" w14:paraId="1ECD410D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078F7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Evaluaţi resursele disponibile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D48C2" w14:textId="07BF6B73" w:rsidR="0014230E" w:rsidRPr="0014230E" w:rsidRDefault="00F35D17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suficiente</w:t>
            </w:r>
          </w:p>
        </w:tc>
      </w:tr>
      <w:tr w:rsidR="0014230E" w:rsidRPr="0014230E" w14:paraId="63C7F23B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54BE4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Evaluaţi colaborarea cu direcţiile de specialitate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D3E32" w14:textId="2441A5C0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buna</w:t>
            </w:r>
          </w:p>
        </w:tc>
      </w:tr>
      <w:tr w:rsidR="0014230E" w:rsidRPr="0014230E" w14:paraId="32AB4724" w14:textId="77777777" w:rsidTr="0014230E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4BB1F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F. Evaluarea proprie a parteneriatului cu cetăţenii şi asociaţiile legal constituite ale acestora</w:t>
            </w:r>
          </w:p>
        </w:tc>
      </w:tr>
      <w:tr w:rsidR="0014230E" w:rsidRPr="0014230E" w14:paraId="05F5C8C0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4F05D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1.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Evaluaţi parteneriatul cu cetăţenii şi asociaţiile legal constituite ale acestora: satisfăcătoare/bună/foarte bună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61A24" w14:textId="76A9A733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buna</w:t>
            </w:r>
          </w:p>
        </w:tc>
      </w:tr>
      <w:tr w:rsidR="0014230E" w:rsidRPr="0014230E" w14:paraId="54ADE8AB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30FEB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2.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Dificultăţile întâmpinate în procesul de organizare a consultării publice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67D9D" w14:textId="5F2E15AD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Nu au existat</w:t>
            </w:r>
          </w:p>
        </w:tc>
      </w:tr>
      <w:tr w:rsidR="0014230E" w:rsidRPr="0014230E" w14:paraId="4EFAC418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3D30C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3.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Punctele considerate necesar a fi îmbunătăţite la nivelul autorităţii/instituţiei pentru creşterea eficienţei consultărilor publice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42E8E" w14:textId="06026BE3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14230E" w:rsidRPr="0014230E" w14:paraId="314EC46B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1A3A4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4.</w:t>
            </w: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Măsurile luate pentru îmbunătăţirea procesului de consultare publică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F72AA" w14:textId="25F1955E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-</w:t>
            </w:r>
          </w:p>
        </w:tc>
      </w:tr>
      <w:tr w:rsidR="0014230E" w:rsidRPr="0014230E" w14:paraId="6E11FA0A" w14:textId="77777777" w:rsidTr="00F35D17">
        <w:trPr>
          <w:tblCellSpacing w:w="15" w:type="dxa"/>
        </w:trPr>
        <w:tc>
          <w:tcPr>
            <w:tcW w:w="38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1FC7C" w14:textId="77777777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G. Numele şi prenumele persoanei desemnate responsabilă pentru relaţia cu societatea civilă la nivelul autorităţii sau instituţiei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0030D" w14:textId="7AF36AC4" w:rsidR="0014230E" w:rsidRPr="0014230E" w:rsidRDefault="0014230E" w:rsidP="0014230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14230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  <w:r w:rsidR="00F35D1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Dumitriu Mihaela</w:t>
            </w:r>
          </w:p>
        </w:tc>
      </w:tr>
    </w:tbl>
    <w:p w14:paraId="5D35C358" w14:textId="77777777" w:rsidR="008441CA" w:rsidRDefault="008441CA"/>
    <w:sectPr w:rsidR="008441CA" w:rsidSect="00B74284">
      <w:headerReference w:type="default" r:id="rId11"/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5DCA" w14:textId="77777777" w:rsidR="00B74284" w:rsidRDefault="00B74284" w:rsidP="0014230E">
      <w:pPr>
        <w:spacing w:after="0" w:line="240" w:lineRule="auto"/>
      </w:pPr>
      <w:r>
        <w:separator/>
      </w:r>
    </w:p>
  </w:endnote>
  <w:endnote w:type="continuationSeparator" w:id="0">
    <w:p w14:paraId="024D0093" w14:textId="77777777" w:rsidR="00B74284" w:rsidRDefault="00B74284" w:rsidP="0014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CF202" w14:textId="77777777" w:rsidR="00B74284" w:rsidRDefault="00B74284" w:rsidP="0014230E">
      <w:pPr>
        <w:spacing w:after="0" w:line="240" w:lineRule="auto"/>
      </w:pPr>
      <w:r>
        <w:separator/>
      </w:r>
    </w:p>
  </w:footnote>
  <w:footnote w:type="continuationSeparator" w:id="0">
    <w:p w14:paraId="5E62190A" w14:textId="77777777" w:rsidR="00B74284" w:rsidRDefault="00B74284" w:rsidP="0014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AC0EF" w14:textId="77777777" w:rsidR="0014230E" w:rsidRDefault="0014230E" w:rsidP="0014230E">
    <w:pPr>
      <w:pStyle w:val="Header"/>
      <w:spacing w:line="120" w:lineRule="auto"/>
      <w:rPr>
        <w:rFonts w:ascii="Cambria" w:hAnsi="Cambria"/>
        <w:b/>
        <w:bCs/>
        <w:i/>
        <w:sz w:val="32"/>
        <w:szCs w:val="32"/>
        <w:lang w:val="it-IT"/>
      </w:rPr>
    </w:pPr>
    <w:r>
      <w:rPr>
        <w:rFonts w:ascii="Cambria" w:hAnsi="Cambria"/>
        <w:b/>
        <w:bCs/>
        <w:i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63878FA" wp14:editId="2F85D4BB">
          <wp:simplePos x="0" y="0"/>
          <wp:positionH relativeFrom="column">
            <wp:posOffset>4269105</wp:posOffset>
          </wp:positionH>
          <wp:positionV relativeFrom="paragraph">
            <wp:posOffset>48260</wp:posOffset>
          </wp:positionV>
          <wp:extent cx="1141730" cy="1219200"/>
          <wp:effectExtent l="171450" t="171450" r="382270" b="361950"/>
          <wp:wrapNone/>
          <wp:docPr id="7" name="Picture 7" descr="Logo U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E copy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1219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rFonts w:ascii="Cambria" w:hAnsi="Cambria"/>
        <w:b/>
        <w:bCs/>
        <w:i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3ECF78" wp14:editId="50A9F7A6">
              <wp:simplePos x="0" y="0"/>
              <wp:positionH relativeFrom="column">
                <wp:posOffset>1343025</wp:posOffset>
              </wp:positionH>
              <wp:positionV relativeFrom="paragraph">
                <wp:posOffset>48260</wp:posOffset>
              </wp:positionV>
              <wp:extent cx="3048000" cy="1295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63FA2C" w14:textId="77777777" w:rsidR="0014230E" w:rsidRPr="00A10810" w:rsidRDefault="0014230E" w:rsidP="0014230E">
                          <w:pPr>
                            <w:jc w:val="center"/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bCs/>
                              <w:sz w:val="24"/>
                              <w:szCs w:val="24"/>
                              <w:lang w:val="fr-FR"/>
                            </w:rPr>
                            <w:t>ROMÂNIA</w:t>
                          </w:r>
                        </w:p>
                        <w:p w14:paraId="5E814E3D" w14:textId="77777777" w:rsidR="0014230E" w:rsidRDefault="0014230E" w:rsidP="0014230E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 w:rsidRPr="00A10810"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  <w:t>JUDEŢUL NEAMȚ</w:t>
                          </w:r>
                        </w:p>
                        <w:p w14:paraId="21A3555A" w14:textId="77777777" w:rsidR="0014230E" w:rsidRPr="00FD6D5F" w:rsidRDefault="0014230E" w:rsidP="0014230E">
                          <w:pPr>
                            <w:pStyle w:val="Heading4"/>
                            <w:rPr>
                              <w:rFonts w:ascii="Cambria" w:hAnsi="Cambria"/>
                              <w:sz w:val="24"/>
                              <w:lang w:val="en-GB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PRIMĂRIA ION CREANG</w:t>
                          </w:r>
                          <w:r w:rsidRPr="003F1FDE">
                            <w:rPr>
                              <w:rFonts w:ascii="Cambria" w:hAnsi="Cambria"/>
                              <w:sz w:val="24"/>
                            </w:rPr>
                            <w:t>Ă</w:t>
                          </w:r>
                        </w:p>
                        <w:p w14:paraId="120E1359" w14:textId="77777777" w:rsidR="0014230E" w:rsidRPr="00A10810" w:rsidRDefault="0014230E" w:rsidP="0014230E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Strada I.C. Brătianu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nr. 105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 xml:space="preserve">; </w:t>
                          </w:r>
                          <w:r w:rsidRPr="003F1FDE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  <w:t>Ion Creangă</w:t>
                          </w:r>
                        </w:p>
                        <w:p w14:paraId="4108F2E8" w14:textId="77777777" w:rsidR="0014230E" w:rsidRPr="00A10810" w:rsidRDefault="0014230E" w:rsidP="0014230E">
                          <w:pPr>
                            <w:shd w:val="clear" w:color="auto" w:fill="FFFFFF"/>
                            <w:jc w:val="center"/>
                            <w:outlineLvl w:val="0"/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Tel: (004) 0233 780013, fax : </w:t>
                          </w:r>
                          <w:r w:rsidRPr="000B0F1A">
                            <w:rPr>
                              <w:rFonts w:ascii="Cambria" w:hAnsi="Cambria"/>
                              <w:b/>
                              <w:bCs/>
                              <w:color w:val="323232"/>
                              <w:spacing w:val="-5"/>
                              <w:szCs w:val="19"/>
                              <w:lang w:val="fr-FR"/>
                            </w:rPr>
                            <w:t xml:space="preserve"> 0233 780266</w:t>
                          </w:r>
                        </w:p>
                        <w:p w14:paraId="0F5B8341" w14:textId="77777777" w:rsidR="0014230E" w:rsidRPr="00A10810" w:rsidRDefault="0014230E" w:rsidP="0014230E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 w:rsidRPr="00A10810"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 xml:space="preserve">E-mail: </w:t>
                          </w:r>
                          <w:r>
                            <w:rPr>
                              <w:rFonts w:ascii="Cambria" w:hAnsi="Cambria"/>
                              <w:b/>
                              <w:i/>
                              <w:spacing w:val="-8"/>
                              <w:lang w:val="ro-RO"/>
                            </w:rPr>
                            <w:t>primariaioncreaga@gmail.com</w:t>
                          </w:r>
                        </w:p>
                        <w:p w14:paraId="44C70757" w14:textId="77777777" w:rsidR="0014230E" w:rsidRPr="00A10810" w:rsidRDefault="0014230E" w:rsidP="0014230E">
                          <w:pPr>
                            <w:shd w:val="clear" w:color="auto" w:fill="FFFFFF"/>
                            <w:ind w:left="883" w:hanging="883"/>
                            <w:jc w:val="center"/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i/>
                              <w:lang w:val="ro-RO"/>
                            </w:rPr>
                            <w:t>Web: www.primariaioncreanga.ro</w:t>
                          </w:r>
                        </w:p>
                        <w:p w14:paraId="22716D53" w14:textId="77777777" w:rsidR="0014230E" w:rsidRPr="00F952F3" w:rsidRDefault="0014230E" w:rsidP="0014230E">
                          <w:pPr>
                            <w:shd w:val="clear" w:color="auto" w:fill="FFFFFF"/>
                            <w:spacing w:line="202" w:lineRule="exact"/>
                            <w:ind w:left="883" w:hanging="883"/>
                            <w:jc w:val="center"/>
                            <w:rPr>
                              <w:b/>
                              <w:lang w:val="ro-RO"/>
                            </w:rPr>
                          </w:pPr>
                        </w:p>
                        <w:p w14:paraId="747BBF06" w14:textId="77777777" w:rsidR="0014230E" w:rsidRDefault="0014230E" w:rsidP="0014230E">
                          <w:pPr>
                            <w:pStyle w:val="Heading5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3ECF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5.75pt;margin-top:3.8pt;width:240pt;height:10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" stroked="f">
              <v:textbox>
                <w:txbxContent>
                  <w:p w14:paraId="6863FA2C" w14:textId="77777777" w:rsidR="0014230E" w:rsidRPr="00A10810" w:rsidRDefault="0014230E" w:rsidP="0014230E">
                    <w:pPr>
                      <w:jc w:val="center"/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</w:pPr>
                    <w:r w:rsidRPr="00A10810">
                      <w:rPr>
                        <w:rFonts w:ascii="Cambria" w:hAnsi="Cambria"/>
                        <w:b/>
                        <w:bCs/>
                        <w:sz w:val="24"/>
                        <w:szCs w:val="24"/>
                        <w:lang w:val="fr-FR"/>
                      </w:rPr>
                      <w:t>ROMÂNIA</w:t>
                    </w:r>
                  </w:p>
                  <w:p w14:paraId="5E814E3D" w14:textId="77777777" w:rsidR="0014230E" w:rsidRDefault="0014230E" w:rsidP="0014230E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 w:rsidRPr="00A10810">
                      <w:rPr>
                        <w:rFonts w:ascii="Cambria" w:hAnsi="Cambria"/>
                        <w:sz w:val="24"/>
                        <w:lang w:val="en-GB"/>
                      </w:rPr>
                      <w:t>JUDEŢUL NEAMȚ</w:t>
                    </w:r>
                  </w:p>
                  <w:p w14:paraId="21A3555A" w14:textId="77777777" w:rsidR="0014230E" w:rsidRPr="00FD6D5F" w:rsidRDefault="0014230E" w:rsidP="0014230E">
                    <w:pPr>
                      <w:pStyle w:val="Heading4"/>
                      <w:rPr>
                        <w:rFonts w:ascii="Cambria" w:hAnsi="Cambria"/>
                        <w:sz w:val="24"/>
                        <w:lang w:val="en-GB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PRIMĂRIA ION CREANG</w:t>
                    </w:r>
                    <w:r w:rsidRPr="003F1FDE">
                      <w:rPr>
                        <w:rFonts w:ascii="Cambria" w:hAnsi="Cambria"/>
                        <w:sz w:val="24"/>
                      </w:rPr>
                      <w:t>Ă</w:t>
                    </w:r>
                  </w:p>
                  <w:p w14:paraId="120E1359" w14:textId="77777777" w:rsidR="0014230E" w:rsidRPr="00A10810" w:rsidRDefault="0014230E" w:rsidP="0014230E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Strada I.C. Brătianu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nr. 105</w:t>
                    </w: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 xml:space="preserve">; </w:t>
                    </w:r>
                    <w:r w:rsidRPr="003F1FDE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  <w:t>Ion Creangă</w:t>
                    </w:r>
                  </w:p>
                  <w:p w14:paraId="4108F2E8" w14:textId="77777777" w:rsidR="0014230E" w:rsidRPr="00A10810" w:rsidRDefault="0014230E" w:rsidP="0014230E">
                    <w:pPr>
                      <w:shd w:val="clear" w:color="auto" w:fill="FFFFFF"/>
                      <w:jc w:val="center"/>
                      <w:outlineLvl w:val="0"/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</w:rPr>
                    </w:pPr>
                    <w:r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Tel: (004) 0233 780013, fax : </w:t>
                    </w:r>
                    <w:r w:rsidRPr="000B0F1A">
                      <w:rPr>
                        <w:rFonts w:ascii="Cambria" w:hAnsi="Cambria"/>
                        <w:b/>
                        <w:bCs/>
                        <w:color w:val="323232"/>
                        <w:spacing w:val="-5"/>
                        <w:szCs w:val="19"/>
                        <w:lang w:val="fr-FR"/>
                      </w:rPr>
                      <w:t xml:space="preserve"> 0233 780266</w:t>
                    </w:r>
                  </w:p>
                  <w:p w14:paraId="0F5B8341" w14:textId="77777777" w:rsidR="0014230E" w:rsidRPr="00A10810" w:rsidRDefault="0014230E" w:rsidP="0014230E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 w:rsidRPr="00A10810"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 xml:space="preserve">E-mail: </w:t>
                    </w:r>
                    <w:r>
                      <w:rPr>
                        <w:rFonts w:ascii="Cambria" w:hAnsi="Cambria"/>
                        <w:b/>
                        <w:i/>
                        <w:spacing w:val="-8"/>
                        <w:lang w:val="ro-RO"/>
                      </w:rPr>
                      <w:t>primariaioncreaga@gmail.com</w:t>
                    </w:r>
                  </w:p>
                  <w:p w14:paraId="44C70757" w14:textId="77777777" w:rsidR="0014230E" w:rsidRPr="00A10810" w:rsidRDefault="0014230E" w:rsidP="0014230E">
                    <w:pPr>
                      <w:shd w:val="clear" w:color="auto" w:fill="FFFFFF"/>
                      <w:ind w:left="883" w:hanging="883"/>
                      <w:jc w:val="center"/>
                      <w:rPr>
                        <w:rFonts w:ascii="Cambria" w:hAnsi="Cambria"/>
                        <w:b/>
                        <w:i/>
                        <w:lang w:val="ro-RO"/>
                      </w:rPr>
                    </w:pPr>
                    <w:r>
                      <w:rPr>
                        <w:rFonts w:ascii="Cambria" w:hAnsi="Cambria"/>
                        <w:b/>
                        <w:i/>
                        <w:lang w:val="ro-RO"/>
                      </w:rPr>
                      <w:t>Web: www.primariaioncreanga.ro</w:t>
                    </w:r>
                  </w:p>
                  <w:p w14:paraId="22716D53" w14:textId="77777777" w:rsidR="0014230E" w:rsidRPr="00F952F3" w:rsidRDefault="0014230E" w:rsidP="0014230E">
                    <w:pPr>
                      <w:shd w:val="clear" w:color="auto" w:fill="FFFFFF"/>
                      <w:spacing w:line="202" w:lineRule="exact"/>
                      <w:ind w:left="883" w:hanging="883"/>
                      <w:jc w:val="center"/>
                      <w:rPr>
                        <w:b/>
                        <w:lang w:val="ro-RO"/>
                      </w:rPr>
                    </w:pPr>
                  </w:p>
                  <w:p w14:paraId="747BBF06" w14:textId="77777777" w:rsidR="0014230E" w:rsidRDefault="0014230E" w:rsidP="0014230E">
                    <w:pPr>
                      <w:pStyle w:val="Heading5"/>
                    </w:pPr>
                  </w:p>
                </w:txbxContent>
              </v:textbox>
            </v:shape>
          </w:pict>
        </mc:Fallback>
      </mc:AlternateContent>
    </w:r>
    <w:r>
      <w:rPr>
        <w:rFonts w:ascii="Cambria" w:hAnsi="Cambria"/>
        <w:b/>
        <w:bCs/>
        <w:i/>
        <w:sz w:val="32"/>
        <w:szCs w:val="32"/>
        <w:lang w:val="it-IT"/>
      </w:rPr>
      <w:t xml:space="preserve">        </w:t>
    </w:r>
    <w:r>
      <w:rPr>
        <w:noProof/>
      </w:rPr>
      <w:drawing>
        <wp:inline distT="0" distB="0" distL="0" distR="0" wp14:anchorId="238E78F8" wp14:editId="2BC37785">
          <wp:extent cx="980466" cy="1295400"/>
          <wp:effectExtent l="171450" t="171450" r="372110" b="342900"/>
          <wp:docPr id="8" name="Picture 8" descr="Coat of arms of Roman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 of Romania.sv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29872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62314433" w14:textId="77777777" w:rsidR="0014230E" w:rsidRDefault="001423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3003"/>
    <w:rsid w:val="0014230E"/>
    <w:rsid w:val="001C2367"/>
    <w:rsid w:val="007F183F"/>
    <w:rsid w:val="008441CA"/>
    <w:rsid w:val="00933003"/>
    <w:rsid w:val="00B74284"/>
    <w:rsid w:val="00CF3547"/>
    <w:rsid w:val="00F35D17"/>
    <w:rsid w:val="00F5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8764"/>
  <w15:chartTrackingRefBased/>
  <w15:docId w15:val="{5E061FDB-AAB3-441A-8611-8529F8F8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14230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4"/>
      <w:lang w:val="fr-FR" w:eastAsia="ro-RO"/>
      <w14:ligatures w14:val="none"/>
    </w:rPr>
  </w:style>
  <w:style w:type="paragraph" w:styleId="Heading5">
    <w:name w:val="heading 5"/>
    <w:basedOn w:val="Normal"/>
    <w:next w:val="Normal"/>
    <w:link w:val="Heading5Char"/>
    <w:qFormat/>
    <w:rsid w:val="001423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kern w:val="0"/>
      <w:sz w:val="28"/>
      <w:szCs w:val="24"/>
      <w:u w:val="single"/>
      <w:lang w:val="ro-RO" w:eastAsia="ro-RO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2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423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30E"/>
  </w:style>
  <w:style w:type="paragraph" w:styleId="Footer">
    <w:name w:val="footer"/>
    <w:basedOn w:val="Normal"/>
    <w:link w:val="FooterChar"/>
    <w:uiPriority w:val="99"/>
    <w:unhideWhenUsed/>
    <w:rsid w:val="00142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30E"/>
  </w:style>
  <w:style w:type="character" w:customStyle="1" w:styleId="Heading4Char">
    <w:name w:val="Heading 4 Char"/>
    <w:basedOn w:val="DefaultParagraphFont"/>
    <w:link w:val="Heading4"/>
    <w:rsid w:val="0014230E"/>
    <w:rPr>
      <w:rFonts w:ascii="Times New Roman" w:eastAsia="Times New Roman" w:hAnsi="Times New Roman" w:cs="Times New Roman"/>
      <w:b/>
      <w:bCs/>
      <w:kern w:val="0"/>
      <w:sz w:val="28"/>
      <w:szCs w:val="24"/>
      <w:lang w:val="fr-FR" w:eastAsia="ro-RO"/>
      <w14:ligatures w14:val="none"/>
    </w:rPr>
  </w:style>
  <w:style w:type="character" w:customStyle="1" w:styleId="Heading5Char">
    <w:name w:val="Heading 5 Char"/>
    <w:basedOn w:val="DefaultParagraphFont"/>
    <w:link w:val="Heading5"/>
    <w:rsid w:val="0014230E"/>
    <w:rPr>
      <w:rFonts w:ascii="Times New Roman" w:eastAsia="Times New Roman" w:hAnsi="Times New Roman" w:cs="Times New Roman"/>
      <w:b/>
      <w:bCs/>
      <w:kern w:val="0"/>
      <w:sz w:val="28"/>
      <w:szCs w:val="24"/>
      <w:u w:val="single"/>
      <w:lang w:val="ro-RO"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5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266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781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2664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unsaved://LexNavigator.htm/DB0;LexAct%20199600" TargetMode="External"/><Relationship Id="rId4" Type="http://schemas.openxmlformats.org/officeDocument/2006/relationships/footnotes" Target="footnotes.xml"/><Relationship Id="rId9" Type="http://schemas.openxmlformats.org/officeDocument/2006/relationships/hyperlink" Target="unsaved://LexNavigator.htm/DB0;LexAct%20781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DUMITRIU GHE. MIHAELA</dc:creator>
  <cp:keywords/>
  <dc:description/>
  <cp:lastModifiedBy>DUMITRIU GHE. MIHAELA</cp:lastModifiedBy>
  <cp:revision>2</cp:revision>
  <dcterms:created xsi:type="dcterms:W3CDTF">2024-02-09T09:35:00Z</dcterms:created>
  <dcterms:modified xsi:type="dcterms:W3CDTF">2024-02-09T10:20:00Z</dcterms:modified>
</cp:coreProperties>
</file>