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4CE61A93" w:rsidR="00DD78A5" w:rsidRPr="0028477C" w:rsidRDefault="0028477C" w:rsidP="0028477C">
      <w:pPr>
        <w:spacing w:line="276" w:lineRule="auto"/>
        <w:ind w:left="-142"/>
        <w:rPr>
          <w:sz w:val="22"/>
          <w:szCs w:val="22"/>
          <w:lang w:val="fr-FR" w:eastAsia="en-US"/>
        </w:rPr>
      </w:pPr>
      <w:r>
        <w:rPr>
          <w:sz w:val="22"/>
          <w:szCs w:val="22"/>
          <w:lang w:val="fr-FR" w:eastAsia="en-US"/>
        </w:rPr>
        <w:t xml:space="preserve">  </w:t>
      </w:r>
      <w:r w:rsidR="0038592A" w:rsidRPr="0028477C">
        <w:rPr>
          <w:sz w:val="22"/>
          <w:szCs w:val="22"/>
          <w:lang w:val="fr-FR" w:eastAsia="en-US"/>
        </w:rPr>
        <w:t xml:space="preserve">  </w:t>
      </w:r>
      <w:r w:rsidR="00DD78A5" w:rsidRPr="0028477C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28477C" w:rsidRDefault="00DD78A5" w:rsidP="0028477C">
      <w:pPr>
        <w:spacing w:line="276" w:lineRule="auto"/>
        <w:rPr>
          <w:sz w:val="22"/>
          <w:szCs w:val="22"/>
          <w:lang w:val="fr-FR" w:eastAsia="en-US"/>
        </w:rPr>
      </w:pPr>
      <w:r w:rsidRPr="0028477C">
        <w:rPr>
          <w:sz w:val="22"/>
          <w:szCs w:val="22"/>
          <w:lang w:val="fr-FR" w:eastAsia="en-US"/>
        </w:rPr>
        <w:t xml:space="preserve"> </w:t>
      </w:r>
      <w:proofErr w:type="gramStart"/>
      <w:r w:rsidRPr="0028477C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28477C" w:rsidRDefault="00DD78A5" w:rsidP="0028477C">
      <w:pPr>
        <w:spacing w:line="276" w:lineRule="auto"/>
        <w:rPr>
          <w:sz w:val="22"/>
          <w:szCs w:val="22"/>
          <w:lang w:val="fr-FR" w:eastAsia="en-US"/>
        </w:rPr>
      </w:pPr>
      <w:r w:rsidRPr="0028477C">
        <w:rPr>
          <w:sz w:val="22"/>
          <w:szCs w:val="22"/>
          <w:lang w:val="fr-FR" w:eastAsia="en-US"/>
        </w:rPr>
        <w:t xml:space="preserve"> PRIMARIA </w:t>
      </w:r>
      <w:proofErr w:type="gramStart"/>
      <w:r w:rsidRPr="0028477C">
        <w:rPr>
          <w:sz w:val="22"/>
          <w:szCs w:val="22"/>
          <w:lang w:val="fr-FR" w:eastAsia="en-US"/>
        </w:rPr>
        <w:t>COMUNEI  ION</w:t>
      </w:r>
      <w:proofErr w:type="gramEnd"/>
      <w:r w:rsidRPr="0028477C">
        <w:rPr>
          <w:sz w:val="22"/>
          <w:szCs w:val="22"/>
          <w:lang w:val="fr-FR" w:eastAsia="en-US"/>
        </w:rPr>
        <w:t xml:space="preserve">  CREANGA</w:t>
      </w:r>
    </w:p>
    <w:p w14:paraId="4EC036D2" w14:textId="50942CDC" w:rsidR="00DD78A5" w:rsidRPr="0028477C" w:rsidRDefault="00D40370" w:rsidP="0028477C">
      <w:pPr>
        <w:spacing w:line="276" w:lineRule="auto"/>
        <w:rPr>
          <w:sz w:val="22"/>
          <w:szCs w:val="22"/>
        </w:rPr>
      </w:pPr>
      <w:r w:rsidRPr="0028477C">
        <w:rPr>
          <w:sz w:val="22"/>
          <w:szCs w:val="22"/>
          <w:lang w:val="fr-FR" w:eastAsia="en-US"/>
        </w:rPr>
        <w:t xml:space="preserve"> Nr.</w:t>
      </w:r>
      <w:r w:rsidR="00E659A5" w:rsidRPr="0028477C">
        <w:rPr>
          <w:sz w:val="22"/>
          <w:szCs w:val="22"/>
          <w:lang w:val="fr-FR" w:eastAsia="en-US"/>
        </w:rPr>
        <w:t xml:space="preserve"> 3548</w:t>
      </w:r>
      <w:r w:rsidR="001E31E1" w:rsidRPr="0028477C">
        <w:rPr>
          <w:sz w:val="22"/>
          <w:szCs w:val="22"/>
          <w:lang w:val="fr-FR" w:eastAsia="en-US"/>
        </w:rPr>
        <w:t xml:space="preserve"> </w:t>
      </w:r>
      <w:r w:rsidR="00867547" w:rsidRPr="0028477C">
        <w:rPr>
          <w:sz w:val="22"/>
          <w:szCs w:val="22"/>
        </w:rPr>
        <w:t>din</w:t>
      </w:r>
      <w:r w:rsidR="00E659A5" w:rsidRPr="0028477C">
        <w:rPr>
          <w:sz w:val="22"/>
          <w:szCs w:val="22"/>
        </w:rPr>
        <w:t xml:space="preserve"> 28.03</w:t>
      </w:r>
      <w:r w:rsidR="009E74D8" w:rsidRPr="0028477C">
        <w:rPr>
          <w:sz w:val="22"/>
          <w:szCs w:val="22"/>
        </w:rPr>
        <w:t>.2024</w:t>
      </w:r>
    </w:p>
    <w:p w14:paraId="1103768A" w14:textId="0DE18392" w:rsidR="00FF5CDF" w:rsidRPr="0028477C" w:rsidRDefault="00DD78A5" w:rsidP="0028477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28477C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6F84F155" w:rsidR="00DD78A5" w:rsidRPr="0028477C" w:rsidRDefault="00DD78A5" w:rsidP="0028477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28477C">
        <w:rPr>
          <w:b/>
          <w:sz w:val="22"/>
          <w:szCs w:val="22"/>
          <w:lang w:val="fr-FR" w:eastAsia="en-US"/>
        </w:rPr>
        <w:t>Sedintei</w:t>
      </w:r>
      <w:r w:rsidR="00867547" w:rsidRPr="0028477C">
        <w:rPr>
          <w:b/>
          <w:sz w:val="22"/>
          <w:szCs w:val="22"/>
          <w:lang w:val="fr-FR" w:eastAsia="en-US"/>
        </w:rPr>
        <w:t xml:space="preserve">  ordinare</w:t>
      </w:r>
      <w:proofErr w:type="gramEnd"/>
      <w:r w:rsidR="008B7BE6" w:rsidRPr="0028477C">
        <w:rPr>
          <w:b/>
          <w:sz w:val="22"/>
          <w:szCs w:val="22"/>
          <w:lang w:val="fr-FR" w:eastAsia="en-US"/>
        </w:rPr>
        <w:t xml:space="preserve"> </w:t>
      </w:r>
      <w:r w:rsidR="00867547" w:rsidRPr="0028477C">
        <w:rPr>
          <w:b/>
          <w:sz w:val="22"/>
          <w:szCs w:val="22"/>
          <w:lang w:val="fr-FR" w:eastAsia="en-US"/>
        </w:rPr>
        <w:t xml:space="preserve">a  C.L. din data de </w:t>
      </w:r>
      <w:r w:rsidR="00E659A5" w:rsidRPr="0028477C">
        <w:rPr>
          <w:b/>
          <w:sz w:val="22"/>
          <w:szCs w:val="22"/>
          <w:lang w:val="fr-FR" w:eastAsia="en-US"/>
        </w:rPr>
        <w:t>28.03</w:t>
      </w:r>
      <w:r w:rsidR="001B4E0C" w:rsidRPr="0028477C">
        <w:rPr>
          <w:b/>
          <w:sz w:val="22"/>
          <w:szCs w:val="22"/>
          <w:lang w:val="fr-FR" w:eastAsia="en-US"/>
        </w:rPr>
        <w:t>.2024</w:t>
      </w:r>
      <w:r w:rsidRPr="0028477C">
        <w:rPr>
          <w:b/>
          <w:sz w:val="22"/>
          <w:szCs w:val="22"/>
          <w:lang w:val="fr-FR" w:eastAsia="en-US"/>
        </w:rPr>
        <w:t xml:space="preserve">, ora </w:t>
      </w:r>
      <w:r w:rsidR="00E87A3D" w:rsidRPr="0028477C">
        <w:rPr>
          <w:b/>
          <w:sz w:val="22"/>
          <w:szCs w:val="22"/>
          <w:lang w:val="fr-FR" w:eastAsia="en-US"/>
        </w:rPr>
        <w:t>1</w:t>
      </w:r>
      <w:r w:rsidR="007C3EC1" w:rsidRPr="0028477C">
        <w:rPr>
          <w:b/>
          <w:sz w:val="22"/>
          <w:szCs w:val="22"/>
          <w:lang w:val="fr-FR" w:eastAsia="en-US"/>
        </w:rPr>
        <w:t>6</w:t>
      </w:r>
      <w:r w:rsidR="00E87A3D" w:rsidRPr="0028477C">
        <w:rPr>
          <w:b/>
          <w:sz w:val="22"/>
          <w:szCs w:val="22"/>
          <w:lang w:eastAsia="en-US"/>
        </w:rPr>
        <w:t>:</w:t>
      </w:r>
      <w:r w:rsidR="00E87A3D" w:rsidRPr="0028477C">
        <w:rPr>
          <w:b/>
          <w:sz w:val="22"/>
          <w:szCs w:val="22"/>
          <w:lang w:val="fr-FR" w:eastAsia="en-US"/>
        </w:rPr>
        <w:t>00</w:t>
      </w:r>
      <w:r w:rsidRPr="0028477C">
        <w:rPr>
          <w:b/>
          <w:sz w:val="22"/>
          <w:szCs w:val="22"/>
          <w:lang w:val="fr-FR" w:eastAsia="en-US"/>
        </w:rPr>
        <w:t>.</w:t>
      </w:r>
    </w:p>
    <w:p w14:paraId="206F3B9A" w14:textId="772BDBC0" w:rsidR="0059235E" w:rsidRPr="0028477C" w:rsidRDefault="0059235E" w:rsidP="0028477C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15041A6F" w:rsidR="001B4E0C" w:rsidRPr="0028477C" w:rsidRDefault="00DD78A5" w:rsidP="0028477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28477C">
        <w:rPr>
          <w:sz w:val="22"/>
          <w:szCs w:val="22"/>
          <w:lang w:val="fr-FR" w:eastAsia="en-US"/>
        </w:rPr>
        <w:t xml:space="preserve">           </w:t>
      </w:r>
      <w:proofErr w:type="gramStart"/>
      <w:r w:rsidRPr="0028477C">
        <w:rPr>
          <w:sz w:val="22"/>
          <w:szCs w:val="22"/>
          <w:lang w:val="fr-FR" w:eastAsia="en-US"/>
        </w:rPr>
        <w:t>La  lucrarile</w:t>
      </w:r>
      <w:proofErr w:type="gramEnd"/>
      <w:r w:rsidRPr="0028477C">
        <w:rPr>
          <w:sz w:val="22"/>
          <w:szCs w:val="22"/>
          <w:lang w:val="fr-FR" w:eastAsia="en-US"/>
        </w:rPr>
        <w:t xml:space="preserve"> </w:t>
      </w:r>
      <w:r w:rsidR="002F1DDC" w:rsidRPr="0028477C">
        <w:rPr>
          <w:sz w:val="22"/>
          <w:szCs w:val="22"/>
          <w:lang w:val="fr-FR" w:eastAsia="en-US"/>
        </w:rPr>
        <w:t xml:space="preserve"> sedintei  au  fost  prezenti  1</w:t>
      </w:r>
      <w:r w:rsidR="00872EE2" w:rsidRPr="0028477C">
        <w:rPr>
          <w:sz w:val="22"/>
          <w:szCs w:val="22"/>
          <w:lang w:val="fr-FR" w:eastAsia="en-US"/>
        </w:rPr>
        <w:t>5</w:t>
      </w:r>
      <w:r w:rsidRPr="0028477C">
        <w:rPr>
          <w:sz w:val="22"/>
          <w:szCs w:val="22"/>
          <w:lang w:val="fr-FR" w:eastAsia="en-US"/>
        </w:rPr>
        <w:t xml:space="preserve">  consilieri  locali din  totalul de </w:t>
      </w:r>
      <w:r w:rsidR="00F7248E" w:rsidRPr="0028477C">
        <w:rPr>
          <w:sz w:val="22"/>
          <w:szCs w:val="22"/>
          <w:lang w:val="fr-FR" w:eastAsia="en-US"/>
        </w:rPr>
        <w:t>15</w:t>
      </w:r>
      <w:r w:rsidR="00397959" w:rsidRPr="0028477C">
        <w:rPr>
          <w:sz w:val="22"/>
          <w:szCs w:val="22"/>
          <w:lang w:val="fr-FR" w:eastAsia="en-US"/>
        </w:rPr>
        <w:t xml:space="preserve">, </w:t>
      </w:r>
      <w:r w:rsidR="00254C42" w:rsidRPr="0028477C">
        <w:rPr>
          <w:sz w:val="22"/>
          <w:szCs w:val="22"/>
          <w:lang w:val="fr-FR" w:eastAsia="en-US"/>
        </w:rPr>
        <w:t>primarul  comunei</w:t>
      </w:r>
      <w:r w:rsidR="00B11223" w:rsidRPr="0028477C">
        <w:rPr>
          <w:sz w:val="22"/>
          <w:szCs w:val="22"/>
          <w:lang w:val="fr-FR" w:eastAsia="en-US"/>
        </w:rPr>
        <w:t>, viceprimarul</w:t>
      </w:r>
      <w:r w:rsidR="00872EE2" w:rsidRPr="0028477C">
        <w:rPr>
          <w:sz w:val="22"/>
          <w:szCs w:val="22"/>
          <w:lang w:val="fr-FR" w:eastAsia="en-US"/>
        </w:rPr>
        <w:t xml:space="preserve">, secretarul  general  UAT </w:t>
      </w:r>
      <w:r w:rsidR="00AB321A" w:rsidRPr="0028477C">
        <w:rPr>
          <w:sz w:val="22"/>
          <w:szCs w:val="22"/>
          <w:lang w:val="fr-FR" w:eastAsia="en-US"/>
        </w:rPr>
        <w:t>, au  intarziat domnii consilieri locali : Irimia  Gheorghe  si  Crisanov  Nicolaie.</w:t>
      </w:r>
    </w:p>
    <w:p w14:paraId="0DE20B5D" w14:textId="77777777" w:rsidR="00187962" w:rsidRPr="0028477C" w:rsidRDefault="00187962" w:rsidP="0028477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28477C">
        <w:rPr>
          <w:sz w:val="22"/>
          <w:szCs w:val="22"/>
          <w:lang w:val="fr-FR" w:eastAsia="en-US"/>
        </w:rPr>
        <w:t xml:space="preserve">          </w:t>
      </w:r>
      <w:proofErr w:type="gramStart"/>
      <w:r w:rsidR="00DD78A5" w:rsidRPr="0028477C">
        <w:rPr>
          <w:sz w:val="22"/>
          <w:szCs w:val="22"/>
          <w:lang w:val="fr-FR" w:eastAsia="en-US"/>
        </w:rPr>
        <w:t>Consiliul  local</w:t>
      </w:r>
      <w:proofErr w:type="gramEnd"/>
      <w:r w:rsidR="00DD78A5" w:rsidRPr="0028477C">
        <w:rPr>
          <w:sz w:val="22"/>
          <w:szCs w:val="22"/>
          <w:lang w:val="fr-FR" w:eastAsia="en-US"/>
        </w:rPr>
        <w:t xml:space="preserve">  a  adoptat  urmatoare</w:t>
      </w:r>
      <w:r w:rsidR="00264BB9" w:rsidRPr="0028477C">
        <w:rPr>
          <w:sz w:val="22"/>
          <w:szCs w:val="22"/>
          <w:lang w:val="fr-FR" w:eastAsia="en-US"/>
        </w:rPr>
        <w:t>le</w:t>
      </w:r>
      <w:r w:rsidR="00DD78A5" w:rsidRPr="0028477C">
        <w:rPr>
          <w:sz w:val="22"/>
          <w:szCs w:val="22"/>
          <w:lang w:val="fr-FR" w:eastAsia="en-US"/>
        </w:rPr>
        <w:t xml:space="preserve">  hotărâr</w:t>
      </w:r>
      <w:r w:rsidR="00264BB9" w:rsidRPr="0028477C">
        <w:rPr>
          <w:sz w:val="22"/>
          <w:szCs w:val="22"/>
          <w:lang w:val="fr-FR" w:eastAsia="en-US"/>
        </w:rPr>
        <w:t>i</w:t>
      </w:r>
      <w:r w:rsidR="00DD78A5" w:rsidRPr="0028477C">
        <w:rPr>
          <w:sz w:val="22"/>
          <w:szCs w:val="22"/>
          <w:lang w:val="fr-FR" w:eastAsia="en-US"/>
        </w:rPr>
        <w:t>:</w:t>
      </w:r>
    </w:p>
    <w:p w14:paraId="4A9C78F4" w14:textId="4C9719E8" w:rsidR="00187962" w:rsidRPr="0028477C" w:rsidRDefault="008227B3" w:rsidP="0028477C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28477C">
        <w:rPr>
          <w:b/>
          <w:sz w:val="22"/>
          <w:szCs w:val="22"/>
          <w:lang w:val="fr-FR"/>
        </w:rPr>
        <w:t xml:space="preserve"> </w:t>
      </w:r>
      <w:r w:rsidR="00FF0ACE" w:rsidRPr="0028477C">
        <w:rPr>
          <w:b/>
          <w:sz w:val="22"/>
          <w:szCs w:val="22"/>
          <w:lang w:val="fr-FR"/>
        </w:rPr>
        <w:t>1.</w:t>
      </w:r>
      <w:proofErr w:type="gramStart"/>
      <w:r w:rsidR="00D32F4C" w:rsidRPr="0028477C">
        <w:rPr>
          <w:b/>
          <w:sz w:val="22"/>
          <w:szCs w:val="22"/>
          <w:lang w:val="fr-FR"/>
        </w:rPr>
        <w:t>HOTĂRÂREA  nr</w:t>
      </w:r>
      <w:proofErr w:type="gramEnd"/>
      <w:r w:rsidR="00D32F4C" w:rsidRPr="0028477C">
        <w:rPr>
          <w:b/>
          <w:sz w:val="22"/>
          <w:szCs w:val="22"/>
          <w:lang w:val="en-US"/>
        </w:rPr>
        <w:t xml:space="preserve">. </w:t>
      </w:r>
      <w:r w:rsidR="00187962" w:rsidRPr="0028477C">
        <w:rPr>
          <w:rFonts w:eastAsiaTheme="minorHAnsi"/>
          <w:b/>
          <w:sz w:val="22"/>
          <w:szCs w:val="22"/>
          <w:lang w:eastAsia="zh-CN"/>
        </w:rPr>
        <w:t>27 din 28.03.2024</w:t>
      </w:r>
      <w:r w:rsidR="00187962" w:rsidRPr="0028477C">
        <w:rPr>
          <w:sz w:val="22"/>
          <w:szCs w:val="22"/>
          <w:lang w:val="fr-FR" w:eastAsia="en-US"/>
        </w:rPr>
        <w:t xml:space="preserve"> p</w:t>
      </w:r>
      <w:r w:rsidR="00187962" w:rsidRPr="0028477C">
        <w:rPr>
          <w:b/>
          <w:sz w:val="22"/>
          <w:szCs w:val="22"/>
        </w:rPr>
        <w:t>rivind aprobarea  Raportului  privind  activitatea  desfasurata  de asistentii  personali ai  perosanelor  cu  handicap  grav  , pe  semestrul II  al  anului  2023 .</w:t>
      </w:r>
    </w:p>
    <w:p w14:paraId="449EB86F" w14:textId="77777777" w:rsidR="00187962" w:rsidRPr="0028477C" w:rsidRDefault="00187962" w:rsidP="0028477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8477C">
        <w:rPr>
          <w:sz w:val="22"/>
          <w:szCs w:val="22"/>
          <w:lang w:val="en-US"/>
        </w:rPr>
        <w:t xml:space="preserve">    </w:t>
      </w:r>
      <w:proofErr w:type="gramStart"/>
      <w:r w:rsidRPr="0028477C">
        <w:rPr>
          <w:sz w:val="22"/>
          <w:szCs w:val="22"/>
          <w:lang w:val="en-US"/>
        </w:rPr>
        <w:t>Initiator :</w:t>
      </w:r>
      <w:proofErr w:type="gramEnd"/>
      <w:r w:rsidRPr="0028477C">
        <w:rPr>
          <w:sz w:val="22"/>
          <w:szCs w:val="22"/>
        </w:rPr>
        <w:t xml:space="preserve"> </w:t>
      </w:r>
      <w:r w:rsidRPr="0028477C">
        <w:rPr>
          <w:sz w:val="22"/>
          <w:szCs w:val="22"/>
          <w:lang w:val="en-US"/>
        </w:rPr>
        <w:t>Primar , Dumitru - Dorin  TABACARIU</w:t>
      </w:r>
    </w:p>
    <w:p w14:paraId="73523994" w14:textId="16303FDA" w:rsidR="00187962" w:rsidRPr="0028477C" w:rsidRDefault="00187962" w:rsidP="0028477C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8477C">
        <w:rPr>
          <w:sz w:val="22"/>
          <w:szCs w:val="22"/>
          <w:lang w:val="en-US"/>
        </w:rPr>
        <w:t xml:space="preserve">        </w:t>
      </w:r>
      <w:proofErr w:type="gramStart"/>
      <w:r w:rsidRPr="0028477C">
        <w:rPr>
          <w:sz w:val="22"/>
          <w:szCs w:val="22"/>
          <w:lang w:val="en-US"/>
        </w:rPr>
        <w:t>Temei  legal</w:t>
      </w:r>
      <w:proofErr w:type="gramEnd"/>
      <w:r w:rsidRPr="0028477C">
        <w:rPr>
          <w:sz w:val="22"/>
          <w:szCs w:val="22"/>
          <w:lang w:val="en-US"/>
        </w:rPr>
        <w:t xml:space="preserve"> : </w:t>
      </w:r>
    </w:p>
    <w:p w14:paraId="7D26BE32" w14:textId="77777777" w:rsidR="00187962" w:rsidRPr="0028477C" w:rsidRDefault="00187962" w:rsidP="0028477C">
      <w:pPr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>- art. 40 alin.(2) din Legea  nr. 448/ 2006 privind  protectia si  promovarea  drepturilor  persoanelor cu  handicap , republicata  , cu  modificarile  si  completarile  ulterioare ;</w:t>
      </w:r>
    </w:p>
    <w:p w14:paraId="525B905B" w14:textId="77777777" w:rsidR="00187962" w:rsidRPr="0028477C" w:rsidRDefault="00187962" w:rsidP="0028477C">
      <w:pPr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>-art. 29 alin.(2) din H.G nr. 268/ 2007 privind  protectia  si  promovarea persoanelor  cu  handicap grav , repuiblicata , cu  modificarile  si  completarile  ulterioare ;</w:t>
      </w:r>
    </w:p>
    <w:p w14:paraId="148FEF0F" w14:textId="77777777" w:rsidR="00187962" w:rsidRPr="0028477C" w:rsidRDefault="00187962" w:rsidP="0028477C">
      <w:pPr>
        <w:shd w:val="clear" w:color="auto" w:fill="FFFFFF"/>
        <w:spacing w:line="276" w:lineRule="auto"/>
        <w:ind w:left="-284" w:right="-151"/>
        <w:outlineLvl w:val="3"/>
        <w:rPr>
          <w:sz w:val="22"/>
          <w:szCs w:val="22"/>
        </w:rPr>
      </w:pPr>
      <w:r w:rsidRPr="0028477C">
        <w:rPr>
          <w:sz w:val="22"/>
          <w:szCs w:val="22"/>
        </w:rPr>
        <w:t>-H.C.L nr. 2  din 31.01.2018  pentru  aprobarea  Regulamentului de organizare  și  funcționare al  Compartimentului  de  asistență  socială , organizat  la  nivelul  comunei  Ion Creangă,</w:t>
      </w:r>
    </w:p>
    <w:p w14:paraId="43A006B7" w14:textId="59C0FA02" w:rsidR="00D66EEB" w:rsidRPr="0028477C" w:rsidRDefault="00187962" w:rsidP="0028477C">
      <w:pPr>
        <w:shd w:val="clear" w:color="auto" w:fill="FFFFFF"/>
        <w:spacing w:line="276" w:lineRule="auto"/>
        <w:ind w:left="-284" w:right="-151"/>
        <w:outlineLvl w:val="3"/>
        <w:rPr>
          <w:sz w:val="22"/>
          <w:szCs w:val="22"/>
        </w:rPr>
      </w:pPr>
      <w:r w:rsidRPr="0028477C">
        <w:rPr>
          <w:sz w:val="22"/>
          <w:szCs w:val="22"/>
        </w:rPr>
        <w:t>-H.C.L  nr. 65  din 31.08.2020  pentru  aprobarea  Strategiei  de  dezvoltare  a  serviciilor  sociale  acordate  la  nivelul comunei  Ion Creang[  pentru  perioada 2020- 2024 ,</w:t>
      </w:r>
    </w:p>
    <w:p w14:paraId="62B2ABDD" w14:textId="77777777" w:rsidR="009E74D8" w:rsidRPr="0028477C" w:rsidRDefault="009E74D8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</w:t>
      </w:r>
      <w:r w:rsidR="00240875" w:rsidRPr="0028477C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="00240875" w:rsidRPr="0028477C">
        <w:rPr>
          <w:sz w:val="22"/>
          <w:szCs w:val="22"/>
          <w:lang w:val="fr-FR"/>
        </w:rPr>
        <w:t>cu  modificările</w:t>
      </w:r>
      <w:proofErr w:type="gramEnd"/>
      <w:r w:rsidR="00240875" w:rsidRPr="0028477C">
        <w:rPr>
          <w:sz w:val="22"/>
          <w:szCs w:val="22"/>
          <w:lang w:val="fr-FR"/>
        </w:rPr>
        <w:t xml:space="preserve"> și completările  ulterioare</w:t>
      </w:r>
    </w:p>
    <w:p w14:paraId="2CEF9F85" w14:textId="77777777" w:rsidR="009E74D8" w:rsidRPr="0028477C" w:rsidRDefault="009E74D8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</w:rPr>
        <w:t>-</w:t>
      </w:r>
      <w:r w:rsidR="00240875" w:rsidRPr="0028477C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1807E8DF" w14:textId="38E872BF" w:rsidR="00240875" w:rsidRPr="0028477C" w:rsidRDefault="009E74D8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</w:t>
      </w:r>
      <w:r w:rsidR="00D66EEB" w:rsidRPr="0028477C">
        <w:rPr>
          <w:sz w:val="22"/>
          <w:szCs w:val="22"/>
          <w:lang w:val="fr-FR"/>
        </w:rPr>
        <w:t>O.</w:t>
      </w:r>
      <w:proofErr w:type="gramStart"/>
      <w:r w:rsidR="00D66EEB" w:rsidRPr="0028477C">
        <w:rPr>
          <w:sz w:val="22"/>
          <w:szCs w:val="22"/>
          <w:lang w:val="fr-FR"/>
        </w:rPr>
        <w:t>U.G</w:t>
      </w:r>
      <w:proofErr w:type="gramEnd"/>
      <w:r w:rsidR="00D66EEB" w:rsidRPr="0028477C">
        <w:rPr>
          <w:sz w:val="22"/>
          <w:szCs w:val="22"/>
          <w:lang w:val="fr-FR"/>
        </w:rPr>
        <w:t xml:space="preserve"> nr. 57/ 2019 privind </w:t>
      </w:r>
      <w:proofErr w:type="gramStart"/>
      <w:r w:rsidR="00240875" w:rsidRPr="0028477C">
        <w:rPr>
          <w:rFonts w:eastAsiaTheme="minorHAnsi"/>
          <w:sz w:val="22"/>
          <w:szCs w:val="22"/>
        </w:rPr>
        <w:t>Codul  administrativ</w:t>
      </w:r>
      <w:proofErr w:type="gramEnd"/>
      <w:r w:rsidR="00240875" w:rsidRPr="0028477C">
        <w:rPr>
          <w:rFonts w:eastAsiaTheme="minorHAnsi"/>
          <w:sz w:val="22"/>
          <w:szCs w:val="22"/>
        </w:rPr>
        <w:t>, cu  modificarile  si  completarile  ulterioare.</w:t>
      </w:r>
    </w:p>
    <w:p w14:paraId="027D643E" w14:textId="77777777" w:rsidR="00240875" w:rsidRPr="0028477C" w:rsidRDefault="00240875" w:rsidP="0028477C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1F7B5EF7" w14:textId="6773859F" w:rsidR="00240875" w:rsidRPr="0028477C" w:rsidRDefault="00240875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8477C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28477C">
        <w:rPr>
          <w:b/>
          <w:iCs/>
          <w:sz w:val="22"/>
          <w:szCs w:val="22"/>
          <w:lang w:val="en-US"/>
        </w:rPr>
        <w:t xml:space="preserve"> </w:t>
      </w:r>
      <w:r w:rsidRPr="0028477C">
        <w:rPr>
          <w:b/>
          <w:iCs/>
          <w:sz w:val="22"/>
          <w:szCs w:val="22"/>
          <w:lang w:val="en-US" w:eastAsia="en-US"/>
        </w:rPr>
        <w:t xml:space="preserve">  cu  1</w:t>
      </w:r>
      <w:r w:rsidR="00002DB9" w:rsidRPr="0028477C">
        <w:rPr>
          <w:b/>
          <w:iCs/>
          <w:sz w:val="22"/>
          <w:szCs w:val="22"/>
          <w:lang w:val="en-US" w:eastAsia="en-US"/>
        </w:rPr>
        <w:t>3</w:t>
      </w:r>
      <w:r w:rsidRPr="0028477C">
        <w:rPr>
          <w:b/>
          <w:iCs/>
          <w:sz w:val="22"/>
          <w:szCs w:val="22"/>
          <w:lang w:val="en-US" w:eastAsia="en-US"/>
        </w:rPr>
        <w:t xml:space="preserve">  voturi </w:t>
      </w:r>
      <w:r w:rsidRPr="0028477C">
        <w:rPr>
          <w:iCs/>
          <w:sz w:val="22"/>
          <w:szCs w:val="22"/>
        </w:rPr>
        <w:t>”</w:t>
      </w:r>
      <w:r w:rsidRPr="0028477C">
        <w:rPr>
          <w:b/>
          <w:iCs/>
          <w:sz w:val="22"/>
          <w:szCs w:val="22"/>
          <w:lang w:val="en-US" w:eastAsia="en-US"/>
        </w:rPr>
        <w:t xml:space="preserve"> pentru</w:t>
      </w:r>
      <w:r w:rsidRPr="0028477C">
        <w:rPr>
          <w:iCs/>
          <w:sz w:val="22"/>
          <w:szCs w:val="22"/>
        </w:rPr>
        <w:t xml:space="preserve"> „ </w:t>
      </w:r>
      <w:r w:rsidR="00002DB9" w:rsidRPr="0028477C">
        <w:rPr>
          <w:b/>
          <w:iCs/>
          <w:sz w:val="22"/>
          <w:szCs w:val="22"/>
          <w:lang w:val="en-US" w:eastAsia="en-US"/>
        </w:rPr>
        <w:t>din 13</w:t>
      </w:r>
      <w:r w:rsidRPr="0028477C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5CC86F86" w14:textId="106B55E7" w:rsidR="00D75B1F" w:rsidRPr="0028477C" w:rsidRDefault="00D75B1F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369DC854" w14:textId="73145D01" w:rsidR="00F82E9A" w:rsidRPr="0028477C" w:rsidRDefault="00D75B1F" w:rsidP="0028477C">
      <w:pPr>
        <w:spacing w:line="276" w:lineRule="auto"/>
        <w:ind w:left="-284" w:right="-151"/>
        <w:rPr>
          <w:b/>
          <w:sz w:val="22"/>
          <w:szCs w:val="22"/>
          <w:lang w:eastAsia="zh-CN"/>
        </w:rPr>
      </w:pPr>
      <w:r w:rsidRPr="0028477C">
        <w:rPr>
          <w:b/>
          <w:sz w:val="22"/>
          <w:szCs w:val="22"/>
          <w:lang w:val="fr-FR"/>
        </w:rPr>
        <w:t>2.</w:t>
      </w:r>
      <w:proofErr w:type="gramStart"/>
      <w:r w:rsidRPr="0028477C">
        <w:rPr>
          <w:b/>
          <w:sz w:val="22"/>
          <w:szCs w:val="22"/>
          <w:lang w:val="fr-FR"/>
        </w:rPr>
        <w:t>HOTĂRÂREA  nr</w:t>
      </w:r>
      <w:proofErr w:type="gramEnd"/>
      <w:r w:rsidRPr="0028477C">
        <w:rPr>
          <w:b/>
          <w:sz w:val="22"/>
          <w:szCs w:val="22"/>
          <w:lang w:val="en-US"/>
        </w:rPr>
        <w:t xml:space="preserve">. </w:t>
      </w:r>
      <w:r w:rsidR="00F82E9A" w:rsidRPr="0028477C">
        <w:rPr>
          <w:b/>
          <w:sz w:val="22"/>
          <w:szCs w:val="22"/>
          <w:lang w:eastAsia="zh-CN"/>
        </w:rPr>
        <w:t>28 din 28.03.2024</w:t>
      </w:r>
      <w:r w:rsidR="00F82E9A" w:rsidRPr="0028477C">
        <w:rPr>
          <w:b/>
          <w:sz w:val="22"/>
          <w:szCs w:val="22"/>
          <w:lang w:eastAsia="zh-CN"/>
        </w:rPr>
        <w:t xml:space="preserve"> </w:t>
      </w:r>
      <w:r w:rsidR="00F82E9A" w:rsidRPr="0028477C">
        <w:rPr>
          <w:b/>
          <w:color w:val="000000"/>
          <w:sz w:val="22"/>
          <w:szCs w:val="22"/>
        </w:rPr>
        <w:t>p</w:t>
      </w:r>
      <w:r w:rsidR="00F82E9A" w:rsidRPr="0028477C">
        <w:rPr>
          <w:b/>
          <w:color w:val="000000"/>
          <w:sz w:val="22"/>
          <w:szCs w:val="22"/>
        </w:rPr>
        <w:t xml:space="preserve">rivind  aprobarea Programului de actiuni  comunitare </w:t>
      </w:r>
      <w:r w:rsidR="00F82E9A" w:rsidRPr="0028477C">
        <w:rPr>
          <w:b/>
          <w:color w:val="000000"/>
          <w:sz w:val="22"/>
          <w:szCs w:val="22"/>
        </w:rPr>
        <w:t xml:space="preserve">la </w:t>
      </w:r>
      <w:r w:rsidR="00F82E9A" w:rsidRPr="0028477C">
        <w:rPr>
          <w:b/>
          <w:color w:val="000000"/>
          <w:sz w:val="22"/>
          <w:szCs w:val="22"/>
        </w:rPr>
        <w:t>nivelul comunei  Ion Creanga, pentru  anul 2024</w:t>
      </w:r>
    </w:p>
    <w:p w14:paraId="133B2E94" w14:textId="77777777" w:rsidR="00F82E9A" w:rsidRPr="0028477C" w:rsidRDefault="00F82E9A" w:rsidP="0028477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8477C">
        <w:rPr>
          <w:sz w:val="22"/>
          <w:szCs w:val="22"/>
          <w:lang w:val="en-US"/>
        </w:rPr>
        <w:t xml:space="preserve">    </w:t>
      </w:r>
      <w:proofErr w:type="gramStart"/>
      <w:r w:rsidRPr="0028477C">
        <w:rPr>
          <w:sz w:val="22"/>
          <w:szCs w:val="22"/>
          <w:lang w:val="en-US"/>
        </w:rPr>
        <w:t>Initiator :</w:t>
      </w:r>
      <w:proofErr w:type="gramEnd"/>
      <w:r w:rsidRPr="0028477C">
        <w:rPr>
          <w:sz w:val="22"/>
          <w:szCs w:val="22"/>
        </w:rPr>
        <w:t xml:space="preserve"> </w:t>
      </w:r>
      <w:r w:rsidRPr="0028477C">
        <w:rPr>
          <w:sz w:val="22"/>
          <w:szCs w:val="22"/>
          <w:lang w:val="en-US"/>
        </w:rPr>
        <w:t>Primar , Dumitru - Dorin  TABACARIU</w:t>
      </w:r>
    </w:p>
    <w:p w14:paraId="48F19465" w14:textId="288A6B5D" w:rsidR="00F82E9A" w:rsidRPr="0028477C" w:rsidRDefault="00F82E9A" w:rsidP="0028477C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8477C">
        <w:rPr>
          <w:sz w:val="22"/>
          <w:szCs w:val="22"/>
          <w:lang w:val="en-US"/>
        </w:rPr>
        <w:t xml:space="preserve">         </w:t>
      </w:r>
      <w:proofErr w:type="gramStart"/>
      <w:r w:rsidRPr="0028477C">
        <w:rPr>
          <w:sz w:val="22"/>
          <w:szCs w:val="22"/>
          <w:lang w:val="en-US"/>
        </w:rPr>
        <w:t>Temei  legal</w:t>
      </w:r>
      <w:proofErr w:type="gramEnd"/>
      <w:r w:rsidRPr="0028477C">
        <w:rPr>
          <w:sz w:val="22"/>
          <w:szCs w:val="22"/>
          <w:lang w:val="en-US"/>
        </w:rPr>
        <w:t xml:space="preserve"> :</w:t>
      </w:r>
    </w:p>
    <w:p w14:paraId="76D6B297" w14:textId="77777777" w:rsidR="00F82E9A" w:rsidRPr="0028477C" w:rsidRDefault="00F82E9A" w:rsidP="0028477C">
      <w:pPr>
        <w:autoSpaceDE w:val="0"/>
        <w:autoSpaceDN w:val="0"/>
        <w:adjustRightInd w:val="0"/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>-Art. 35, art. 112 din  Legea  nr. 292/ 2011  privind  asistenta  sociala , cu modificarile  si  completarile  ulterioare,</w:t>
      </w:r>
    </w:p>
    <w:p w14:paraId="258E4B22" w14:textId="77777777" w:rsidR="00F82E9A" w:rsidRPr="0028477C" w:rsidRDefault="00F82E9A" w:rsidP="0028477C">
      <w:pPr>
        <w:autoSpaceDE w:val="0"/>
        <w:autoSpaceDN w:val="0"/>
        <w:adjustRightInd w:val="0"/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 xml:space="preserve">-Art. 27^2 alin.(1) si (2)  din Legea nr. 196/ 2016 privind  venitul minim de  incluziune  , cu  modificarile  si  completarile  ulterioare </w:t>
      </w:r>
    </w:p>
    <w:p w14:paraId="5EE52FFD" w14:textId="77777777" w:rsidR="00F82E9A" w:rsidRPr="0028477C" w:rsidRDefault="00F82E9A" w:rsidP="0028477C">
      <w:pPr>
        <w:autoSpaceDE w:val="0"/>
        <w:autoSpaceDN w:val="0"/>
        <w:adjustRightInd w:val="0"/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 xml:space="preserve">-Art. 25 alin.(1)  din  H.G  nr. 1154/ 2022  pentru  aprobarea  Normelor  metodologice  de  aplicare a  prevederilor  Legii  nr. 196/ 2016  privind  venitul minim de  incluziune  , cu  modificarile  si  completarile  ulterioare </w:t>
      </w:r>
    </w:p>
    <w:p w14:paraId="5141BB18" w14:textId="77777777" w:rsidR="00F82E9A" w:rsidRPr="0028477C" w:rsidRDefault="00F82E9A" w:rsidP="0028477C">
      <w:pPr>
        <w:shd w:val="clear" w:color="auto" w:fill="FFFFFF"/>
        <w:spacing w:line="276" w:lineRule="auto"/>
        <w:ind w:left="-284" w:right="-151"/>
        <w:outlineLvl w:val="3"/>
        <w:rPr>
          <w:sz w:val="22"/>
          <w:szCs w:val="22"/>
        </w:rPr>
      </w:pPr>
      <w:r w:rsidRPr="0028477C">
        <w:rPr>
          <w:sz w:val="22"/>
          <w:szCs w:val="22"/>
        </w:rPr>
        <w:t>- H.C.L nr. 2  din 31.01.2018  pentru  aprobarea  Regulamentului de organizare  și  funcționare al  Compartimentului  de  asistență  socială , organizat  la  nivelul  comunei  Ion Creangă,</w:t>
      </w:r>
    </w:p>
    <w:p w14:paraId="61B37650" w14:textId="77777777" w:rsidR="00F82E9A" w:rsidRPr="0028477C" w:rsidRDefault="00F82E9A" w:rsidP="0028477C">
      <w:pPr>
        <w:shd w:val="clear" w:color="auto" w:fill="FFFFFF"/>
        <w:spacing w:line="276" w:lineRule="auto"/>
        <w:ind w:left="-284" w:right="-151"/>
        <w:outlineLvl w:val="3"/>
        <w:rPr>
          <w:sz w:val="22"/>
          <w:szCs w:val="22"/>
        </w:rPr>
      </w:pPr>
      <w:r w:rsidRPr="0028477C">
        <w:rPr>
          <w:sz w:val="22"/>
          <w:szCs w:val="22"/>
        </w:rPr>
        <w:t>-H.C.L  nr. 65  din 31.08.2020  pentru  aprobarea  Strategiei  de  dezvoltare  a  serviciilor  sociale  acordate  la  nivelul comunei  Ion Creang[  pentru  perioada 2020- 2024 ,</w:t>
      </w:r>
    </w:p>
    <w:p w14:paraId="640D85EA" w14:textId="189FBC5E" w:rsidR="00660C31" w:rsidRPr="0028477C" w:rsidRDefault="00660C31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28477C">
        <w:rPr>
          <w:sz w:val="22"/>
          <w:szCs w:val="22"/>
          <w:lang w:val="fr-FR"/>
        </w:rPr>
        <w:t>cu  modificările</w:t>
      </w:r>
      <w:proofErr w:type="gramEnd"/>
      <w:r w:rsidRPr="0028477C">
        <w:rPr>
          <w:sz w:val="22"/>
          <w:szCs w:val="22"/>
          <w:lang w:val="fr-FR"/>
        </w:rPr>
        <w:t xml:space="preserve"> și completările  ulterioare</w:t>
      </w:r>
    </w:p>
    <w:p w14:paraId="75D740DD" w14:textId="77777777" w:rsidR="00660C31" w:rsidRPr="0028477C" w:rsidRDefault="00660C31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77777777" w:rsidR="00660C31" w:rsidRPr="0028477C" w:rsidRDefault="00660C31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-O.</w:t>
      </w:r>
      <w:proofErr w:type="gramStart"/>
      <w:r w:rsidRPr="0028477C">
        <w:rPr>
          <w:sz w:val="22"/>
          <w:szCs w:val="22"/>
          <w:lang w:val="fr-FR"/>
        </w:rPr>
        <w:t>U.G</w:t>
      </w:r>
      <w:proofErr w:type="gramEnd"/>
      <w:r w:rsidRPr="0028477C">
        <w:rPr>
          <w:sz w:val="22"/>
          <w:szCs w:val="22"/>
          <w:lang w:val="fr-FR"/>
        </w:rPr>
        <w:t xml:space="preserve"> nr. 57/ 2019 privind </w:t>
      </w:r>
      <w:proofErr w:type="gramStart"/>
      <w:r w:rsidRPr="0028477C">
        <w:rPr>
          <w:rFonts w:eastAsiaTheme="minorHAnsi"/>
          <w:sz w:val="22"/>
          <w:szCs w:val="22"/>
        </w:rPr>
        <w:t>Codul  administrativ</w:t>
      </w:r>
      <w:proofErr w:type="gramEnd"/>
      <w:r w:rsidRPr="0028477C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28477C" w:rsidRDefault="00660C31" w:rsidP="0028477C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26F9CC4C" w14:textId="5EF0A1F4" w:rsidR="00660C31" w:rsidRPr="0028477C" w:rsidRDefault="00660C31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8477C">
        <w:rPr>
          <w:b/>
          <w:iCs/>
          <w:sz w:val="22"/>
          <w:szCs w:val="22"/>
          <w:lang w:val="en-US" w:eastAsia="en-US"/>
        </w:rPr>
        <w:lastRenderedPageBreak/>
        <w:t xml:space="preserve">       Hotararea  a  fost  adoptata</w:t>
      </w:r>
      <w:r w:rsidRPr="0028477C">
        <w:rPr>
          <w:b/>
          <w:iCs/>
          <w:sz w:val="22"/>
          <w:szCs w:val="22"/>
          <w:lang w:val="en-US"/>
        </w:rPr>
        <w:t xml:space="preserve"> </w:t>
      </w:r>
      <w:r w:rsidR="009B3D73" w:rsidRPr="0028477C">
        <w:rPr>
          <w:b/>
          <w:iCs/>
          <w:sz w:val="22"/>
          <w:szCs w:val="22"/>
          <w:lang w:val="en-US" w:eastAsia="en-US"/>
        </w:rPr>
        <w:t xml:space="preserve">  cu  13</w:t>
      </w:r>
      <w:r w:rsidRPr="0028477C">
        <w:rPr>
          <w:b/>
          <w:iCs/>
          <w:sz w:val="22"/>
          <w:szCs w:val="22"/>
          <w:lang w:val="en-US" w:eastAsia="en-US"/>
        </w:rPr>
        <w:t xml:space="preserve">  voturi </w:t>
      </w:r>
      <w:r w:rsidRPr="0028477C">
        <w:rPr>
          <w:iCs/>
          <w:sz w:val="22"/>
          <w:szCs w:val="22"/>
        </w:rPr>
        <w:t>”</w:t>
      </w:r>
      <w:r w:rsidRPr="0028477C">
        <w:rPr>
          <w:b/>
          <w:iCs/>
          <w:sz w:val="22"/>
          <w:szCs w:val="22"/>
          <w:lang w:val="en-US" w:eastAsia="en-US"/>
        </w:rPr>
        <w:t xml:space="preserve"> pentru</w:t>
      </w:r>
      <w:r w:rsidRPr="0028477C">
        <w:rPr>
          <w:iCs/>
          <w:sz w:val="22"/>
          <w:szCs w:val="22"/>
        </w:rPr>
        <w:t xml:space="preserve"> „ </w:t>
      </w:r>
      <w:r w:rsidR="009B3D73" w:rsidRPr="0028477C">
        <w:rPr>
          <w:b/>
          <w:iCs/>
          <w:sz w:val="22"/>
          <w:szCs w:val="22"/>
          <w:lang w:val="en-US" w:eastAsia="en-US"/>
        </w:rPr>
        <w:t>din 13</w:t>
      </w:r>
      <w:r w:rsidRPr="0028477C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00CB39D1" w14:textId="75B43A21" w:rsidR="00D75B1F" w:rsidRPr="0028477C" w:rsidRDefault="00D75B1F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39584823" w14:textId="4823CD6C" w:rsidR="009B3D73" w:rsidRPr="009B3D73" w:rsidRDefault="00187740" w:rsidP="0028477C">
      <w:pPr>
        <w:spacing w:line="276" w:lineRule="auto"/>
        <w:ind w:left="-284" w:right="-151"/>
        <w:rPr>
          <w:rFonts w:eastAsiaTheme="minorHAnsi"/>
          <w:b/>
          <w:sz w:val="22"/>
          <w:szCs w:val="22"/>
          <w:lang w:val="en-US" w:eastAsia="zh-CN"/>
        </w:rPr>
      </w:pPr>
      <w:r w:rsidRPr="0028477C">
        <w:rPr>
          <w:b/>
          <w:sz w:val="22"/>
          <w:szCs w:val="22"/>
          <w:lang w:val="fr-FR"/>
        </w:rPr>
        <w:t xml:space="preserve">  3.</w:t>
      </w:r>
      <w:r w:rsidR="009B3D73" w:rsidRPr="0028477C">
        <w:rPr>
          <w:b/>
          <w:sz w:val="22"/>
          <w:szCs w:val="22"/>
          <w:lang w:val="fr-FR"/>
        </w:rPr>
        <w:t xml:space="preserve"> </w:t>
      </w:r>
      <w:proofErr w:type="gramStart"/>
      <w:r w:rsidRPr="0028477C">
        <w:rPr>
          <w:b/>
          <w:sz w:val="22"/>
          <w:szCs w:val="22"/>
          <w:lang w:val="fr-FR"/>
        </w:rPr>
        <w:t>HOTĂRÂREA  nr</w:t>
      </w:r>
      <w:proofErr w:type="gramEnd"/>
      <w:r w:rsidRPr="0028477C">
        <w:rPr>
          <w:b/>
          <w:sz w:val="22"/>
          <w:szCs w:val="22"/>
          <w:lang w:val="en-US"/>
        </w:rPr>
        <w:t xml:space="preserve">. </w:t>
      </w:r>
      <w:r w:rsidR="009B3D73" w:rsidRPr="0028477C">
        <w:rPr>
          <w:rFonts w:eastAsiaTheme="minorHAnsi"/>
          <w:b/>
          <w:sz w:val="22"/>
          <w:szCs w:val="22"/>
          <w:lang w:val="en-US" w:eastAsia="zh-CN"/>
        </w:rPr>
        <w:t>29 din 28.03.2024</w:t>
      </w:r>
      <w:r w:rsidR="009B3D73" w:rsidRPr="0028477C">
        <w:rPr>
          <w:rFonts w:eastAsiaTheme="minorHAnsi"/>
          <w:b/>
          <w:sz w:val="22"/>
          <w:szCs w:val="22"/>
          <w:lang w:val="en-US" w:eastAsia="zh-CN"/>
        </w:rPr>
        <w:t xml:space="preserve"> p</w:t>
      </w:r>
      <w:r w:rsidR="009B3D73" w:rsidRPr="009B3D73">
        <w:rPr>
          <w:b/>
          <w:bCs/>
          <w:noProof/>
          <w:sz w:val="22"/>
          <w:szCs w:val="22"/>
          <w:lang w:val="fr-FR"/>
        </w:rPr>
        <w:t xml:space="preserve">rivind  aprobarea Raportului de evaluare a  capacității de </w:t>
      </w:r>
      <w:r w:rsidR="009B3D73" w:rsidRPr="0028477C">
        <w:rPr>
          <w:b/>
          <w:bCs/>
          <w:noProof/>
          <w:sz w:val="22"/>
          <w:szCs w:val="22"/>
          <w:lang w:val="fr-FR"/>
        </w:rPr>
        <w:t xml:space="preserve"> apărare impotriva  incendiilor</w:t>
      </w:r>
      <w:r w:rsidR="009B3D73" w:rsidRPr="009B3D73">
        <w:rPr>
          <w:b/>
          <w:bCs/>
          <w:noProof/>
          <w:sz w:val="22"/>
          <w:szCs w:val="22"/>
          <w:lang w:val="fr-FR"/>
        </w:rPr>
        <w:t>,</w:t>
      </w:r>
      <w:r w:rsidR="009B3D73" w:rsidRPr="0028477C">
        <w:rPr>
          <w:b/>
          <w:bCs/>
          <w:noProof/>
          <w:sz w:val="22"/>
          <w:szCs w:val="22"/>
          <w:lang w:val="fr-FR"/>
        </w:rPr>
        <w:t xml:space="preserve"> pe  semestrul II</w:t>
      </w:r>
      <w:r w:rsidR="009B3D73" w:rsidRPr="009B3D73">
        <w:rPr>
          <w:b/>
          <w:bCs/>
          <w:noProof/>
          <w:sz w:val="22"/>
          <w:szCs w:val="22"/>
          <w:lang w:val="fr-FR"/>
        </w:rPr>
        <w:t xml:space="preserve">, an  2023  și  stabilirea Masurilor de optimizare a capacitatii de aparare impotriva incendiilor  pentru anul 2024 </w:t>
      </w:r>
      <w:r w:rsidR="009B3D73" w:rsidRPr="009B3D73">
        <w:rPr>
          <w:rFonts w:eastAsiaTheme="minorHAnsi"/>
          <w:b/>
          <w:iCs/>
          <w:sz w:val="22"/>
          <w:szCs w:val="22"/>
          <w:lang w:eastAsia="en-US"/>
        </w:rPr>
        <w:t>,  la</w:t>
      </w:r>
      <w:r w:rsidR="009B3D73" w:rsidRPr="009B3D73">
        <w:rPr>
          <w:b/>
          <w:bCs/>
          <w:noProof/>
          <w:sz w:val="22"/>
          <w:szCs w:val="22"/>
          <w:lang w:val="fr-FR"/>
        </w:rPr>
        <w:t xml:space="preserve">  </w:t>
      </w:r>
      <w:r w:rsidR="009B3D73" w:rsidRPr="009B3D73">
        <w:rPr>
          <w:rFonts w:eastAsiaTheme="minorHAnsi"/>
          <w:b/>
          <w:iCs/>
          <w:sz w:val="22"/>
          <w:szCs w:val="22"/>
          <w:lang w:eastAsia="en-US"/>
        </w:rPr>
        <w:t>nivelul unităţii administrativ teritoriale a comunei</w:t>
      </w:r>
      <w:r w:rsidR="009B3D73" w:rsidRPr="009B3D73">
        <w:rPr>
          <w:rFonts w:eastAsiaTheme="minorHAnsi"/>
          <w:b/>
          <w:sz w:val="22"/>
          <w:szCs w:val="22"/>
          <w:lang w:eastAsia="en-US"/>
        </w:rPr>
        <w:t xml:space="preserve"> Ion Creanga </w:t>
      </w:r>
      <w:r w:rsidR="009B3D73" w:rsidRPr="009B3D73">
        <w:rPr>
          <w:rFonts w:eastAsiaTheme="minorHAnsi"/>
          <w:b/>
          <w:iCs/>
          <w:sz w:val="22"/>
          <w:szCs w:val="22"/>
          <w:lang w:eastAsia="en-US"/>
        </w:rPr>
        <w:t>.</w:t>
      </w:r>
      <w:r w:rsidR="009B3D73" w:rsidRPr="009B3D73">
        <w:rPr>
          <w:rFonts w:eastAsiaTheme="minorHAnsi"/>
          <w:sz w:val="22"/>
          <w:szCs w:val="22"/>
          <w:lang w:eastAsia="en-US"/>
        </w:rPr>
        <w:t xml:space="preserve">   </w:t>
      </w:r>
    </w:p>
    <w:p w14:paraId="01086EFE" w14:textId="7FD3A59B" w:rsidR="009B3D73" w:rsidRPr="0028477C" w:rsidRDefault="009B3D73" w:rsidP="0028477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8477C">
        <w:rPr>
          <w:sz w:val="22"/>
          <w:szCs w:val="22"/>
          <w:lang w:val="en-US"/>
        </w:rPr>
        <w:t xml:space="preserve">    </w:t>
      </w:r>
      <w:proofErr w:type="gramStart"/>
      <w:r w:rsidRPr="0028477C">
        <w:rPr>
          <w:sz w:val="22"/>
          <w:szCs w:val="22"/>
          <w:lang w:val="en-US"/>
        </w:rPr>
        <w:t>Initiator :</w:t>
      </w:r>
      <w:proofErr w:type="gramEnd"/>
      <w:r w:rsidRPr="0028477C">
        <w:rPr>
          <w:sz w:val="22"/>
          <w:szCs w:val="22"/>
        </w:rPr>
        <w:t xml:space="preserve"> </w:t>
      </w:r>
      <w:r w:rsidRPr="0028477C">
        <w:rPr>
          <w:sz w:val="22"/>
          <w:szCs w:val="22"/>
          <w:lang w:val="en-US"/>
        </w:rPr>
        <w:t>Primar , Dumitru - Dorin  TABACARIU</w:t>
      </w:r>
    </w:p>
    <w:p w14:paraId="1200C919" w14:textId="570F7566" w:rsidR="009B3D73" w:rsidRPr="009B3D73" w:rsidRDefault="009B3D73" w:rsidP="0028477C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8477C">
        <w:rPr>
          <w:sz w:val="22"/>
          <w:szCs w:val="22"/>
          <w:lang w:val="en-US"/>
        </w:rPr>
        <w:t xml:space="preserve">         </w:t>
      </w:r>
      <w:proofErr w:type="gramStart"/>
      <w:r w:rsidRPr="0028477C">
        <w:rPr>
          <w:sz w:val="22"/>
          <w:szCs w:val="22"/>
          <w:lang w:val="en-US"/>
        </w:rPr>
        <w:t>Temei  legal</w:t>
      </w:r>
      <w:proofErr w:type="gramEnd"/>
      <w:r w:rsidRPr="0028477C">
        <w:rPr>
          <w:sz w:val="22"/>
          <w:szCs w:val="22"/>
          <w:lang w:val="en-US"/>
        </w:rPr>
        <w:t xml:space="preserve"> :</w:t>
      </w:r>
    </w:p>
    <w:p w14:paraId="432F7F5A" w14:textId="77777777" w:rsidR="009B3D73" w:rsidRPr="009B3D73" w:rsidRDefault="009B3D73" w:rsidP="0028477C">
      <w:pPr>
        <w:spacing w:line="276" w:lineRule="auto"/>
        <w:ind w:left="-284" w:right="-151"/>
        <w:rPr>
          <w:sz w:val="22"/>
          <w:szCs w:val="22"/>
          <w:lang w:val="en-US" w:eastAsia="en-US"/>
        </w:rPr>
      </w:pPr>
      <w:r w:rsidRPr="009B3D73">
        <w:rPr>
          <w:sz w:val="22"/>
          <w:szCs w:val="22"/>
          <w:lang w:val="en-US" w:eastAsia="en-US"/>
        </w:rPr>
        <w:t xml:space="preserve">-art. 13 lit.” b” si lit.” </w:t>
      </w:r>
      <w:proofErr w:type="gramStart"/>
      <w:r w:rsidRPr="009B3D73">
        <w:rPr>
          <w:sz w:val="22"/>
          <w:szCs w:val="22"/>
          <w:lang w:val="en-US" w:eastAsia="en-US"/>
        </w:rPr>
        <w:t>ï ”</w:t>
      </w:r>
      <w:proofErr w:type="gramEnd"/>
      <w:r w:rsidRPr="009B3D73">
        <w:rPr>
          <w:sz w:val="22"/>
          <w:szCs w:val="22"/>
          <w:lang w:val="en-US" w:eastAsia="en-US"/>
        </w:rPr>
        <w:t>, art. 27 alin</w:t>
      </w:r>
      <w:proofErr w:type="gramStart"/>
      <w:r w:rsidRPr="009B3D73">
        <w:rPr>
          <w:sz w:val="22"/>
          <w:szCs w:val="22"/>
          <w:lang w:val="en-US" w:eastAsia="en-US"/>
        </w:rPr>
        <w:t>.(</w:t>
      </w:r>
      <w:proofErr w:type="gramEnd"/>
      <w:r w:rsidRPr="009B3D73">
        <w:rPr>
          <w:sz w:val="22"/>
          <w:szCs w:val="22"/>
          <w:lang w:val="en-US" w:eastAsia="en-US"/>
        </w:rPr>
        <w:t>1) lit.”</w:t>
      </w:r>
      <w:proofErr w:type="gramStart"/>
      <w:r w:rsidRPr="009B3D73">
        <w:rPr>
          <w:sz w:val="22"/>
          <w:szCs w:val="22"/>
          <w:lang w:val="en-US" w:eastAsia="en-US"/>
        </w:rPr>
        <w:t>e</w:t>
      </w:r>
      <w:proofErr w:type="gramEnd"/>
      <w:r w:rsidRPr="009B3D73">
        <w:rPr>
          <w:sz w:val="22"/>
          <w:szCs w:val="22"/>
          <w:lang w:val="en-US" w:eastAsia="en-US"/>
        </w:rPr>
        <w:t xml:space="preserve">”   din  Legea  nr. 307 / 2006   </w:t>
      </w:r>
      <w:proofErr w:type="gramStart"/>
      <w:r w:rsidRPr="009B3D73">
        <w:rPr>
          <w:sz w:val="22"/>
          <w:szCs w:val="22"/>
          <w:lang w:val="en-US" w:eastAsia="en-US"/>
        </w:rPr>
        <w:t>privind  apararea</w:t>
      </w:r>
      <w:proofErr w:type="gramEnd"/>
      <w:r w:rsidRPr="009B3D73">
        <w:rPr>
          <w:sz w:val="22"/>
          <w:szCs w:val="22"/>
          <w:lang w:val="en-US" w:eastAsia="en-US"/>
        </w:rPr>
        <w:t xml:space="preserve">  impotriva  incendiilor  , cu  modificarile  si  completarile  ulterioare ,</w:t>
      </w:r>
    </w:p>
    <w:p w14:paraId="10356D2D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sz w:val="22"/>
          <w:szCs w:val="22"/>
          <w:lang w:val="en-US" w:eastAsia="en-US"/>
        </w:rPr>
        <w:t xml:space="preserve">-art. </w:t>
      </w:r>
      <w:proofErr w:type="gramStart"/>
      <w:r w:rsidRPr="009B3D73">
        <w:rPr>
          <w:sz w:val="22"/>
          <w:szCs w:val="22"/>
          <w:lang w:val="en-US" w:eastAsia="en-US"/>
        </w:rPr>
        <w:t>18  din</w:t>
      </w:r>
      <w:proofErr w:type="gramEnd"/>
      <w:r w:rsidRPr="009B3D73">
        <w:rPr>
          <w:sz w:val="22"/>
          <w:szCs w:val="22"/>
          <w:lang w:val="en-US" w:eastAsia="en-US"/>
        </w:rPr>
        <w:t xml:space="preserve"> Ordinul  MAI  nr. 160/ 2007 pentru  aprobarea   Regulamentului  de  planificare  , organizare , desfasurare si  finalizare a  activitatii  de  prevenire a  situatiilor  de  urgenta prestate  de  serviciile  voluntare  si  private pentru   situatii  de  urgenta  , cu  modificarile  si  completarile  ulterioare ,</w:t>
      </w:r>
    </w:p>
    <w:p w14:paraId="6CAA03C7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bCs/>
          <w:noProof/>
          <w:sz w:val="22"/>
          <w:szCs w:val="22"/>
          <w:lang w:val="en-US" w:eastAsia="en-US"/>
        </w:rPr>
        <w:t>-art. 14, lit. ,,e  si f“ , art. 152 din Ordinul Administraţiei şi Internelor nr. 163/2007 pentru aprobarea Normelor de apărare împotriva incendiilor,</w:t>
      </w:r>
      <w:r w:rsidRPr="009B3D73">
        <w:rPr>
          <w:sz w:val="22"/>
          <w:szCs w:val="22"/>
          <w:lang w:val="en-US" w:eastAsia="en-US"/>
        </w:rPr>
        <w:t xml:space="preserve"> </w:t>
      </w:r>
      <w:proofErr w:type="gramStart"/>
      <w:r w:rsidRPr="009B3D73">
        <w:rPr>
          <w:sz w:val="22"/>
          <w:szCs w:val="22"/>
          <w:lang w:val="en-US" w:eastAsia="en-US"/>
        </w:rPr>
        <w:t>cu  modificarile</w:t>
      </w:r>
      <w:proofErr w:type="gramEnd"/>
      <w:r w:rsidRPr="009B3D73">
        <w:rPr>
          <w:sz w:val="22"/>
          <w:szCs w:val="22"/>
          <w:lang w:val="en-US" w:eastAsia="en-US"/>
        </w:rPr>
        <w:t xml:space="preserve">  si  completarile  ulterioare ;</w:t>
      </w:r>
    </w:p>
    <w:p w14:paraId="515FDE7B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bCs/>
          <w:noProof/>
          <w:sz w:val="22"/>
          <w:szCs w:val="22"/>
          <w:lang w:val="en-US" w:eastAsia="en-US"/>
        </w:rPr>
        <w:t xml:space="preserve">-O.U.G nr. 21/2004 privind Sistemul Naţional de Management al Situaţiilor de </w:t>
      </w:r>
      <w:proofErr w:type="gramStart"/>
      <w:r w:rsidRPr="009B3D73">
        <w:rPr>
          <w:bCs/>
          <w:noProof/>
          <w:sz w:val="22"/>
          <w:szCs w:val="22"/>
          <w:lang w:val="en-US" w:eastAsia="en-US"/>
        </w:rPr>
        <w:t>Urgenţă</w:t>
      </w:r>
      <w:r w:rsidRPr="009B3D73">
        <w:rPr>
          <w:sz w:val="22"/>
          <w:szCs w:val="22"/>
          <w:lang w:val="en-US" w:eastAsia="en-US"/>
        </w:rPr>
        <w:t xml:space="preserve"> ,</w:t>
      </w:r>
      <w:proofErr w:type="gramEnd"/>
      <w:r w:rsidRPr="009B3D73">
        <w:rPr>
          <w:sz w:val="22"/>
          <w:szCs w:val="22"/>
          <w:lang w:val="en-US" w:eastAsia="en-US"/>
        </w:rPr>
        <w:t xml:space="preserve"> cu  modificarile  si  completarile  ulterioare</w:t>
      </w:r>
      <w:r w:rsidRPr="009B3D73">
        <w:rPr>
          <w:bCs/>
          <w:noProof/>
          <w:sz w:val="22"/>
          <w:szCs w:val="22"/>
          <w:lang w:val="en-US" w:eastAsia="en-US"/>
        </w:rPr>
        <w:t>,</w:t>
      </w:r>
    </w:p>
    <w:p w14:paraId="65E6F1D1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rFonts w:eastAsiaTheme="minorHAnsi"/>
          <w:iCs/>
          <w:sz w:val="22"/>
          <w:szCs w:val="22"/>
          <w:lang w:eastAsia="en-US"/>
        </w:rPr>
        <w:t>-O.M.A.I. nr. 75 din 27 iunie 2019 pentru aprobarea Criteriilor de performanță privind constituirea, încadrarea și dotarea serviciilor voluntare și a serviciilor private pentru situații de urgență,</w:t>
      </w:r>
      <w:r w:rsidRPr="009B3D73">
        <w:rPr>
          <w:sz w:val="22"/>
          <w:szCs w:val="22"/>
          <w:lang w:val="en-US" w:eastAsia="en-US"/>
        </w:rPr>
        <w:t xml:space="preserve"> cu  modificarile  si  completarile  ulterioare</w:t>
      </w:r>
      <w:r w:rsidRPr="009B3D73">
        <w:rPr>
          <w:bCs/>
          <w:noProof/>
          <w:sz w:val="22"/>
          <w:szCs w:val="22"/>
          <w:lang w:val="en-US" w:eastAsia="en-US"/>
        </w:rPr>
        <w:t>;</w:t>
      </w:r>
    </w:p>
    <w:p w14:paraId="67D7D6A9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rFonts w:eastAsiaTheme="minorHAnsi"/>
          <w:bCs/>
          <w:sz w:val="22"/>
          <w:szCs w:val="22"/>
          <w:lang w:eastAsia="en-US"/>
        </w:rPr>
        <w:t>-Legea  nr. 24/27.03.2000,republicata privind normele de tehnica legislativa pentru elaborarea actelor normative,</w:t>
      </w:r>
      <w:r w:rsidRPr="009B3D73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5E52F546" w14:textId="77777777" w:rsidR="009B3D73" w:rsidRPr="009B3D73" w:rsidRDefault="009B3D73" w:rsidP="0028477C">
      <w:pPr>
        <w:spacing w:line="276" w:lineRule="auto"/>
        <w:ind w:left="-284" w:right="-151"/>
        <w:contextualSpacing/>
        <w:rPr>
          <w:sz w:val="22"/>
          <w:szCs w:val="22"/>
          <w:lang w:val="en-US" w:eastAsia="en-US"/>
        </w:rPr>
      </w:pPr>
      <w:r w:rsidRPr="009B3D73">
        <w:rPr>
          <w:sz w:val="22"/>
          <w:szCs w:val="22"/>
          <w:lang w:val="en-US" w:eastAsia="en-US"/>
        </w:rPr>
        <w:t>-</w:t>
      </w:r>
      <w:proofErr w:type="gramStart"/>
      <w:r w:rsidRPr="009B3D73">
        <w:rPr>
          <w:sz w:val="22"/>
          <w:szCs w:val="22"/>
          <w:lang w:val="en-US" w:eastAsia="en-US"/>
        </w:rPr>
        <w:t>Legea  nr</w:t>
      </w:r>
      <w:proofErr w:type="gramEnd"/>
      <w:r w:rsidRPr="009B3D73">
        <w:rPr>
          <w:sz w:val="22"/>
          <w:szCs w:val="22"/>
          <w:lang w:val="en-US" w:eastAsia="en-US"/>
        </w:rPr>
        <w:t xml:space="preserve">. 52/ 2003  privind  transparenta  decizionala  in  administratia  publica  locala  cu  modificarile  si  completarile  ulterioare;   </w:t>
      </w:r>
    </w:p>
    <w:p w14:paraId="0339F856" w14:textId="77777777" w:rsidR="009B3D73" w:rsidRPr="009B3D73" w:rsidRDefault="009B3D73" w:rsidP="0028477C">
      <w:pPr>
        <w:spacing w:line="276" w:lineRule="auto"/>
        <w:ind w:left="-284" w:right="-151"/>
        <w:rPr>
          <w:rFonts w:eastAsia="Calibri"/>
          <w:bCs/>
          <w:sz w:val="22"/>
          <w:szCs w:val="22"/>
          <w:lang w:val="en-US" w:eastAsia="en-US"/>
        </w:rPr>
      </w:pPr>
      <w:r w:rsidRPr="009B3D73">
        <w:rPr>
          <w:sz w:val="22"/>
          <w:szCs w:val="22"/>
          <w:lang w:val="en-US" w:eastAsia="en-US"/>
        </w:rPr>
        <w:t xml:space="preserve">-H.C.L nr. </w:t>
      </w:r>
      <w:proofErr w:type="gramStart"/>
      <w:r w:rsidRPr="009B3D73">
        <w:rPr>
          <w:sz w:val="22"/>
          <w:szCs w:val="22"/>
          <w:lang w:val="en-US" w:eastAsia="en-US"/>
        </w:rPr>
        <w:t>103</w:t>
      </w:r>
      <w:proofErr w:type="gramEnd"/>
      <w:r w:rsidRPr="009B3D73">
        <w:rPr>
          <w:sz w:val="22"/>
          <w:szCs w:val="22"/>
          <w:lang w:val="en-US" w:eastAsia="en-US"/>
        </w:rPr>
        <w:t xml:space="preserve"> din 31.10.2019 </w:t>
      </w:r>
      <w:r w:rsidRPr="009B3D73">
        <w:rPr>
          <w:rFonts w:eastAsia="Calibri"/>
          <w:bCs/>
          <w:sz w:val="22"/>
          <w:szCs w:val="22"/>
          <w:lang w:val="en-US" w:eastAsia="en-US"/>
        </w:rPr>
        <w:t xml:space="preserve">privind modificarea și completarea H.C.L. nr. </w:t>
      </w:r>
      <w:proofErr w:type="gramStart"/>
      <w:r w:rsidRPr="009B3D73">
        <w:rPr>
          <w:rFonts w:eastAsia="Calibri"/>
          <w:bCs/>
          <w:sz w:val="22"/>
          <w:szCs w:val="22"/>
          <w:lang w:val="en-US" w:eastAsia="en-US"/>
        </w:rPr>
        <w:t>53</w:t>
      </w:r>
      <w:proofErr w:type="gramEnd"/>
      <w:r w:rsidRPr="009B3D73">
        <w:rPr>
          <w:rFonts w:eastAsia="Calibri"/>
          <w:bCs/>
          <w:sz w:val="22"/>
          <w:szCs w:val="22"/>
          <w:lang w:val="en-US" w:eastAsia="en-US"/>
        </w:rPr>
        <w:t xml:space="preserve"> din 26.12.2005 </w:t>
      </w:r>
    </w:p>
    <w:p w14:paraId="243E56BC" w14:textId="73B67B33" w:rsidR="009C0009" w:rsidRPr="0028477C" w:rsidRDefault="009B3D73" w:rsidP="0028477C">
      <w:pPr>
        <w:spacing w:line="276" w:lineRule="auto"/>
        <w:ind w:left="-284" w:right="-151"/>
        <w:rPr>
          <w:rFonts w:eastAsia="Calibri"/>
          <w:bCs/>
          <w:sz w:val="22"/>
          <w:szCs w:val="22"/>
          <w:lang w:eastAsia="en-US"/>
        </w:rPr>
      </w:pPr>
      <w:r w:rsidRPr="009B3D73">
        <w:rPr>
          <w:rFonts w:eastAsia="Calibri"/>
          <w:bCs/>
          <w:sz w:val="22"/>
          <w:szCs w:val="22"/>
          <w:lang w:eastAsia="en-US"/>
        </w:rPr>
        <w:t>privind înființarea, organigrama și numărul de personal ale Serviciului Voluntar pentru Situații de Urgență al comunei Ion Creanga , județul Neamț.</w:t>
      </w:r>
    </w:p>
    <w:p w14:paraId="72DB8A7A" w14:textId="77777777" w:rsidR="00CA708B" w:rsidRPr="0028477C" w:rsidRDefault="00CA708B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28477C">
        <w:rPr>
          <w:sz w:val="22"/>
          <w:szCs w:val="22"/>
          <w:lang w:val="fr-FR"/>
        </w:rPr>
        <w:t>cu  modificările</w:t>
      </w:r>
      <w:proofErr w:type="gramEnd"/>
      <w:r w:rsidRPr="0028477C">
        <w:rPr>
          <w:sz w:val="22"/>
          <w:szCs w:val="22"/>
          <w:lang w:val="fr-FR"/>
        </w:rPr>
        <w:t xml:space="preserve"> și completările  ulterioare</w:t>
      </w:r>
    </w:p>
    <w:p w14:paraId="6B5C5311" w14:textId="77777777" w:rsidR="00CA708B" w:rsidRPr="0028477C" w:rsidRDefault="00CA708B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FEBB0FB" w14:textId="77777777" w:rsidR="00CA708B" w:rsidRPr="0028477C" w:rsidRDefault="00CA708B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-O.</w:t>
      </w:r>
      <w:proofErr w:type="gramStart"/>
      <w:r w:rsidRPr="0028477C">
        <w:rPr>
          <w:sz w:val="22"/>
          <w:szCs w:val="22"/>
          <w:lang w:val="fr-FR"/>
        </w:rPr>
        <w:t>U.G</w:t>
      </w:r>
      <w:proofErr w:type="gramEnd"/>
      <w:r w:rsidRPr="0028477C">
        <w:rPr>
          <w:sz w:val="22"/>
          <w:szCs w:val="22"/>
          <w:lang w:val="fr-FR"/>
        </w:rPr>
        <w:t xml:space="preserve"> nr. 57/ 2019 privind </w:t>
      </w:r>
      <w:proofErr w:type="gramStart"/>
      <w:r w:rsidRPr="0028477C">
        <w:rPr>
          <w:rFonts w:eastAsiaTheme="minorHAnsi"/>
          <w:sz w:val="22"/>
          <w:szCs w:val="22"/>
        </w:rPr>
        <w:t>Codul  administrativ</w:t>
      </w:r>
      <w:proofErr w:type="gramEnd"/>
      <w:r w:rsidRPr="0028477C">
        <w:rPr>
          <w:rFonts w:eastAsiaTheme="minorHAnsi"/>
          <w:sz w:val="22"/>
          <w:szCs w:val="22"/>
        </w:rPr>
        <w:t>, cu  modificarile  si  completarile  ulterioare.</w:t>
      </w:r>
    </w:p>
    <w:p w14:paraId="1FF16620" w14:textId="77777777" w:rsidR="00CA708B" w:rsidRPr="0028477C" w:rsidRDefault="00CA708B" w:rsidP="0028477C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0AE7A468" w14:textId="43E8D24C" w:rsidR="00CA708B" w:rsidRPr="0028477C" w:rsidRDefault="00CA708B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8477C">
        <w:rPr>
          <w:b/>
          <w:iCs/>
          <w:sz w:val="22"/>
          <w:szCs w:val="22"/>
          <w:lang w:val="en-US" w:eastAsia="en-US"/>
        </w:rPr>
        <w:t xml:space="preserve">       </w:t>
      </w:r>
      <w:proofErr w:type="gramStart"/>
      <w:r w:rsidRPr="0028477C">
        <w:rPr>
          <w:b/>
          <w:iCs/>
          <w:sz w:val="22"/>
          <w:szCs w:val="22"/>
          <w:lang w:val="en-US" w:eastAsia="en-US"/>
        </w:rPr>
        <w:t>Hotararea  a</w:t>
      </w:r>
      <w:proofErr w:type="gramEnd"/>
      <w:r w:rsidRPr="0028477C">
        <w:rPr>
          <w:b/>
          <w:iCs/>
          <w:sz w:val="22"/>
          <w:szCs w:val="22"/>
          <w:lang w:val="en-US" w:eastAsia="en-US"/>
        </w:rPr>
        <w:t xml:space="preserve">  fost  adoptata</w:t>
      </w:r>
      <w:r w:rsidRPr="0028477C">
        <w:rPr>
          <w:b/>
          <w:iCs/>
          <w:sz w:val="22"/>
          <w:szCs w:val="22"/>
          <w:lang w:val="en-US"/>
        </w:rPr>
        <w:t xml:space="preserve"> </w:t>
      </w:r>
      <w:r w:rsidR="00E87F17" w:rsidRPr="0028477C">
        <w:rPr>
          <w:b/>
          <w:iCs/>
          <w:sz w:val="22"/>
          <w:szCs w:val="22"/>
          <w:lang w:val="en-US" w:eastAsia="en-US"/>
        </w:rPr>
        <w:t xml:space="preserve">  cu  13</w:t>
      </w:r>
      <w:r w:rsidRPr="0028477C">
        <w:rPr>
          <w:b/>
          <w:iCs/>
          <w:sz w:val="22"/>
          <w:szCs w:val="22"/>
          <w:lang w:val="en-US" w:eastAsia="en-US"/>
        </w:rPr>
        <w:t xml:space="preserve"> voturi </w:t>
      </w:r>
      <w:r w:rsidRPr="0028477C">
        <w:rPr>
          <w:iCs/>
          <w:sz w:val="22"/>
          <w:szCs w:val="22"/>
        </w:rPr>
        <w:t>”</w:t>
      </w:r>
      <w:r w:rsidRPr="0028477C">
        <w:rPr>
          <w:b/>
          <w:iCs/>
          <w:sz w:val="22"/>
          <w:szCs w:val="22"/>
          <w:lang w:val="en-US" w:eastAsia="en-US"/>
        </w:rPr>
        <w:t xml:space="preserve"> pentru</w:t>
      </w:r>
      <w:r w:rsidRPr="0028477C">
        <w:rPr>
          <w:iCs/>
          <w:sz w:val="22"/>
          <w:szCs w:val="22"/>
        </w:rPr>
        <w:t xml:space="preserve"> „ </w:t>
      </w:r>
      <w:r w:rsidR="00E87F17" w:rsidRPr="0028477C">
        <w:rPr>
          <w:b/>
          <w:iCs/>
          <w:sz w:val="22"/>
          <w:szCs w:val="22"/>
          <w:lang w:val="en-US" w:eastAsia="en-US"/>
        </w:rPr>
        <w:t>din 13</w:t>
      </w:r>
      <w:r w:rsidRPr="0028477C">
        <w:rPr>
          <w:b/>
          <w:iCs/>
          <w:sz w:val="22"/>
          <w:szCs w:val="22"/>
          <w:lang w:val="en-US" w:eastAsia="en-US"/>
        </w:rPr>
        <w:t xml:space="preserve"> consilieri prezenți din 15  consilieri  in  functie.</w:t>
      </w:r>
    </w:p>
    <w:p w14:paraId="739AE7E5" w14:textId="77777777" w:rsidR="00CA708B" w:rsidRPr="0028477C" w:rsidRDefault="00CA708B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243AA210" w14:textId="33ADFD62" w:rsidR="00E87F17" w:rsidRPr="0028477C" w:rsidRDefault="00522128" w:rsidP="0028477C">
      <w:pPr>
        <w:spacing w:line="276" w:lineRule="auto"/>
        <w:ind w:left="-284" w:right="-151"/>
        <w:rPr>
          <w:b/>
          <w:sz w:val="22"/>
          <w:szCs w:val="22"/>
          <w:lang w:val="en-US" w:eastAsia="zh-CN"/>
        </w:rPr>
      </w:pPr>
      <w:r w:rsidRPr="0028477C">
        <w:rPr>
          <w:b/>
          <w:sz w:val="22"/>
          <w:szCs w:val="22"/>
          <w:lang w:val="fr-FR"/>
        </w:rPr>
        <w:t xml:space="preserve">   4</w:t>
      </w:r>
      <w:r w:rsidR="00CA708B" w:rsidRPr="0028477C">
        <w:rPr>
          <w:b/>
          <w:sz w:val="22"/>
          <w:szCs w:val="22"/>
          <w:lang w:val="fr-FR"/>
        </w:rPr>
        <w:t>.</w:t>
      </w:r>
      <w:r w:rsidR="00442B85" w:rsidRPr="0028477C">
        <w:rPr>
          <w:b/>
          <w:sz w:val="22"/>
          <w:szCs w:val="22"/>
          <w:lang w:val="fr-FR"/>
        </w:rPr>
        <w:t xml:space="preserve"> </w:t>
      </w:r>
      <w:proofErr w:type="gramStart"/>
      <w:r w:rsidR="00CA708B" w:rsidRPr="0028477C">
        <w:rPr>
          <w:b/>
          <w:sz w:val="22"/>
          <w:szCs w:val="22"/>
          <w:lang w:val="fr-FR"/>
        </w:rPr>
        <w:t>HOTĂRÂREA  nr</w:t>
      </w:r>
      <w:proofErr w:type="gramEnd"/>
      <w:r w:rsidR="00CA708B" w:rsidRPr="0028477C">
        <w:rPr>
          <w:b/>
          <w:sz w:val="22"/>
          <w:szCs w:val="22"/>
          <w:lang w:val="en-US"/>
        </w:rPr>
        <w:t>.</w:t>
      </w:r>
      <w:r w:rsidR="00E87F17" w:rsidRPr="0028477C">
        <w:rPr>
          <w:b/>
          <w:sz w:val="22"/>
          <w:szCs w:val="22"/>
          <w:lang w:val="en-US" w:eastAsia="zh-CN"/>
        </w:rPr>
        <w:t xml:space="preserve"> </w:t>
      </w:r>
      <w:proofErr w:type="gramStart"/>
      <w:r w:rsidR="00E87F17" w:rsidRPr="0028477C">
        <w:rPr>
          <w:b/>
          <w:sz w:val="22"/>
          <w:szCs w:val="22"/>
          <w:lang w:val="en-US" w:eastAsia="zh-CN"/>
        </w:rPr>
        <w:t>30</w:t>
      </w:r>
      <w:proofErr w:type="gramEnd"/>
      <w:r w:rsidR="00E87F17" w:rsidRPr="0028477C">
        <w:rPr>
          <w:b/>
          <w:sz w:val="22"/>
          <w:szCs w:val="22"/>
          <w:lang w:val="en-US" w:eastAsia="zh-CN"/>
        </w:rPr>
        <w:t xml:space="preserve"> din 28.03.2024</w:t>
      </w:r>
      <w:r w:rsidR="00442B85" w:rsidRPr="0028477C">
        <w:rPr>
          <w:b/>
          <w:sz w:val="22"/>
          <w:szCs w:val="22"/>
          <w:lang w:val="en-US" w:eastAsia="zh-CN"/>
        </w:rPr>
        <w:t xml:space="preserve"> </w:t>
      </w:r>
      <w:r w:rsidR="00E87F17" w:rsidRPr="0028477C">
        <w:rPr>
          <w:b/>
          <w:bCs/>
          <w:color w:val="000000"/>
          <w:sz w:val="22"/>
          <w:szCs w:val="22"/>
          <w:bdr w:val="none" w:sz="0" w:space="0" w:color="auto" w:frame="1"/>
        </w:rPr>
        <w:t>privind analiza stadiului de înscriere a datelor în registrul agricol pentru trimestrul IV al anului 2023 şi stabilirea măsurilor pentru eficientizarea acestei activităţi.</w:t>
      </w:r>
    </w:p>
    <w:p w14:paraId="35F06732" w14:textId="5E448723" w:rsidR="00442B85" w:rsidRPr="0028477C" w:rsidRDefault="00442B85" w:rsidP="0028477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8477C">
        <w:rPr>
          <w:sz w:val="22"/>
          <w:szCs w:val="22"/>
          <w:lang w:val="en-US"/>
        </w:rPr>
        <w:t xml:space="preserve">    </w:t>
      </w:r>
      <w:proofErr w:type="gramStart"/>
      <w:r w:rsidRPr="0028477C">
        <w:rPr>
          <w:sz w:val="22"/>
          <w:szCs w:val="22"/>
          <w:lang w:val="en-US"/>
        </w:rPr>
        <w:t>Initiator :</w:t>
      </w:r>
      <w:proofErr w:type="gramEnd"/>
      <w:r w:rsidRPr="0028477C">
        <w:rPr>
          <w:sz w:val="22"/>
          <w:szCs w:val="22"/>
        </w:rPr>
        <w:t xml:space="preserve"> </w:t>
      </w:r>
      <w:r w:rsidRPr="0028477C">
        <w:rPr>
          <w:sz w:val="22"/>
          <w:szCs w:val="22"/>
          <w:lang w:val="en-US"/>
        </w:rPr>
        <w:t>Primar , Dumitru - Dorin  TABACARIU</w:t>
      </w:r>
    </w:p>
    <w:p w14:paraId="7867F801" w14:textId="756A487F" w:rsidR="00E87F17" w:rsidRPr="0028477C" w:rsidRDefault="00442B85" w:rsidP="0028477C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8477C">
        <w:rPr>
          <w:sz w:val="22"/>
          <w:szCs w:val="22"/>
          <w:lang w:val="en-US"/>
        </w:rPr>
        <w:t xml:space="preserve">         </w:t>
      </w:r>
      <w:proofErr w:type="gramStart"/>
      <w:r w:rsidRPr="0028477C">
        <w:rPr>
          <w:sz w:val="22"/>
          <w:szCs w:val="22"/>
          <w:lang w:val="en-US"/>
        </w:rPr>
        <w:t>Temei  legal</w:t>
      </w:r>
      <w:proofErr w:type="gramEnd"/>
      <w:r w:rsidRPr="0028477C">
        <w:rPr>
          <w:sz w:val="22"/>
          <w:szCs w:val="22"/>
          <w:lang w:val="en-US"/>
        </w:rPr>
        <w:t xml:space="preserve"> :</w:t>
      </w:r>
    </w:p>
    <w:p w14:paraId="340F68B1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eastAsia="Times New Roman" w:hAnsi="Times New Roman"/>
          <w:bCs/>
          <w:lang w:val="fr-FR" w:eastAsia="ro-RO"/>
        </w:rPr>
      </w:pPr>
      <w:r w:rsidRPr="0028477C">
        <w:rPr>
          <w:rFonts w:ascii="Times New Roman" w:hAnsi="Times New Roman"/>
        </w:rPr>
        <w:t xml:space="preserve">120 alin. (1)  și art. 121 alin. (1) și alin. (2)  din Constituția României, republicată, </w:t>
      </w:r>
    </w:p>
    <w:p w14:paraId="4E301E40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eastAsia="Times New Roman" w:hAnsi="Times New Roman"/>
          <w:bCs/>
          <w:lang w:val="fr-FR" w:eastAsia="ro-RO"/>
        </w:rPr>
      </w:pPr>
      <w:r w:rsidRPr="0028477C">
        <w:rPr>
          <w:rFonts w:ascii="Times New Roman" w:hAnsi="Times New Roman"/>
        </w:rPr>
        <w:t>art. 10 pct. 3 din Carta europeană a autonomiei locale, adoptată la Strasbourg la 15 octombrie 1985, ratificată prin Legea nr. 199/1997</w:t>
      </w:r>
    </w:p>
    <w:p w14:paraId="27054FD3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>art. 1  alin.(5), art.2- art.4, art. 6, art.8, art. 9 si art. 15 lit.,,a,,  din O.G. nr.28/2008 privind registrul agricol, cu modificările si completările ulterioare;</w:t>
      </w:r>
    </w:p>
    <w:p w14:paraId="11D40B93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>art. 7 alin.(4) din  H.G. nr 985/2019 privind registrul agricol pe anii 2020-2024 , cu modificările si completările ulterioare;</w:t>
      </w:r>
    </w:p>
    <w:p w14:paraId="0ECCC98B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>art. 7  alin.(4)  din  anexa  la  Ordinul comun  nr. 25/ 1382/ 37/ 1642/ 14297/ 746/ 202/ 2020  pentru  aprobarea  Normelor  tehnice  privind  modul  de completare  a  registrului  agricol  pentru  perioada  202-2024,  cu modificările si completările ulterioare;</w:t>
      </w:r>
    </w:p>
    <w:p w14:paraId="615C8361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lastRenderedPageBreak/>
        <w:t xml:space="preserve">art.1 din Legea nr. 68/1991 privind registrul agricol,  cu modificarile  si  completarile  ulterioare ,         </w:t>
      </w:r>
    </w:p>
    <w:p w14:paraId="35290EAF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 xml:space="preserve">   pct. 88 și 89 titlul IX din Normele metodologice de aplicare a Legii nr. 227/2015 privind Codul fiscal, aprobate prin Hotărârea Guvernului nr. 1/2016, cu modificările și completările ulterioare,                   </w:t>
      </w:r>
    </w:p>
    <w:p w14:paraId="03251F60" w14:textId="77777777" w:rsidR="00E87F17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 xml:space="preserve"> O.G. nr. 2/2001 privind regimul juridic al contravenţiilor, cu modificările si completările ulterioare;</w:t>
      </w:r>
    </w:p>
    <w:p w14:paraId="605A4AFB" w14:textId="77777777" w:rsidR="00442B85" w:rsidRPr="0028477C" w:rsidRDefault="00E87F17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 xml:space="preserve">Legea nr. 52/2003 privind transparenţa decizională în administraţia publică, cu modificările şi </w:t>
      </w:r>
      <w:r w:rsidR="00442B85" w:rsidRPr="0028477C">
        <w:rPr>
          <w:rFonts w:ascii="Times New Roman" w:hAnsi="Times New Roman"/>
        </w:rPr>
        <w:t>completarile  ulterioare</w:t>
      </w:r>
    </w:p>
    <w:p w14:paraId="3F3BBF57" w14:textId="77777777" w:rsidR="003B2099" w:rsidRPr="0028477C" w:rsidRDefault="00977F78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  <w:lang w:val="fr-FR"/>
        </w:rPr>
        <w:t xml:space="preserve">Legea nr. 52/2003 privind transparenţa decizională în administraţia publica, </w:t>
      </w:r>
      <w:proofErr w:type="gramStart"/>
      <w:r w:rsidRPr="0028477C">
        <w:rPr>
          <w:rFonts w:ascii="Times New Roman" w:hAnsi="Times New Roman"/>
          <w:lang w:val="fr-FR"/>
        </w:rPr>
        <w:t>cu  modificările</w:t>
      </w:r>
      <w:proofErr w:type="gramEnd"/>
      <w:r w:rsidRPr="0028477C">
        <w:rPr>
          <w:rFonts w:ascii="Times New Roman" w:hAnsi="Times New Roman"/>
          <w:lang w:val="fr-FR"/>
        </w:rPr>
        <w:t xml:space="preserve"> și completările  ulterioare</w:t>
      </w:r>
      <w:r w:rsidR="003B2099" w:rsidRPr="0028477C">
        <w:rPr>
          <w:rFonts w:ascii="Times New Roman" w:hAnsi="Times New Roman"/>
          <w:lang w:val="fr-FR"/>
        </w:rPr>
        <w:t>,</w:t>
      </w:r>
    </w:p>
    <w:p w14:paraId="3350FAD4" w14:textId="77777777" w:rsidR="003B2099" w:rsidRPr="0028477C" w:rsidRDefault="00977F78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1867111A" w14:textId="5107CD04" w:rsidR="00977F78" w:rsidRPr="0028477C" w:rsidRDefault="00977F78" w:rsidP="0028477C">
      <w:pPr>
        <w:pStyle w:val="ListParagraph"/>
        <w:numPr>
          <w:ilvl w:val="0"/>
          <w:numId w:val="33"/>
        </w:numPr>
        <w:spacing w:after="0"/>
        <w:ind w:left="-284" w:right="-151"/>
        <w:rPr>
          <w:rFonts w:ascii="Times New Roman" w:hAnsi="Times New Roman"/>
        </w:rPr>
      </w:pPr>
      <w:r w:rsidRPr="0028477C">
        <w:rPr>
          <w:rFonts w:ascii="Times New Roman" w:hAnsi="Times New Roman"/>
          <w:lang w:val="fr-FR"/>
        </w:rPr>
        <w:t xml:space="preserve">O.U.G nr. 57/ 2019 privind </w:t>
      </w:r>
      <w:proofErr w:type="gramStart"/>
      <w:r w:rsidRPr="0028477C">
        <w:rPr>
          <w:rFonts w:ascii="Times New Roman" w:eastAsiaTheme="minorHAnsi" w:hAnsi="Times New Roman"/>
        </w:rPr>
        <w:t>Codul  administrativ</w:t>
      </w:r>
      <w:proofErr w:type="gramEnd"/>
      <w:r w:rsidRPr="0028477C">
        <w:rPr>
          <w:rFonts w:ascii="Times New Roman" w:eastAsiaTheme="minorHAnsi" w:hAnsi="Times New Roman"/>
        </w:rPr>
        <w:t>, cu  modificarile  si  completarile  ulterioare.</w:t>
      </w:r>
    </w:p>
    <w:p w14:paraId="5C76747E" w14:textId="77777777" w:rsidR="00977F78" w:rsidRPr="0028477C" w:rsidRDefault="00977F78" w:rsidP="0028477C">
      <w:pPr>
        <w:widowControl w:val="0"/>
        <w:autoSpaceDE w:val="0"/>
        <w:autoSpaceDN w:val="0"/>
        <w:spacing w:line="276" w:lineRule="auto"/>
        <w:ind w:left="-284" w:right="-151"/>
        <w:jc w:val="both"/>
        <w:rPr>
          <w:sz w:val="22"/>
          <w:szCs w:val="22"/>
          <w:lang w:eastAsia="zh-CN"/>
        </w:rPr>
      </w:pPr>
    </w:p>
    <w:p w14:paraId="5238AD70" w14:textId="2C27ABAB" w:rsidR="007760FC" w:rsidRPr="0028477C" w:rsidRDefault="007760FC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8477C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28477C">
        <w:rPr>
          <w:b/>
          <w:iCs/>
          <w:sz w:val="22"/>
          <w:szCs w:val="22"/>
          <w:lang w:val="en-US"/>
        </w:rPr>
        <w:t xml:space="preserve"> </w:t>
      </w:r>
      <w:r w:rsidR="00FF7942" w:rsidRPr="0028477C">
        <w:rPr>
          <w:b/>
          <w:iCs/>
          <w:sz w:val="22"/>
          <w:szCs w:val="22"/>
          <w:lang w:val="en-US" w:eastAsia="en-US"/>
        </w:rPr>
        <w:t xml:space="preserve">  cu  13</w:t>
      </w:r>
      <w:r w:rsidRPr="0028477C">
        <w:rPr>
          <w:b/>
          <w:iCs/>
          <w:sz w:val="22"/>
          <w:szCs w:val="22"/>
          <w:lang w:val="en-US" w:eastAsia="en-US"/>
        </w:rPr>
        <w:t xml:space="preserve">  voturi </w:t>
      </w:r>
      <w:r w:rsidRPr="0028477C">
        <w:rPr>
          <w:iCs/>
          <w:sz w:val="22"/>
          <w:szCs w:val="22"/>
        </w:rPr>
        <w:t>”</w:t>
      </w:r>
      <w:r w:rsidRPr="0028477C">
        <w:rPr>
          <w:b/>
          <w:iCs/>
          <w:sz w:val="22"/>
          <w:szCs w:val="22"/>
          <w:lang w:val="en-US" w:eastAsia="en-US"/>
        </w:rPr>
        <w:t xml:space="preserve"> pentru</w:t>
      </w:r>
      <w:r w:rsidRPr="0028477C">
        <w:rPr>
          <w:iCs/>
          <w:sz w:val="22"/>
          <w:szCs w:val="22"/>
        </w:rPr>
        <w:t xml:space="preserve"> „ </w:t>
      </w:r>
      <w:r w:rsidR="00FF7942" w:rsidRPr="0028477C">
        <w:rPr>
          <w:b/>
          <w:iCs/>
          <w:sz w:val="22"/>
          <w:szCs w:val="22"/>
          <w:lang w:val="en-US" w:eastAsia="en-US"/>
        </w:rPr>
        <w:t>din 13</w:t>
      </w:r>
      <w:r w:rsidRPr="0028477C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63627D19" w14:textId="77777777" w:rsidR="007760FC" w:rsidRPr="0028477C" w:rsidRDefault="007760FC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44145FC5" w14:textId="619AB92C" w:rsidR="0028477C" w:rsidRPr="0028477C" w:rsidRDefault="007760FC" w:rsidP="0028477C">
      <w:pPr>
        <w:spacing w:line="276" w:lineRule="auto"/>
        <w:ind w:left="-284" w:right="-151"/>
        <w:rPr>
          <w:b/>
          <w:sz w:val="22"/>
          <w:szCs w:val="22"/>
          <w:lang w:val="en-US"/>
        </w:rPr>
      </w:pPr>
      <w:r w:rsidRPr="0028477C">
        <w:rPr>
          <w:b/>
          <w:sz w:val="22"/>
          <w:szCs w:val="22"/>
          <w:lang w:val="fr-FR"/>
        </w:rPr>
        <w:t xml:space="preserve">  5.</w:t>
      </w:r>
      <w:r w:rsidR="0028477C" w:rsidRPr="0028477C">
        <w:rPr>
          <w:b/>
          <w:sz w:val="22"/>
          <w:szCs w:val="22"/>
          <w:lang w:val="fr-FR"/>
        </w:rPr>
        <w:t xml:space="preserve"> </w:t>
      </w:r>
      <w:proofErr w:type="gramStart"/>
      <w:r w:rsidRPr="0028477C">
        <w:rPr>
          <w:b/>
          <w:sz w:val="22"/>
          <w:szCs w:val="22"/>
          <w:lang w:val="fr-FR"/>
        </w:rPr>
        <w:t>HOTĂRÂREA  nr</w:t>
      </w:r>
      <w:proofErr w:type="gramEnd"/>
      <w:r w:rsidRPr="0028477C">
        <w:rPr>
          <w:b/>
          <w:sz w:val="22"/>
          <w:szCs w:val="22"/>
          <w:lang w:val="en-US"/>
        </w:rPr>
        <w:t xml:space="preserve">. </w:t>
      </w:r>
      <w:r w:rsidR="0028477C" w:rsidRPr="0028477C">
        <w:rPr>
          <w:b/>
          <w:sz w:val="22"/>
          <w:szCs w:val="22"/>
          <w:lang w:val="en-US"/>
        </w:rPr>
        <w:t>31 din 28.03.2024</w:t>
      </w:r>
      <w:r w:rsidR="0028477C" w:rsidRPr="0028477C">
        <w:rPr>
          <w:b/>
          <w:sz w:val="22"/>
          <w:szCs w:val="22"/>
          <w:lang w:val="en-US"/>
        </w:rPr>
        <w:t xml:space="preserve"> </w:t>
      </w:r>
      <w:r w:rsidR="0028477C" w:rsidRPr="0028477C">
        <w:rPr>
          <w:b/>
          <w:color w:val="000000"/>
          <w:sz w:val="22"/>
          <w:szCs w:val="22"/>
          <w:lang w:eastAsia="en-US"/>
        </w:rPr>
        <w:t>privind aprobarea aprobarea Notei  Conceptuale , Temă de  proiectare  si a indicatorilor tehnico-economici pentru realizarea investitiei :  Construire  camera  tehnică  si  echipare  puț apă in  localitatea  Recea, zona  ,,Gorovei "  , comuna  Ion Creangă , judetul Neamț</w:t>
      </w:r>
      <w:r w:rsidR="0028477C" w:rsidRPr="0028477C">
        <w:rPr>
          <w:b/>
          <w:color w:val="000000"/>
          <w:sz w:val="22"/>
          <w:szCs w:val="22"/>
          <w:lang w:eastAsia="en-US"/>
        </w:rPr>
        <w:t>.</w:t>
      </w:r>
    </w:p>
    <w:p w14:paraId="07BEC972" w14:textId="4BED2734" w:rsidR="0028477C" w:rsidRPr="0028477C" w:rsidRDefault="0028477C" w:rsidP="0028477C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8477C"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  <w:lang w:val="en-US"/>
        </w:rPr>
        <w:t xml:space="preserve">      </w:t>
      </w:r>
      <w:r w:rsidRPr="0028477C">
        <w:rPr>
          <w:sz w:val="22"/>
          <w:szCs w:val="22"/>
          <w:lang w:val="en-US"/>
        </w:rPr>
        <w:t xml:space="preserve"> </w:t>
      </w:r>
      <w:proofErr w:type="gramStart"/>
      <w:r w:rsidRPr="0028477C">
        <w:rPr>
          <w:sz w:val="22"/>
          <w:szCs w:val="22"/>
          <w:lang w:val="en-US"/>
        </w:rPr>
        <w:t>Initiator :</w:t>
      </w:r>
      <w:proofErr w:type="gramEnd"/>
      <w:r w:rsidRPr="0028477C">
        <w:rPr>
          <w:sz w:val="22"/>
          <w:szCs w:val="22"/>
        </w:rPr>
        <w:t xml:space="preserve"> </w:t>
      </w:r>
      <w:r w:rsidRPr="0028477C">
        <w:rPr>
          <w:sz w:val="22"/>
          <w:szCs w:val="22"/>
          <w:lang w:val="en-US"/>
        </w:rPr>
        <w:t>Primar , Dumitru - Dorin  TABACARIU</w:t>
      </w:r>
    </w:p>
    <w:p w14:paraId="3D42C293" w14:textId="77777777" w:rsidR="0028477C" w:rsidRPr="0028477C" w:rsidRDefault="0028477C" w:rsidP="0028477C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8477C">
        <w:rPr>
          <w:sz w:val="22"/>
          <w:szCs w:val="22"/>
          <w:lang w:val="en-US"/>
        </w:rPr>
        <w:t xml:space="preserve">          </w:t>
      </w:r>
      <w:proofErr w:type="gramStart"/>
      <w:r w:rsidRPr="0028477C">
        <w:rPr>
          <w:sz w:val="22"/>
          <w:szCs w:val="22"/>
          <w:lang w:val="en-US"/>
        </w:rPr>
        <w:t>Temei  legal</w:t>
      </w:r>
      <w:proofErr w:type="gramEnd"/>
      <w:r w:rsidRPr="0028477C">
        <w:rPr>
          <w:sz w:val="22"/>
          <w:szCs w:val="22"/>
          <w:lang w:val="en-US"/>
        </w:rPr>
        <w:t xml:space="preserve"> :</w:t>
      </w:r>
    </w:p>
    <w:p w14:paraId="4B1D6ACA" w14:textId="46DD1366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jc w:val="both"/>
        <w:rPr>
          <w:sz w:val="22"/>
          <w:szCs w:val="22"/>
        </w:rPr>
      </w:pPr>
      <w:r w:rsidRPr="0028477C">
        <w:rPr>
          <w:sz w:val="22"/>
          <w:szCs w:val="22"/>
        </w:rPr>
        <w:t>-art. 120 și art. 121 alin. (1) și (2) din Constituția României, republicată;</w:t>
      </w:r>
    </w:p>
    <w:p w14:paraId="4296A6EB" w14:textId="77777777" w:rsidR="0028477C" w:rsidRPr="0028477C" w:rsidRDefault="0028477C" w:rsidP="0028477C">
      <w:pPr>
        <w:tabs>
          <w:tab w:val="left" w:pos="0"/>
          <w:tab w:val="left" w:pos="1134"/>
        </w:tabs>
        <w:spacing w:line="276" w:lineRule="auto"/>
        <w:ind w:left="-284" w:right="-151"/>
        <w:jc w:val="both"/>
        <w:rPr>
          <w:sz w:val="22"/>
          <w:szCs w:val="22"/>
        </w:rPr>
      </w:pPr>
      <w:r w:rsidRPr="0028477C">
        <w:rPr>
          <w:sz w:val="22"/>
          <w:szCs w:val="22"/>
        </w:rPr>
        <w:t>-art. 8 și 9 din Carta europeană a autonomiei locale, adoptată la Strasbourg la 15 octombrie 1985, ratificată prin Legea nr. 199/1997;</w:t>
      </w:r>
    </w:p>
    <w:p w14:paraId="288E4F8D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jc w:val="both"/>
        <w:rPr>
          <w:color w:val="000000"/>
          <w:sz w:val="22"/>
          <w:szCs w:val="22"/>
        </w:rPr>
      </w:pPr>
      <w:r w:rsidRPr="0028477C">
        <w:rPr>
          <w:sz w:val="22"/>
          <w:szCs w:val="22"/>
        </w:rPr>
        <w:t xml:space="preserve">-art. 7 alin. (2) și art. 1166 </w:t>
      </w:r>
      <w:r w:rsidRPr="0028477C">
        <w:rPr>
          <w:color w:val="000000"/>
          <w:sz w:val="22"/>
          <w:szCs w:val="22"/>
        </w:rPr>
        <w:t>și următoarele din</w:t>
      </w:r>
      <w:r w:rsidRPr="0028477C">
        <w:rPr>
          <w:sz w:val="22"/>
          <w:szCs w:val="22"/>
        </w:rPr>
        <w:t xml:space="preserve"> </w:t>
      </w:r>
      <w:r w:rsidRPr="0028477C">
        <w:rPr>
          <w:color w:val="000000"/>
          <w:sz w:val="22"/>
          <w:szCs w:val="22"/>
        </w:rPr>
        <w:t>Legea nr. 287/2009 privind Codul civil, republicată, cu modificările ulterioare, referitoare la contracte sau convenții</w:t>
      </w:r>
      <w:r w:rsidRPr="0028477C">
        <w:rPr>
          <w:sz w:val="22"/>
          <w:szCs w:val="22"/>
        </w:rPr>
        <w:t>;</w:t>
      </w:r>
    </w:p>
    <w:p w14:paraId="768EA751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jc w:val="both"/>
        <w:rPr>
          <w:color w:val="000000"/>
          <w:sz w:val="22"/>
          <w:szCs w:val="22"/>
        </w:rPr>
      </w:pPr>
      <w:r w:rsidRPr="0028477C">
        <w:rPr>
          <w:color w:val="000000"/>
          <w:sz w:val="22"/>
          <w:szCs w:val="22"/>
        </w:rPr>
        <w:t>-art. 129 alin. (2) lit. b) și d) din OUG nr.57/2019 privind Codul administrativ;</w:t>
      </w:r>
    </w:p>
    <w:p w14:paraId="59B5B91F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rPr>
          <w:sz w:val="22"/>
          <w:szCs w:val="22"/>
        </w:rPr>
      </w:pPr>
      <w:r w:rsidRPr="0028477C">
        <w:rPr>
          <w:color w:val="000000"/>
          <w:sz w:val="22"/>
          <w:szCs w:val="22"/>
        </w:rPr>
        <w:t>-art. 44 alin.(1)  din Legea nr. 273/2006 privind finanțele publice locale, cu modificările și completările ulterioare;</w:t>
      </w:r>
    </w:p>
    <w:p w14:paraId="2B8BCD47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  <w:lang w:val="fr-FR"/>
        </w:rPr>
        <w:t>-</w:t>
      </w:r>
      <w:proofErr w:type="gramStart"/>
      <w:r w:rsidRPr="0028477C">
        <w:rPr>
          <w:sz w:val="22"/>
          <w:szCs w:val="22"/>
          <w:lang w:val="fr-FR"/>
        </w:rPr>
        <w:t>H.G</w:t>
      </w:r>
      <w:proofErr w:type="gramEnd"/>
      <w:r w:rsidRPr="0028477C">
        <w:rPr>
          <w:sz w:val="22"/>
          <w:szCs w:val="22"/>
          <w:lang w:val="fr-FR"/>
        </w:rPr>
        <w:t xml:space="preserve">  nr. 907 / 2016 </w:t>
      </w:r>
      <w:r w:rsidRPr="0028477C">
        <w:rPr>
          <w:sz w:val="22"/>
          <w:szCs w:val="22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Pr="0028477C">
        <w:rPr>
          <w:sz w:val="22"/>
          <w:szCs w:val="22"/>
        </w:rPr>
        <w:t>cu  modificarile</w:t>
      </w:r>
      <w:proofErr w:type="gramEnd"/>
      <w:r w:rsidRPr="0028477C">
        <w:rPr>
          <w:sz w:val="22"/>
          <w:szCs w:val="22"/>
        </w:rPr>
        <w:t xml:space="preserve"> si  completarile  ulterioare ;</w:t>
      </w:r>
    </w:p>
    <w:p w14:paraId="2D4EEFAA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>-Legea  nr. 98 /2016 , privind   achizitiile  publice cu  modificarile  si  completarile  ulterioare.</w:t>
      </w:r>
    </w:p>
    <w:p w14:paraId="484D228D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 xml:space="preserve">-H.G  nr. 395/ 2016 pentru  aprobarea  normelor metodologice de aplicare a prevederilor  referitoare la  atribuirea  contractelor  de  achizitie  publica  / acord  - cadru  din  Legea  nr. 98 / 2016 , </w:t>
      </w:r>
    </w:p>
    <w:p w14:paraId="5233543D" w14:textId="77777777" w:rsidR="0028477C" w:rsidRPr="0028477C" w:rsidRDefault="0028477C" w:rsidP="0028477C">
      <w:pPr>
        <w:tabs>
          <w:tab w:val="left" w:pos="1134"/>
        </w:tabs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>-Legii   nr. 50/ 1991 privind autorizarea executării lucrărilor de construcţii, republicata  cu  modificarile  si  completarile  ulterioare ;</w:t>
      </w:r>
    </w:p>
    <w:p w14:paraId="4FD899A3" w14:textId="77777777" w:rsidR="0028477C" w:rsidRPr="0028477C" w:rsidRDefault="0028477C" w:rsidP="0028477C">
      <w:pPr>
        <w:widowControl w:val="0"/>
        <w:spacing w:line="276" w:lineRule="auto"/>
        <w:ind w:left="-284" w:right="-151"/>
        <w:jc w:val="both"/>
        <w:rPr>
          <w:sz w:val="22"/>
          <w:szCs w:val="22"/>
        </w:rPr>
      </w:pPr>
      <w:r w:rsidRPr="0028477C">
        <w:rPr>
          <w:sz w:val="22"/>
          <w:szCs w:val="22"/>
        </w:rPr>
        <w:t>- H.C.L nr. 13 din 12.02.2024 privind  aprobarea  bugetului  local  al  comunei  Ion Creanga  pe  anul 2024 ,</w:t>
      </w:r>
    </w:p>
    <w:p w14:paraId="438AF2AF" w14:textId="77777777" w:rsidR="0028477C" w:rsidRPr="0028477C" w:rsidRDefault="0028477C" w:rsidP="0028477C">
      <w:pPr>
        <w:spacing w:line="276" w:lineRule="auto"/>
        <w:ind w:left="-284" w:right="-151"/>
        <w:rPr>
          <w:sz w:val="22"/>
          <w:szCs w:val="22"/>
        </w:rPr>
      </w:pPr>
      <w:r w:rsidRPr="0028477C">
        <w:rPr>
          <w:sz w:val="22"/>
          <w:szCs w:val="22"/>
        </w:rPr>
        <w:t xml:space="preserve">-H.C.L nr. 6  din 28.01.2021  privind  aprobarea </w:t>
      </w:r>
      <w:r w:rsidRPr="0028477C">
        <w:rPr>
          <w:bCs/>
          <w:sz w:val="22"/>
          <w:szCs w:val="22"/>
        </w:rPr>
        <w:t>Strategiei  de  dezvoltare  locală  durabilă  a Comunei  Ion Creangă pentru  perioada 2021- 2027</w:t>
      </w:r>
      <w:r w:rsidRPr="0028477C">
        <w:rPr>
          <w:b/>
          <w:sz w:val="22"/>
          <w:szCs w:val="22"/>
        </w:rPr>
        <w:t xml:space="preserve"> </w:t>
      </w:r>
      <w:r w:rsidRPr="0028477C">
        <w:rPr>
          <w:sz w:val="22"/>
          <w:szCs w:val="22"/>
        </w:rPr>
        <w:t>, cu  modificările  si  completările  ulterioare ,</w:t>
      </w:r>
    </w:p>
    <w:p w14:paraId="448CEFB4" w14:textId="77777777" w:rsidR="0028477C" w:rsidRPr="0028477C" w:rsidRDefault="0028477C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-H.</w:t>
      </w:r>
      <w:proofErr w:type="gramStart"/>
      <w:r w:rsidRPr="0028477C">
        <w:rPr>
          <w:sz w:val="22"/>
          <w:szCs w:val="22"/>
          <w:lang w:val="fr-FR"/>
        </w:rPr>
        <w:t>C.L</w:t>
      </w:r>
      <w:proofErr w:type="gramEnd"/>
      <w:r w:rsidRPr="0028477C">
        <w:rPr>
          <w:sz w:val="22"/>
          <w:szCs w:val="22"/>
          <w:lang w:val="fr-FR"/>
        </w:rPr>
        <w:t xml:space="preserve"> nr. 121 din 27.12.2017 ptr </w:t>
      </w:r>
      <w:proofErr w:type="gramStart"/>
      <w:r w:rsidRPr="0028477C">
        <w:rPr>
          <w:sz w:val="22"/>
          <w:szCs w:val="22"/>
          <w:lang w:val="fr-FR"/>
        </w:rPr>
        <w:t>aprobarea  inventarului</w:t>
      </w:r>
      <w:proofErr w:type="gramEnd"/>
      <w:r w:rsidRPr="0028477C">
        <w:rPr>
          <w:sz w:val="22"/>
          <w:szCs w:val="22"/>
          <w:lang w:val="fr-FR"/>
        </w:rPr>
        <w:t xml:space="preserve">  domeniului  public  al  comunei  Ion Creanga, cu modificarile  si  completarile ulterioare.  </w:t>
      </w:r>
    </w:p>
    <w:p w14:paraId="29B83E8A" w14:textId="77777777" w:rsidR="00A7208F" w:rsidRPr="0028477C" w:rsidRDefault="00A7208F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28477C">
        <w:rPr>
          <w:sz w:val="22"/>
          <w:szCs w:val="22"/>
          <w:lang w:val="fr-FR"/>
        </w:rPr>
        <w:t>cu  modificările</w:t>
      </w:r>
      <w:proofErr w:type="gramEnd"/>
      <w:r w:rsidRPr="0028477C">
        <w:rPr>
          <w:sz w:val="22"/>
          <w:szCs w:val="22"/>
          <w:lang w:val="fr-FR"/>
        </w:rPr>
        <w:t xml:space="preserve"> și completările  ulterioare</w:t>
      </w:r>
    </w:p>
    <w:p w14:paraId="1C43FD7D" w14:textId="77777777" w:rsidR="00A7208F" w:rsidRPr="0028477C" w:rsidRDefault="00A7208F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7607794" w14:textId="77777777" w:rsidR="00A7208F" w:rsidRPr="0028477C" w:rsidRDefault="00A7208F" w:rsidP="0028477C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8477C">
        <w:rPr>
          <w:sz w:val="22"/>
          <w:szCs w:val="22"/>
          <w:lang w:val="fr-FR"/>
        </w:rPr>
        <w:t>-O.</w:t>
      </w:r>
      <w:proofErr w:type="gramStart"/>
      <w:r w:rsidRPr="0028477C">
        <w:rPr>
          <w:sz w:val="22"/>
          <w:szCs w:val="22"/>
          <w:lang w:val="fr-FR"/>
        </w:rPr>
        <w:t>U.G</w:t>
      </w:r>
      <w:proofErr w:type="gramEnd"/>
      <w:r w:rsidRPr="0028477C">
        <w:rPr>
          <w:sz w:val="22"/>
          <w:szCs w:val="22"/>
          <w:lang w:val="fr-FR"/>
        </w:rPr>
        <w:t xml:space="preserve"> nr. 57/ 2019 privind </w:t>
      </w:r>
      <w:proofErr w:type="gramStart"/>
      <w:r w:rsidRPr="0028477C">
        <w:rPr>
          <w:rFonts w:eastAsiaTheme="minorHAnsi"/>
          <w:sz w:val="22"/>
          <w:szCs w:val="22"/>
        </w:rPr>
        <w:t>Codul  administrativ</w:t>
      </w:r>
      <w:proofErr w:type="gramEnd"/>
      <w:r w:rsidRPr="0028477C">
        <w:rPr>
          <w:rFonts w:eastAsiaTheme="minorHAnsi"/>
          <w:sz w:val="22"/>
          <w:szCs w:val="22"/>
        </w:rPr>
        <w:t>, cu  modificarile  si  completarile  ulterioare.</w:t>
      </w:r>
    </w:p>
    <w:p w14:paraId="4AD85A6E" w14:textId="77777777" w:rsidR="00A7208F" w:rsidRPr="0028477C" w:rsidRDefault="00A7208F" w:rsidP="0028477C">
      <w:pPr>
        <w:widowControl w:val="0"/>
        <w:autoSpaceDE w:val="0"/>
        <w:autoSpaceDN w:val="0"/>
        <w:spacing w:line="276" w:lineRule="auto"/>
        <w:ind w:left="-284" w:right="-151"/>
        <w:jc w:val="both"/>
        <w:rPr>
          <w:sz w:val="22"/>
          <w:szCs w:val="22"/>
          <w:lang w:eastAsia="zh-CN"/>
        </w:rPr>
      </w:pPr>
    </w:p>
    <w:p w14:paraId="69121CED" w14:textId="243F156B" w:rsidR="00A7208F" w:rsidRPr="0028477C" w:rsidRDefault="00A7208F" w:rsidP="0028477C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8477C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28477C">
        <w:rPr>
          <w:b/>
          <w:iCs/>
          <w:sz w:val="22"/>
          <w:szCs w:val="22"/>
          <w:lang w:val="en-US"/>
        </w:rPr>
        <w:t xml:space="preserve"> </w:t>
      </w:r>
      <w:r w:rsidR="0028477C" w:rsidRPr="0028477C">
        <w:rPr>
          <w:b/>
          <w:iCs/>
          <w:sz w:val="22"/>
          <w:szCs w:val="22"/>
          <w:lang w:val="en-US" w:eastAsia="en-US"/>
        </w:rPr>
        <w:t xml:space="preserve">  cu  14</w:t>
      </w:r>
      <w:r w:rsidRPr="0028477C">
        <w:rPr>
          <w:b/>
          <w:iCs/>
          <w:sz w:val="22"/>
          <w:szCs w:val="22"/>
          <w:lang w:val="en-US" w:eastAsia="en-US"/>
        </w:rPr>
        <w:t xml:space="preserve">  voturi </w:t>
      </w:r>
      <w:r w:rsidRPr="0028477C">
        <w:rPr>
          <w:iCs/>
          <w:sz w:val="22"/>
          <w:szCs w:val="22"/>
        </w:rPr>
        <w:t>”</w:t>
      </w:r>
      <w:r w:rsidRPr="0028477C">
        <w:rPr>
          <w:b/>
          <w:iCs/>
          <w:sz w:val="22"/>
          <w:szCs w:val="22"/>
          <w:lang w:val="en-US" w:eastAsia="en-US"/>
        </w:rPr>
        <w:t xml:space="preserve"> pentru</w:t>
      </w:r>
      <w:r w:rsidRPr="0028477C">
        <w:rPr>
          <w:iCs/>
          <w:sz w:val="22"/>
          <w:szCs w:val="22"/>
        </w:rPr>
        <w:t xml:space="preserve"> „ </w:t>
      </w:r>
      <w:r w:rsidR="0028477C" w:rsidRPr="0028477C">
        <w:rPr>
          <w:b/>
          <w:iCs/>
          <w:sz w:val="22"/>
          <w:szCs w:val="22"/>
          <w:lang w:val="en-US" w:eastAsia="en-US"/>
        </w:rPr>
        <w:t>din 14</w:t>
      </w:r>
      <w:r w:rsidRPr="0028477C">
        <w:rPr>
          <w:b/>
          <w:iCs/>
          <w:sz w:val="22"/>
          <w:szCs w:val="22"/>
          <w:lang w:val="en-US" w:eastAsia="en-US"/>
        </w:rPr>
        <w:t xml:space="preserve">  consilieri prezenți din 15  consilieri  in  functie.</w:t>
      </w:r>
    </w:p>
    <w:p w14:paraId="76ECB0AC" w14:textId="77777777" w:rsidR="00A7208F" w:rsidRPr="0028477C" w:rsidRDefault="00A7208F" w:rsidP="0028477C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0A8BA798" w14:textId="1A1A4923" w:rsidR="00DD78A5" w:rsidRPr="0028477C" w:rsidRDefault="00DD78A5" w:rsidP="0028477C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bookmarkStart w:id="0" w:name="_GoBack"/>
      <w:bookmarkEnd w:id="0"/>
      <w:r w:rsidRPr="0028477C">
        <w:rPr>
          <w:sz w:val="22"/>
          <w:szCs w:val="22"/>
          <w:lang w:val="fr-FR" w:eastAsia="en-US"/>
        </w:rPr>
        <w:t>SECRETAR   GENERAL</w:t>
      </w:r>
    </w:p>
    <w:p w14:paraId="2AA933A2" w14:textId="77777777" w:rsidR="00DD78A5" w:rsidRPr="0028477C" w:rsidRDefault="00DD78A5" w:rsidP="0028477C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28477C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28477C" w:rsidRDefault="00A76D19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28477C" w:rsidRDefault="00745FF9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6DE7D80C" w14:textId="328A2CE5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28477C" w:rsidSect="00284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0F1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5E7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0887"/>
    <w:rsid w:val="005517DD"/>
    <w:rsid w:val="0055235F"/>
    <w:rsid w:val="0055240C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098A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323</cp:revision>
  <cp:lastPrinted>2024-03-05T06:50:00Z</cp:lastPrinted>
  <dcterms:created xsi:type="dcterms:W3CDTF">2022-11-29T07:04:00Z</dcterms:created>
  <dcterms:modified xsi:type="dcterms:W3CDTF">2024-04-02T06:43:00Z</dcterms:modified>
</cp:coreProperties>
</file>