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1EE6" w14:textId="77777777" w:rsidR="00504AF5" w:rsidRPr="00843305" w:rsidRDefault="00504AF5" w:rsidP="00504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69CD2B54" w14:textId="77777777" w:rsidR="00504AF5" w:rsidRPr="00843305" w:rsidRDefault="00504AF5" w:rsidP="00504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7F04242E" w14:textId="77777777" w:rsidR="00504AF5" w:rsidRPr="00843305" w:rsidRDefault="00504AF5" w:rsidP="00504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CED03C7" w14:textId="77777777" w:rsidR="00504AF5" w:rsidRPr="00843305" w:rsidRDefault="00504AF5" w:rsidP="00504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BB6C7EE" w14:textId="77777777" w:rsidR="00504AF5" w:rsidRPr="00843305" w:rsidRDefault="00504AF5" w:rsidP="00504AF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E20B8BE" w14:textId="77777777" w:rsidR="00504AF5" w:rsidRDefault="00504AF5" w:rsidP="00504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</w:p>
    <w:p w14:paraId="485C5592" w14:textId="77777777" w:rsidR="00504AF5" w:rsidRPr="00843305" w:rsidRDefault="00504AF5" w:rsidP="00504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</w:t>
      </w:r>
    </w:p>
    <w:p w14:paraId="194BA852" w14:textId="77777777" w:rsidR="00504AF5" w:rsidRPr="00843305" w:rsidRDefault="00504AF5" w:rsidP="00504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r w:rsidR="00B82B9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086EE8">
        <w:rPr>
          <w:rFonts w:ascii="Times New Roman" w:eastAsia="Times New Roman" w:hAnsi="Times New Roman"/>
          <w:b/>
          <w:sz w:val="24"/>
          <w:szCs w:val="24"/>
          <w:lang w:eastAsia="ro-RO"/>
        </w:rPr>
        <w:t>108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 w:rsidR="00086EE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17.05.2024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bookmarkEnd w:id="0"/>
    </w:p>
    <w:p w14:paraId="068502F2" w14:textId="77777777" w:rsidR="00504AF5" w:rsidRDefault="00504AF5" w:rsidP="00504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Privind  acordarea  </w:t>
      </w:r>
      <w:r w:rsidR="007A1AD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unui ajutor de urgen</w:t>
      </w:r>
      <w:r w:rsidR="007A1AD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ță</w:t>
      </w:r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37CEB763" w14:textId="15A247DD" w:rsidR="00504AF5" w:rsidRPr="00843305" w:rsidRDefault="007A1ADA" w:rsidP="00504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doamnei Rodica</w:t>
      </w:r>
    </w:p>
    <w:p w14:paraId="105E10A8" w14:textId="77777777" w:rsidR="00504AF5" w:rsidRPr="00843305" w:rsidRDefault="00504AF5" w:rsidP="00504AF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03B1BFA6" w14:textId="77777777" w:rsidR="00504AF5" w:rsidRPr="00843305" w:rsidRDefault="00504AF5" w:rsidP="00504A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5511E2C6" w14:textId="77777777" w:rsidR="00504AF5" w:rsidRPr="00843305" w:rsidRDefault="00504AF5" w:rsidP="00504AF5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</w:r>
      <w:r w:rsidRPr="00843305">
        <w:rPr>
          <w:rFonts w:ascii="Times New Roman" w:hAnsi="Times New Roman"/>
          <w:sz w:val="24"/>
          <w:szCs w:val="24"/>
          <w:lang w:eastAsia="ro-RO"/>
        </w:rPr>
        <w:t>-art. 1 alin. (5), art. 31 alin. (2), art. 120 alin. (1) și art. 121 alin. (1) și (2) din Constituția României, republicată;</w:t>
      </w:r>
    </w:p>
    <w:p w14:paraId="2A35AADC" w14:textId="77777777" w:rsidR="00504AF5" w:rsidRPr="00843305" w:rsidRDefault="00504AF5" w:rsidP="00504AF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>-art. 4 paragrafele 1 – 4 din Carta europeană a autonomiei locale, adoptată la Strasbourg la 15 octombrie 1985, ratificată prin Legea nr. 199/1997;</w:t>
      </w:r>
    </w:p>
    <w:p w14:paraId="67E88719" w14:textId="77777777" w:rsidR="00504AF5" w:rsidRPr="00843305" w:rsidRDefault="00504AF5" w:rsidP="00504AF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>-art. 7 alin. (2)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Legea nr. 287/2009 privind Codul civil, republicată, cu modificările și completările ulterioare</w:t>
      </w:r>
      <w:r w:rsidRPr="00843305">
        <w:rPr>
          <w:rFonts w:ascii="Times New Roman" w:hAnsi="Times New Roman"/>
          <w:sz w:val="24"/>
          <w:szCs w:val="24"/>
        </w:rPr>
        <w:t>;</w:t>
      </w:r>
    </w:p>
    <w:p w14:paraId="5E93A75E" w14:textId="77777777" w:rsidR="00504AF5" w:rsidRPr="00843305" w:rsidRDefault="00504AF5" w:rsidP="00504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7A1ADA">
        <w:rPr>
          <w:rFonts w:ascii="Times New Roman" w:hAnsi="Times New Roman"/>
          <w:sz w:val="24"/>
          <w:szCs w:val="24"/>
        </w:rPr>
        <w:t>art. 85</w:t>
      </w:r>
      <w:r w:rsidRPr="00843305">
        <w:rPr>
          <w:rFonts w:ascii="Times New Roman" w:hAnsi="Times New Roman"/>
          <w:sz w:val="24"/>
          <w:szCs w:val="24"/>
        </w:rPr>
        <w:t xml:space="preserve"> din Legea nr.196/2016, privind venitul minim de incluziune, cu modificările și completările ulterioare;</w:t>
      </w:r>
    </w:p>
    <w:p w14:paraId="6188A075" w14:textId="77777777" w:rsidR="00504AF5" w:rsidRPr="00843305" w:rsidRDefault="00504AF5" w:rsidP="00504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7A1ADA">
        <w:rPr>
          <w:rFonts w:ascii="Times New Roman" w:hAnsi="Times New Roman"/>
          <w:sz w:val="24"/>
          <w:szCs w:val="24"/>
        </w:rPr>
        <w:t>art.59 și art.60</w:t>
      </w:r>
      <w:r w:rsidRPr="00843305">
        <w:rPr>
          <w:rFonts w:ascii="Times New Roman" w:hAnsi="Times New Roman"/>
          <w:sz w:val="24"/>
          <w:szCs w:val="24"/>
        </w:rPr>
        <w:t xml:space="preserve"> din Hotararea Guvernului nr.1154/2022 pentru aprobarea normelor metodologice de aplicare a prevederilor Legii  nr.196/2016 privind venitul minim de incluziune,cu modificarile si completarile ulterioare.</w:t>
      </w:r>
    </w:p>
    <w:p w14:paraId="51808424" w14:textId="77777777" w:rsidR="00504AF5" w:rsidRDefault="00504AF5" w:rsidP="00504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>Ținând cont de:</w:t>
      </w:r>
    </w:p>
    <w:p w14:paraId="4A5A3889" w14:textId="77777777" w:rsidR="00504AF5" w:rsidRPr="00843305" w:rsidRDefault="00504AF5" w:rsidP="00504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-H.C.L. nr.13 din 12.02.2024 pentru aprobarea bugetului local pe anul 2024;</w:t>
      </w:r>
    </w:p>
    <w:p w14:paraId="0237C959" w14:textId="77777777" w:rsidR="00504AF5" w:rsidRPr="00843305" w:rsidRDefault="00504AF5" w:rsidP="00504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-H.C.L nr. 16 din 29.02.2024 privind acordarea ajutoarelor de urgenață la nivelul comunei Ion Creangă, județul Neamț.</w:t>
      </w:r>
    </w:p>
    <w:p w14:paraId="31340C30" w14:textId="77777777" w:rsidR="00504AF5" w:rsidRDefault="00504AF5" w:rsidP="00504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Luând act de:</w:t>
      </w:r>
    </w:p>
    <w:p w14:paraId="34C45167" w14:textId="08340158" w:rsidR="001D76AC" w:rsidRDefault="00504AF5" w:rsidP="000725C8">
      <w:pPr>
        <w:spacing w:after="0" w:line="240" w:lineRule="auto"/>
        <w:ind w:lef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725C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43305">
        <w:rPr>
          <w:rFonts w:ascii="Times New Roman" w:hAnsi="Times New Roman"/>
          <w:sz w:val="24"/>
          <w:szCs w:val="24"/>
        </w:rPr>
        <w:t>Cererea și declarația pe propria</w:t>
      </w:r>
      <w:r w:rsidR="007A1ADA">
        <w:rPr>
          <w:rFonts w:ascii="Times New Roman" w:hAnsi="Times New Roman"/>
          <w:sz w:val="24"/>
          <w:szCs w:val="24"/>
        </w:rPr>
        <w:t xml:space="preserve"> răspundere </w:t>
      </w:r>
      <w:r w:rsidR="00182FDB">
        <w:rPr>
          <w:rFonts w:ascii="Times New Roman" w:hAnsi="Times New Roman"/>
          <w:sz w:val="24"/>
          <w:szCs w:val="24"/>
        </w:rPr>
        <w:t xml:space="preserve">pentru solicitarea ajutorului de urgență, </w:t>
      </w:r>
      <w:r w:rsidR="007A1ADA">
        <w:rPr>
          <w:rFonts w:ascii="Times New Roman" w:hAnsi="Times New Roman"/>
          <w:sz w:val="24"/>
          <w:szCs w:val="24"/>
        </w:rPr>
        <w:t xml:space="preserve">însoțită de actele </w:t>
      </w:r>
      <w:r w:rsidRPr="00843305">
        <w:rPr>
          <w:rFonts w:ascii="Times New Roman" w:hAnsi="Times New Roman"/>
          <w:sz w:val="24"/>
          <w:szCs w:val="24"/>
        </w:rPr>
        <w:t>de stare civilă</w:t>
      </w:r>
      <w:r w:rsidR="007A1ADA">
        <w:rPr>
          <w:rFonts w:ascii="Times New Roman" w:hAnsi="Times New Roman"/>
          <w:sz w:val="24"/>
          <w:szCs w:val="24"/>
        </w:rPr>
        <w:t xml:space="preserve"> și documentele medicale justificative</w:t>
      </w:r>
      <w:r w:rsidRPr="00843305">
        <w:rPr>
          <w:rFonts w:ascii="Times New Roman" w:hAnsi="Times New Roman"/>
          <w:sz w:val="24"/>
          <w:szCs w:val="24"/>
        </w:rPr>
        <w:t xml:space="preserve"> ale </w:t>
      </w:r>
      <w:r w:rsidR="000725C8">
        <w:rPr>
          <w:rFonts w:ascii="Times New Roman" w:hAnsi="Times New Roman"/>
          <w:sz w:val="24"/>
          <w:szCs w:val="24"/>
        </w:rPr>
        <w:t>doamnei Rodica.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739D3B" w14:textId="77777777" w:rsidR="00504AF5" w:rsidRPr="00843305" w:rsidRDefault="00504AF5" w:rsidP="000725C8">
      <w:pPr>
        <w:spacing w:after="0" w:line="240" w:lineRule="auto"/>
        <w:ind w:lef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725C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D76AC">
        <w:rPr>
          <w:rFonts w:ascii="Times New Roman" w:hAnsi="Times New Roman"/>
          <w:sz w:val="24"/>
          <w:szCs w:val="24"/>
        </w:rPr>
        <w:t xml:space="preserve">   -</w:t>
      </w:r>
      <w:r w:rsidRPr="00843305">
        <w:rPr>
          <w:rFonts w:ascii="Times New Roman" w:hAnsi="Times New Roman"/>
          <w:sz w:val="24"/>
          <w:szCs w:val="24"/>
        </w:rPr>
        <w:t>Ancheta socială efectuată în data de</w:t>
      </w:r>
      <w:r>
        <w:rPr>
          <w:rFonts w:ascii="Times New Roman" w:hAnsi="Times New Roman"/>
          <w:sz w:val="24"/>
          <w:szCs w:val="24"/>
        </w:rPr>
        <w:t xml:space="preserve"> </w:t>
      </w:r>
      <w:r w:rsidR="001D76AC">
        <w:rPr>
          <w:rFonts w:ascii="Times New Roman" w:hAnsi="Times New Roman"/>
          <w:sz w:val="24"/>
          <w:szCs w:val="24"/>
        </w:rPr>
        <w:t>16.05</w:t>
      </w:r>
      <w:r>
        <w:rPr>
          <w:rFonts w:ascii="Times New Roman" w:hAnsi="Times New Roman"/>
          <w:sz w:val="24"/>
          <w:szCs w:val="24"/>
        </w:rPr>
        <w:t xml:space="preserve">.2024 </w:t>
      </w:r>
      <w:r w:rsidRPr="00843305">
        <w:rPr>
          <w:rFonts w:ascii="Times New Roman" w:hAnsi="Times New Roman"/>
          <w:sz w:val="24"/>
          <w:szCs w:val="24"/>
        </w:rPr>
        <w:t xml:space="preserve">întocmită de compartimentul de specialitate al primarului comunei, prin care se propune acordarea ajutorului de </w:t>
      </w:r>
      <w:r w:rsidR="001D76AC">
        <w:rPr>
          <w:rFonts w:ascii="Times New Roman" w:hAnsi="Times New Roman"/>
          <w:sz w:val="24"/>
          <w:szCs w:val="24"/>
        </w:rPr>
        <w:t>urgență</w:t>
      </w:r>
      <w:r>
        <w:rPr>
          <w:rFonts w:ascii="Times New Roman" w:hAnsi="Times New Roman"/>
          <w:sz w:val="24"/>
          <w:szCs w:val="24"/>
        </w:rPr>
        <w:t>,</w:t>
      </w:r>
    </w:p>
    <w:p w14:paraId="7063BED7" w14:textId="77777777" w:rsidR="00504AF5" w:rsidRPr="00843305" w:rsidRDefault="00504AF5" w:rsidP="00504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 Referatul înregistrat la nr.</w:t>
      </w:r>
      <w:r w:rsidR="00C80231">
        <w:rPr>
          <w:rFonts w:ascii="Times New Roman" w:hAnsi="Times New Roman"/>
          <w:sz w:val="24"/>
          <w:szCs w:val="24"/>
        </w:rPr>
        <w:t>5465/17.05.2024</w:t>
      </w:r>
      <w:r w:rsidRPr="00843305"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3D9D3937" w14:textId="77777777" w:rsidR="00504AF5" w:rsidRDefault="00504AF5" w:rsidP="00504A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d), alin. (5) lit. a), art. 196 alin. (1) lit. b) din Ordonanța de urgență a Guvernului nr. 57/2019 privind Codul administrativ,</w:t>
      </w:r>
      <w:bookmarkStart w:id="1" w:name="_Hlk57810584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cu modificările și completarile ulterioare.</w:t>
      </w:r>
    </w:p>
    <w:p w14:paraId="53A8B73D" w14:textId="77777777" w:rsidR="00504AF5" w:rsidRPr="00843305" w:rsidRDefault="00504AF5" w:rsidP="00504A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A8A8B36" w14:textId="77777777" w:rsidR="00504AF5" w:rsidRPr="00843305" w:rsidRDefault="00504AF5" w:rsidP="00504AF5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Neamț;</w:t>
      </w:r>
    </w:p>
    <w:p w14:paraId="000B4740" w14:textId="77777777" w:rsidR="00504AF5" w:rsidRPr="00843305" w:rsidRDefault="00504AF5" w:rsidP="00504AF5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DISPUNE :</w:t>
      </w:r>
      <w:bookmarkStart w:id="2" w:name="_Hlk57810842"/>
      <w:bookmarkEnd w:id="1"/>
    </w:p>
    <w:p w14:paraId="4BB9114E" w14:textId="77777777" w:rsidR="00504AF5" w:rsidRPr="00843305" w:rsidRDefault="00504AF5" w:rsidP="00504AF5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15D9B9E0" w14:textId="1D896BF1" w:rsidR="00504AF5" w:rsidRPr="00843305" w:rsidRDefault="00504AF5" w:rsidP="00504A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</w:t>
      </w:r>
      <w:r w:rsidR="000725C8">
        <w:rPr>
          <w:rFonts w:ascii="Times New Roman" w:eastAsia="Times New Roman" w:hAnsi="Times New Roman"/>
          <w:sz w:val="24"/>
          <w:szCs w:val="24"/>
          <w:lang w:val="ro-RO" w:eastAsia="ro-RO"/>
        </w:rPr>
        <w:t>urgență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 cuantum de </w:t>
      </w:r>
      <w:r w:rsidR="00FB5C98">
        <w:rPr>
          <w:rFonts w:ascii="Times New Roman" w:eastAsia="Times New Roman" w:hAnsi="Times New Roman"/>
          <w:sz w:val="24"/>
          <w:szCs w:val="24"/>
          <w:lang w:val="ro-RO" w:eastAsia="ro-RO"/>
        </w:rPr>
        <w:t>1000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lei </w:t>
      </w:r>
      <w:r w:rsidR="000725C8">
        <w:rPr>
          <w:rFonts w:ascii="Times New Roman" w:eastAsia="Times New Roman" w:hAnsi="Times New Roman"/>
          <w:sz w:val="24"/>
          <w:szCs w:val="24"/>
          <w:lang w:val="ro-RO" w:eastAsia="ro-RO"/>
        </w:rPr>
        <w:t>doamnei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0725C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Rodica</w:t>
      </w: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BB03F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comuna Ion Creangă, </w:t>
      </w:r>
      <w:r w:rsidR="001D76AC">
        <w:rPr>
          <w:rFonts w:ascii="Times New Roman" w:eastAsia="Times New Roman" w:hAnsi="Times New Roman"/>
          <w:sz w:val="24"/>
          <w:szCs w:val="24"/>
          <w:lang w:val="ro-RO" w:eastAsia="ro-RO"/>
        </w:rPr>
        <w:t>județul Neamț,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necesar pentru </w:t>
      </w:r>
      <w:r w:rsidR="00FB5C98">
        <w:rPr>
          <w:rFonts w:ascii="Times New Roman" w:eastAsia="Times New Roman" w:hAnsi="Times New Roman"/>
          <w:sz w:val="24"/>
          <w:szCs w:val="24"/>
          <w:lang w:val="ro-RO" w:eastAsia="ro-RO"/>
        </w:rPr>
        <w:t>acoperirea cheltuielilor în vederea plății contribuției de asigurări sociale de sănătate.</w:t>
      </w:r>
    </w:p>
    <w:p w14:paraId="5CBC9400" w14:textId="77777777" w:rsidR="00504AF5" w:rsidRDefault="00504AF5" w:rsidP="00504A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3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 w:rsidRPr="0084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4986A4BB" w14:textId="77777777" w:rsidR="00504AF5" w:rsidRDefault="00504AF5" w:rsidP="00504A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6A86E1" w14:textId="77777777" w:rsidR="00504AF5" w:rsidRDefault="00504AF5" w:rsidP="00504AF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</w:t>
      </w:r>
      <w:r w:rsidRPr="00FB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3DD6">
        <w:rPr>
          <w:rFonts w:ascii="Times New Roman" w:hAnsi="Times New Roman" w:cs="Times New Roman"/>
          <w:sz w:val="24"/>
          <w:szCs w:val="24"/>
        </w:rPr>
        <w:t xml:space="preserve"> </w:t>
      </w:r>
      <w:r w:rsidRPr="00FB3DD6"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0AC543A1" w14:textId="77777777" w:rsidR="00541039" w:rsidRPr="00FB3DD6" w:rsidRDefault="00541039" w:rsidP="00504A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C01B74" w14:textId="77777777" w:rsidR="00504AF5" w:rsidRPr="00FB3DD6" w:rsidRDefault="00504AF5" w:rsidP="00504A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</w:t>
      </w:r>
      <w:r w:rsidRPr="00FB3DD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r w:rsidRPr="00FB3DD6"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00EA122D" w14:textId="77777777" w:rsidR="00504AF5" w:rsidRPr="00FB3DD6" w:rsidRDefault="00504AF5" w:rsidP="00504AF5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înregistrează în </w:t>
      </w:r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 pentru evidența dispozițiilor autorității executive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EC80471" w14:textId="77777777" w:rsidR="00504AF5" w:rsidRPr="00FB3DD6" w:rsidRDefault="00504AF5" w:rsidP="00504AF5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 comunică prefectului județului Neamț;</w:t>
      </w:r>
    </w:p>
    <w:p w14:paraId="4A5F3074" w14:textId="77777777" w:rsidR="00504AF5" w:rsidRPr="00FB3DD6" w:rsidRDefault="00504AF5" w:rsidP="00504AF5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40D2A978" w14:textId="77777777" w:rsidR="00504AF5" w:rsidRPr="00FB3DD6" w:rsidRDefault="00504AF5" w:rsidP="00504AF5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6CBC4226" w14:textId="77777777" w:rsidR="00504AF5" w:rsidRPr="00FB3DD6" w:rsidRDefault="00504AF5" w:rsidP="00504AF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298AE" w14:textId="77777777" w:rsidR="00504AF5" w:rsidRPr="00843305" w:rsidRDefault="00504AF5" w:rsidP="00504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EE7FBD7" w14:textId="77777777" w:rsidR="00504AF5" w:rsidRPr="00843305" w:rsidRDefault="00504AF5" w:rsidP="00504AF5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   Avizat  ptr. Legalitate</w:t>
      </w:r>
    </w:p>
    <w:p w14:paraId="34B53C86" w14:textId="77777777" w:rsidR="00504AF5" w:rsidRPr="00843305" w:rsidRDefault="00504AF5" w:rsidP="00504AF5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Dumitru-Dorin TABACARIU</w:t>
      </w:r>
      <w:r w:rsidRPr="0084330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SECRETAR GENERAL </w:t>
      </w:r>
    </w:p>
    <w:p w14:paraId="27DFBD38" w14:textId="77777777" w:rsidR="001B248F" w:rsidRDefault="00504AF5" w:rsidP="00504AF5">
      <w:pPr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Mihaela NIȚĂ</w:t>
      </w:r>
    </w:p>
    <w:p w14:paraId="4D6ACD55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1554145E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559E0F7F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2BC56191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4E3CB6C4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0A3C54CC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478DD68C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276C9ACB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0C7B20BC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6AA38E9B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1FA2C6FF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42B8F3B0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4C69729D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045EDC69" w14:textId="77777777" w:rsidR="00197F5A" w:rsidRDefault="00197F5A" w:rsidP="00504AF5">
      <w:pPr>
        <w:rPr>
          <w:rFonts w:ascii="Times New Roman" w:hAnsi="Times New Roman"/>
          <w:sz w:val="24"/>
          <w:szCs w:val="24"/>
        </w:rPr>
      </w:pPr>
    </w:p>
    <w:p w14:paraId="463A66C9" w14:textId="77777777" w:rsidR="00197F5A" w:rsidRPr="00504AF5" w:rsidRDefault="00197F5A" w:rsidP="00504AF5">
      <w:pPr>
        <w:rPr>
          <w:rFonts w:ascii="Times New Roman" w:hAnsi="Times New Roman"/>
          <w:sz w:val="24"/>
          <w:szCs w:val="24"/>
        </w:rPr>
      </w:pPr>
    </w:p>
    <w:sectPr w:rsidR="00197F5A" w:rsidRPr="00504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5192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5B1"/>
    <w:rsid w:val="000725C8"/>
    <w:rsid w:val="00086EE8"/>
    <w:rsid w:val="00182FDB"/>
    <w:rsid w:val="00197F5A"/>
    <w:rsid w:val="001B248F"/>
    <w:rsid w:val="001D76AC"/>
    <w:rsid w:val="004F4628"/>
    <w:rsid w:val="00504AF5"/>
    <w:rsid w:val="00541039"/>
    <w:rsid w:val="0062678D"/>
    <w:rsid w:val="007A1ADA"/>
    <w:rsid w:val="008335B1"/>
    <w:rsid w:val="00961C98"/>
    <w:rsid w:val="00B4000E"/>
    <w:rsid w:val="00B82B98"/>
    <w:rsid w:val="00BB03F3"/>
    <w:rsid w:val="00C80231"/>
    <w:rsid w:val="00F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EBEB"/>
  <w15:chartTrackingRefBased/>
  <w15:docId w15:val="{2B62F679-680A-42AB-9A45-706CE59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AF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04AF5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15</cp:revision>
  <cp:lastPrinted>2024-05-17T08:14:00Z</cp:lastPrinted>
  <dcterms:created xsi:type="dcterms:W3CDTF">2024-05-16T10:46:00Z</dcterms:created>
  <dcterms:modified xsi:type="dcterms:W3CDTF">2024-05-27T09:25:00Z</dcterms:modified>
</cp:coreProperties>
</file>