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2AF0" w:rsidRPr="00C12AF0" w:rsidRDefault="00C12AF0" w:rsidP="00C12AF0">
      <w:pPr>
        <w:jc w:val="center"/>
        <w:rPr>
          <w:rFonts w:eastAsia="Times New Roman"/>
          <w:sz w:val="22"/>
          <w:szCs w:val="22"/>
          <w:lang w:val="en-US"/>
        </w:rPr>
      </w:pPr>
      <w:r w:rsidRPr="00C12AF0">
        <w:rPr>
          <w:rFonts w:eastAsia="Times New Roman"/>
          <w:sz w:val="22"/>
          <w:szCs w:val="22"/>
          <w:lang w:val="en-US"/>
        </w:rPr>
        <w:t>ROMANIA</w:t>
      </w:r>
    </w:p>
    <w:p w:rsidR="00C12AF0" w:rsidRPr="00C12AF0" w:rsidRDefault="00C12AF0" w:rsidP="00C12AF0">
      <w:pPr>
        <w:jc w:val="center"/>
        <w:rPr>
          <w:rFonts w:eastAsia="Times New Roman"/>
          <w:sz w:val="22"/>
          <w:szCs w:val="22"/>
          <w:lang w:val="en-US"/>
        </w:rPr>
      </w:pPr>
      <w:proofErr w:type="gramStart"/>
      <w:r w:rsidRPr="00C12AF0">
        <w:rPr>
          <w:rFonts w:eastAsia="Times New Roman"/>
          <w:sz w:val="22"/>
          <w:szCs w:val="22"/>
          <w:lang w:val="en-US"/>
        </w:rPr>
        <w:t>JUDETUL  NEAMT</w:t>
      </w:r>
      <w:proofErr w:type="gramEnd"/>
    </w:p>
    <w:p w:rsidR="00C12AF0" w:rsidRPr="00C12AF0" w:rsidRDefault="00C12AF0" w:rsidP="00C12AF0">
      <w:pPr>
        <w:jc w:val="center"/>
        <w:rPr>
          <w:rFonts w:eastAsia="Times New Roman"/>
          <w:sz w:val="22"/>
          <w:szCs w:val="22"/>
          <w:lang w:val="en-US"/>
        </w:rPr>
      </w:pPr>
      <w:proofErr w:type="gramStart"/>
      <w:r w:rsidRPr="00C12AF0">
        <w:rPr>
          <w:rFonts w:eastAsia="Times New Roman"/>
          <w:sz w:val="22"/>
          <w:szCs w:val="22"/>
          <w:lang w:val="en-US"/>
        </w:rPr>
        <w:t>COMUNA  ION</w:t>
      </w:r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 CREANGA </w:t>
      </w:r>
    </w:p>
    <w:p w:rsidR="00C12AF0" w:rsidRPr="00C12AF0" w:rsidRDefault="00C12AF0" w:rsidP="00C12AF0">
      <w:pPr>
        <w:jc w:val="center"/>
        <w:rPr>
          <w:rFonts w:eastAsia="Times New Roman"/>
          <w:sz w:val="22"/>
          <w:szCs w:val="22"/>
          <w:lang w:val="en-US"/>
        </w:rPr>
      </w:pPr>
      <w:r w:rsidRPr="00C12AF0">
        <w:rPr>
          <w:rFonts w:eastAsia="Times New Roman"/>
          <w:sz w:val="22"/>
          <w:szCs w:val="22"/>
          <w:lang w:val="en-US"/>
        </w:rPr>
        <w:t>PRIMAR</w:t>
      </w:r>
    </w:p>
    <w:p w:rsidR="00C12AF0" w:rsidRPr="00C12AF0" w:rsidRDefault="00C12AF0" w:rsidP="00C12AF0">
      <w:pPr>
        <w:rPr>
          <w:rFonts w:eastAsia="Times New Roman"/>
          <w:sz w:val="22"/>
          <w:szCs w:val="22"/>
          <w:lang w:val="en-US"/>
        </w:rPr>
      </w:pPr>
    </w:p>
    <w:p w:rsidR="00C12AF0" w:rsidRPr="00C12AF0" w:rsidRDefault="00C12AF0" w:rsidP="00C12AF0">
      <w:pPr>
        <w:rPr>
          <w:rFonts w:eastAsia="Times New Roman"/>
          <w:lang w:val="en-US"/>
        </w:rPr>
      </w:pPr>
    </w:p>
    <w:p w:rsidR="00C12AF0" w:rsidRPr="00C12AF0" w:rsidRDefault="00C12AF0" w:rsidP="00C12AF0">
      <w:pPr>
        <w:jc w:val="center"/>
        <w:rPr>
          <w:rFonts w:eastAsia="Times New Roman"/>
          <w:b/>
          <w:lang w:val="en-US"/>
        </w:rPr>
      </w:pPr>
      <w:r w:rsidRPr="00C12AF0">
        <w:rPr>
          <w:rFonts w:eastAsia="Times New Roman"/>
          <w:b/>
          <w:lang w:val="en-US"/>
        </w:rPr>
        <w:t xml:space="preserve">DISPOZITIE  </w:t>
      </w:r>
    </w:p>
    <w:tbl>
      <w:tblPr>
        <w:tblpPr w:leftFromText="180" w:rightFromText="180" w:bottomFromText="160" w:vertAnchor="text" w:horzAnchor="page" w:tblpX="1" w:tblpY="121"/>
        <w:tblW w:w="3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"/>
      </w:tblGrid>
      <w:tr w:rsidR="00C12AF0" w:rsidRPr="00C12AF0" w:rsidTr="007D0FDC">
        <w:trPr>
          <w:trHeight w:val="16"/>
          <w:tblCellSpacing w:w="0" w:type="dxa"/>
        </w:trPr>
        <w:tc>
          <w:tcPr>
            <w:tcW w:w="0" w:type="auto"/>
            <w:vAlign w:val="center"/>
            <w:hideMark/>
          </w:tcPr>
          <w:p w:rsidR="00C12AF0" w:rsidRPr="00C12AF0" w:rsidRDefault="00C12AF0" w:rsidP="00C12AF0">
            <w:pPr>
              <w:rPr>
                <w:rFonts w:eastAsia="Times New Roman"/>
                <w:b/>
                <w:lang w:val="en-US"/>
              </w:rPr>
            </w:pPr>
          </w:p>
        </w:tc>
      </w:tr>
    </w:tbl>
    <w:p w:rsidR="00C12AF0" w:rsidRPr="00C12AF0" w:rsidRDefault="00C12AF0" w:rsidP="00C12AF0">
      <w:pPr>
        <w:jc w:val="center"/>
        <w:rPr>
          <w:rFonts w:eastAsia="Times New Roman"/>
          <w:b/>
          <w:lang w:val="en-US"/>
        </w:rPr>
      </w:pPr>
      <w:r w:rsidRPr="00C12AF0">
        <w:rPr>
          <w:rFonts w:eastAsia="Times New Roman"/>
          <w:b/>
          <w:lang w:val="en-US"/>
        </w:rPr>
        <w:t xml:space="preserve"> </w:t>
      </w:r>
      <w:proofErr w:type="gramStart"/>
      <w:r w:rsidRPr="00C12AF0">
        <w:rPr>
          <w:rFonts w:eastAsia="Times New Roman"/>
          <w:b/>
          <w:lang w:val="en-US"/>
        </w:rPr>
        <w:t>Nr.</w:t>
      </w:r>
      <w:r w:rsidR="00CC5D5C" w:rsidRPr="00747106">
        <w:rPr>
          <w:rFonts w:eastAsia="Times New Roman"/>
          <w:b/>
          <w:lang w:val="en-US"/>
        </w:rPr>
        <w:t>229  din</w:t>
      </w:r>
      <w:proofErr w:type="gramEnd"/>
      <w:r w:rsidR="00CC5D5C" w:rsidRPr="00747106">
        <w:rPr>
          <w:rFonts w:eastAsia="Times New Roman"/>
          <w:b/>
          <w:lang w:val="en-US"/>
        </w:rPr>
        <w:t xml:space="preserve">  29.08</w:t>
      </w:r>
      <w:r w:rsidRPr="00C12AF0">
        <w:rPr>
          <w:rFonts w:eastAsia="Times New Roman"/>
          <w:b/>
          <w:lang w:val="en-US"/>
        </w:rPr>
        <w:t xml:space="preserve">.2024  </w:t>
      </w:r>
    </w:p>
    <w:p w:rsidR="00C12AF0" w:rsidRDefault="00C12AF0" w:rsidP="00C12AF0">
      <w:pPr>
        <w:jc w:val="center"/>
        <w:rPr>
          <w:rFonts w:eastAsia="Times New Roman"/>
          <w:b/>
          <w:color w:val="000000"/>
          <w:lang w:val="en-US"/>
        </w:rPr>
      </w:pPr>
      <w:proofErr w:type="spellStart"/>
      <w:r w:rsidRPr="00C12AF0">
        <w:rPr>
          <w:rFonts w:eastAsia="Times New Roman"/>
          <w:b/>
          <w:lang w:val="en-US"/>
        </w:rPr>
        <w:t>privind</w:t>
      </w:r>
      <w:proofErr w:type="spellEnd"/>
      <w:r w:rsidRPr="00C12AF0">
        <w:rPr>
          <w:rFonts w:eastAsia="Times New Roman"/>
          <w:b/>
          <w:lang w:val="en-US"/>
        </w:rPr>
        <w:t xml:space="preserve">   </w:t>
      </w:r>
      <w:proofErr w:type="spellStart"/>
      <w:r w:rsidRPr="00C12AF0">
        <w:rPr>
          <w:rFonts w:eastAsia="Times New Roman"/>
          <w:b/>
          <w:lang w:val="en-US"/>
        </w:rPr>
        <w:t>constituirea</w:t>
      </w:r>
      <w:proofErr w:type="spellEnd"/>
      <w:r w:rsidRPr="00C12AF0">
        <w:rPr>
          <w:rFonts w:eastAsia="Times New Roman"/>
          <w:b/>
          <w:lang w:val="en-US"/>
        </w:rPr>
        <w:t xml:space="preserve">  </w:t>
      </w:r>
      <w:r w:rsidRPr="00C12AF0">
        <w:rPr>
          <w:rFonts w:eastAsia="Times New Roman"/>
          <w:b/>
          <w:color w:val="000000"/>
        </w:rPr>
        <w:t>comisiei  de   receptie  a</w:t>
      </w:r>
      <w:r w:rsidR="00747106">
        <w:rPr>
          <w:b/>
        </w:rPr>
        <w:t xml:space="preserve"> produselor</w:t>
      </w:r>
      <w:r w:rsidR="00493BCF" w:rsidRPr="00747106">
        <w:rPr>
          <w:b/>
        </w:rPr>
        <w:t>, serviciilor</w:t>
      </w:r>
      <w:r w:rsidR="00747106">
        <w:rPr>
          <w:b/>
        </w:rPr>
        <w:t xml:space="preserve">,  </w:t>
      </w:r>
      <w:r w:rsidR="00493BCF" w:rsidRPr="00747106">
        <w:rPr>
          <w:b/>
        </w:rPr>
        <w:t>lucrarilor  achiziţionat</w:t>
      </w:r>
      <w:r w:rsidR="00493BCF" w:rsidRPr="00747106">
        <w:t xml:space="preserve">e </w:t>
      </w:r>
      <w:r w:rsidRPr="00C12AF0">
        <w:rPr>
          <w:rFonts w:eastAsia="Times New Roman"/>
          <w:b/>
          <w:color w:val="000000"/>
        </w:rPr>
        <w:t xml:space="preserve">in  cadrul proiectului  cu  titlul :  ,,Infiintarea  serviciilor de educatie  timpurie complementare  in  cadrul  Comunei  Ion Creanga , judetul Neamt </w:t>
      </w:r>
      <w:r w:rsidRPr="00C12AF0">
        <w:rPr>
          <w:rFonts w:eastAsia="Times New Roman"/>
          <w:b/>
          <w:color w:val="000000"/>
          <w:lang w:val="en-US"/>
        </w:rPr>
        <w:t xml:space="preserve">“  </w:t>
      </w:r>
    </w:p>
    <w:p w:rsidR="00747106" w:rsidRPr="00C12AF0" w:rsidRDefault="00747106" w:rsidP="00C12AF0">
      <w:pPr>
        <w:jc w:val="center"/>
        <w:rPr>
          <w:rFonts w:eastAsia="Times New Roman"/>
          <w:b/>
          <w:color w:val="000000"/>
        </w:rPr>
      </w:pPr>
    </w:p>
    <w:p w:rsidR="00C12AF0" w:rsidRPr="00C12AF0" w:rsidRDefault="00C12AF0" w:rsidP="00C12AF0">
      <w:pPr>
        <w:rPr>
          <w:rFonts w:eastAsia="Times New Roman"/>
          <w:noProof/>
          <w:sz w:val="22"/>
          <w:szCs w:val="22"/>
          <w:lang w:val="fr-FR" w:eastAsia="en-US"/>
        </w:rPr>
      </w:pPr>
      <w:r w:rsidRPr="00C12AF0">
        <w:rPr>
          <w:rFonts w:eastAsia="Times New Roman"/>
          <w:color w:val="000000"/>
          <w:sz w:val="22"/>
          <w:szCs w:val="22"/>
        </w:rPr>
        <w:t xml:space="preserve">          </w:t>
      </w:r>
      <w:r w:rsidRPr="00C12AF0">
        <w:rPr>
          <w:rFonts w:eastAsia="Times New Roman"/>
          <w:noProof/>
          <w:sz w:val="22"/>
          <w:szCs w:val="22"/>
          <w:lang w:val="fr-FR" w:eastAsia="en-US"/>
        </w:rPr>
        <w:t>Analizând  temeiurile  juridice :</w:t>
      </w:r>
    </w:p>
    <w:p w:rsidR="00C12AF0" w:rsidRPr="00C12AF0" w:rsidRDefault="00C12AF0" w:rsidP="00C12AF0">
      <w:pPr>
        <w:rPr>
          <w:rFonts w:eastAsia="Times New Roman"/>
          <w:noProof/>
          <w:sz w:val="22"/>
          <w:szCs w:val="22"/>
          <w:lang w:val="fr-FR" w:eastAsia="en-US"/>
        </w:rPr>
      </w:pPr>
      <w:r w:rsidRPr="00C12AF0">
        <w:rPr>
          <w:rFonts w:eastAsia="Times New Roman"/>
        </w:rPr>
        <w:t>-Art. 6 din Legea contabilităţii nr. 82/1991 republicată, cu modificările şi completările ulterioare,</w:t>
      </w:r>
    </w:p>
    <w:p w:rsidR="00C12AF0" w:rsidRPr="00C12AF0" w:rsidRDefault="00C12AF0" w:rsidP="00C12AF0">
      <w:pPr>
        <w:rPr>
          <w:rFonts w:eastAsia="Times New Roman"/>
          <w:lang w:val="en-US" w:eastAsia="en-US"/>
        </w:rPr>
      </w:pPr>
      <w:r w:rsidRPr="00C12AF0">
        <w:rPr>
          <w:rFonts w:eastAsia="Times New Roman"/>
        </w:rPr>
        <w:t>-P</w:t>
      </w:r>
      <w:r w:rsidR="00CC5D5C">
        <w:rPr>
          <w:rFonts w:eastAsia="Times New Roman"/>
        </w:rPr>
        <w:t>ct. 2 –Lichidarea  cheltuielilor</w:t>
      </w:r>
      <w:r w:rsidRPr="00C12AF0">
        <w:rPr>
          <w:rFonts w:eastAsia="Times New Roman"/>
        </w:rPr>
        <w:t xml:space="preserve"> din anexa la Ordinul Ministrului  Finantelor Publice nr. 1792/ 2002  pentru aprobarea Normelor metodologice privind angajarea, lichidarea, ordonanţarea şi plata cheltuielilor instituţiilor publice, precum şi organizarea, evidenţa şi raportarea angajamentelor bugetare şi legale</w:t>
      </w:r>
    </w:p>
    <w:p w:rsidR="00C12AF0" w:rsidRDefault="00C12AF0" w:rsidP="00C12AF0">
      <w:pPr>
        <w:rPr>
          <w:rFonts w:eastAsia="Times New Roman"/>
          <w:sz w:val="22"/>
          <w:szCs w:val="22"/>
          <w:lang w:val="en-US"/>
        </w:rPr>
      </w:pPr>
      <w:r w:rsidRPr="00C12AF0">
        <w:rPr>
          <w:rFonts w:eastAsia="Times New Roman"/>
          <w:noProof/>
          <w:sz w:val="22"/>
          <w:szCs w:val="22"/>
          <w:lang w:val="fr-FR" w:eastAsia="en-US"/>
        </w:rPr>
        <w:t>-Art. 42 alin.(5) , art. 166 lit ,,c</w:t>
      </w:r>
      <w:r w:rsidRPr="00C12AF0">
        <w:rPr>
          <w:rFonts w:eastAsia="Times New Roman"/>
          <w:sz w:val="22"/>
          <w:szCs w:val="22"/>
          <w:lang w:val="en-US"/>
        </w:rPr>
        <w:t xml:space="preserve">” </w:t>
      </w:r>
      <w:proofErr w:type="spellStart"/>
      <w:proofErr w:type="gramStart"/>
      <w:r w:rsidRPr="00C12AF0">
        <w:rPr>
          <w:rFonts w:eastAsia="Times New Roman"/>
          <w:sz w:val="22"/>
          <w:szCs w:val="22"/>
          <w:lang w:val="en-US"/>
        </w:rPr>
        <w:t>si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,</w:t>
      </w:r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, e”  din  H.G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nr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. 395/ 2016 </w:t>
      </w:r>
      <w:proofErr w:type="spellStart"/>
      <w:proofErr w:type="gramStart"/>
      <w:r w:rsidRPr="00C12AF0">
        <w:rPr>
          <w:rFonts w:eastAsia="Times New Roman"/>
          <w:sz w:val="22"/>
          <w:szCs w:val="22"/>
          <w:lang w:val="en-US"/>
        </w:rPr>
        <w:t>pentru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aprobarea</w:t>
      </w:r>
      <w:proofErr w:type="spellEnd"/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Normelor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metodologice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de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aplicare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a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prevederilor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r</w:t>
      </w:r>
      <w:r w:rsidR="00CC5D5C">
        <w:rPr>
          <w:rFonts w:eastAsia="Times New Roman"/>
          <w:sz w:val="22"/>
          <w:szCs w:val="22"/>
          <w:lang w:val="en-US"/>
        </w:rPr>
        <w:t>eferitoare</w:t>
      </w:r>
      <w:proofErr w:type="spellEnd"/>
      <w:r w:rsidR="00CC5D5C">
        <w:rPr>
          <w:rFonts w:eastAsia="Times New Roman"/>
          <w:sz w:val="22"/>
          <w:szCs w:val="22"/>
          <w:lang w:val="en-US"/>
        </w:rPr>
        <w:t xml:space="preserve"> la  </w:t>
      </w:r>
      <w:proofErr w:type="spellStart"/>
      <w:r w:rsidR="00CC5D5C">
        <w:rPr>
          <w:rFonts w:eastAsia="Times New Roman"/>
          <w:sz w:val="22"/>
          <w:szCs w:val="22"/>
          <w:lang w:val="en-US"/>
        </w:rPr>
        <w:t>atribuirea</w:t>
      </w:r>
      <w:proofErr w:type="spellEnd"/>
      <w:r w:rsidR="00CC5D5C">
        <w:rPr>
          <w:rFonts w:eastAsia="Times New Roman"/>
          <w:sz w:val="22"/>
          <w:szCs w:val="22"/>
          <w:lang w:val="en-US"/>
        </w:rPr>
        <w:t xml:space="preserve"> </w:t>
      </w:r>
      <w:proofErr w:type="spellStart"/>
      <w:r w:rsidR="00CC5D5C">
        <w:rPr>
          <w:rFonts w:eastAsia="Times New Roman"/>
          <w:sz w:val="22"/>
          <w:szCs w:val="22"/>
          <w:lang w:val="en-US"/>
        </w:rPr>
        <w:t>contr</w:t>
      </w:r>
      <w:r w:rsidRPr="00C12AF0">
        <w:rPr>
          <w:rFonts w:eastAsia="Times New Roman"/>
          <w:sz w:val="22"/>
          <w:szCs w:val="22"/>
          <w:lang w:val="en-US"/>
        </w:rPr>
        <w:t>a</w:t>
      </w:r>
      <w:r w:rsidR="00CC5D5C">
        <w:rPr>
          <w:rFonts w:eastAsia="Times New Roman"/>
          <w:sz w:val="22"/>
          <w:szCs w:val="22"/>
          <w:lang w:val="en-US"/>
        </w:rPr>
        <w:t>c</w:t>
      </w:r>
      <w:r w:rsidRPr="00C12AF0">
        <w:rPr>
          <w:rFonts w:eastAsia="Times New Roman"/>
          <w:sz w:val="22"/>
          <w:szCs w:val="22"/>
          <w:lang w:val="en-US"/>
        </w:rPr>
        <w:t>tului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de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achizitie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publica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/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acordului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–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cadru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din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Legea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nr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. 98/ 2016, </w:t>
      </w:r>
      <w:proofErr w:type="spellStart"/>
      <w:proofErr w:type="gramStart"/>
      <w:r w:rsidRPr="00C12AF0">
        <w:rPr>
          <w:rFonts w:eastAsia="Times New Roman"/>
          <w:sz w:val="22"/>
          <w:szCs w:val="22"/>
          <w:lang w:val="en-US"/>
        </w:rPr>
        <w:t>privind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achizitiile</w:t>
      </w:r>
      <w:proofErr w:type="spellEnd"/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publice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, cu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modificarile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si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completarile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ulterioare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, </w:t>
      </w:r>
    </w:p>
    <w:p w:rsidR="00F309DB" w:rsidRPr="00F309DB" w:rsidRDefault="00F309DB" w:rsidP="00C12AF0">
      <w:pPr>
        <w:rPr>
          <w:rFonts w:eastAsia="Times New Roman"/>
          <w:bCs/>
        </w:rPr>
      </w:pPr>
      <w:r w:rsidRPr="00C12AF0">
        <w:rPr>
          <w:rFonts w:eastAsia="Times New Roman"/>
          <w:noProof/>
          <w:sz w:val="22"/>
          <w:szCs w:val="22"/>
        </w:rPr>
        <w:t xml:space="preserve">- Contractului  de finantare  nr. 13210 / PNRR/ 02.11.2023 </w:t>
      </w:r>
      <w:r w:rsidRPr="00C12AF0">
        <w:rPr>
          <w:rFonts w:eastAsia="Times New Roman"/>
        </w:rPr>
        <w:t>cu  Ministerul Educatiei ,</w:t>
      </w:r>
      <w:r w:rsidRPr="00C12AF0">
        <w:rPr>
          <w:rFonts w:eastAsia="Times New Roman"/>
          <w:color w:val="000000"/>
        </w:rPr>
        <w:t xml:space="preserve"> privind </w:t>
      </w:r>
      <w:proofErr w:type="spellStart"/>
      <w:r w:rsidRPr="00C12AF0">
        <w:rPr>
          <w:rFonts w:eastAsiaTheme="minorHAnsi"/>
          <w:lang w:val="en-US"/>
        </w:rPr>
        <w:t>finanțarea</w:t>
      </w:r>
      <w:proofErr w:type="spellEnd"/>
      <w:r w:rsidRPr="00C12AF0">
        <w:rPr>
          <w:rFonts w:eastAsiaTheme="minorHAnsi"/>
          <w:lang w:val="en-US"/>
        </w:rPr>
        <w:t xml:space="preserve"> </w:t>
      </w:r>
      <w:proofErr w:type="spellStart"/>
      <w:r w:rsidRPr="00C12AF0">
        <w:rPr>
          <w:rFonts w:eastAsiaTheme="minorHAnsi"/>
          <w:lang w:val="en-US"/>
        </w:rPr>
        <w:t>Proiectului</w:t>
      </w:r>
      <w:proofErr w:type="spellEnd"/>
      <w:r w:rsidRPr="00C12AF0">
        <w:rPr>
          <w:rFonts w:eastAsiaTheme="minorHAnsi"/>
          <w:lang w:val="en-US"/>
        </w:rPr>
        <w:t xml:space="preserve"> cu </w:t>
      </w:r>
      <w:proofErr w:type="spellStart"/>
      <w:r w:rsidRPr="00C12AF0">
        <w:rPr>
          <w:rFonts w:eastAsiaTheme="minorHAnsi"/>
          <w:lang w:val="en-US"/>
        </w:rPr>
        <w:t>titlul</w:t>
      </w:r>
      <w:proofErr w:type="spellEnd"/>
      <w:r w:rsidRPr="00C12AF0">
        <w:rPr>
          <w:rFonts w:eastAsiaTheme="minorHAnsi"/>
          <w:lang w:val="en-US"/>
        </w:rPr>
        <w:t xml:space="preserve"> „</w:t>
      </w:r>
      <w:r w:rsidRPr="00C12AF0">
        <w:rPr>
          <w:rFonts w:eastAsia="Times New Roman"/>
          <w:bCs/>
          <w:i/>
        </w:rPr>
        <w:t>Înființarea serviciilor de educație timpurie complementare în cadrul Comunei Ion Creangă, județul Neamț</w:t>
      </w:r>
      <w:r w:rsidRPr="00C12AF0">
        <w:rPr>
          <w:rFonts w:eastAsia="Times New Roman"/>
          <w:bCs/>
        </w:rPr>
        <w:t xml:space="preserve">” , </w:t>
      </w:r>
    </w:p>
    <w:p w:rsidR="00C12AF0" w:rsidRPr="00C12AF0" w:rsidRDefault="00C12AF0" w:rsidP="00C12AF0">
      <w:pPr>
        <w:rPr>
          <w:rFonts w:eastAsia="Times New Roman"/>
          <w:noProof/>
          <w:sz w:val="22"/>
          <w:szCs w:val="22"/>
        </w:rPr>
      </w:pPr>
      <w:r w:rsidRPr="00C12AF0">
        <w:rPr>
          <w:rFonts w:eastAsia="Times New Roman"/>
          <w:noProof/>
          <w:sz w:val="22"/>
          <w:szCs w:val="22"/>
          <w:lang w:val="fr-FR"/>
        </w:rPr>
        <w:t xml:space="preserve">        Ținând  seama  de prevederile </w:t>
      </w:r>
      <w:r w:rsidRPr="00C12AF0">
        <w:rPr>
          <w:rFonts w:eastAsia="Times New Roman"/>
          <w:noProof/>
          <w:sz w:val="22"/>
          <w:szCs w:val="22"/>
        </w:rPr>
        <w:t>:</w:t>
      </w:r>
    </w:p>
    <w:p w:rsidR="00C12AF0" w:rsidRDefault="00C12AF0" w:rsidP="00C12AF0">
      <w:pPr>
        <w:rPr>
          <w:rFonts w:eastAsia="Times New Roman"/>
          <w:bCs/>
        </w:rPr>
      </w:pPr>
      <w:r w:rsidRPr="00C12AF0">
        <w:rPr>
          <w:rFonts w:eastAsia="Times New Roman"/>
          <w:noProof/>
          <w:sz w:val="22"/>
          <w:szCs w:val="22"/>
        </w:rPr>
        <w:t xml:space="preserve">- Contractului  de finantare  nr. 13210 / PNRR/ 02.11.2023 </w:t>
      </w:r>
      <w:r w:rsidRPr="00C12AF0">
        <w:rPr>
          <w:rFonts w:eastAsia="Times New Roman"/>
        </w:rPr>
        <w:t>cu  Ministerul Educatiei ,</w:t>
      </w:r>
      <w:r w:rsidRPr="00C12AF0">
        <w:rPr>
          <w:rFonts w:eastAsia="Times New Roman"/>
          <w:color w:val="000000"/>
        </w:rPr>
        <w:t xml:space="preserve"> privind </w:t>
      </w:r>
      <w:proofErr w:type="spellStart"/>
      <w:r w:rsidRPr="00C12AF0">
        <w:rPr>
          <w:rFonts w:eastAsiaTheme="minorHAnsi"/>
          <w:lang w:val="en-US"/>
        </w:rPr>
        <w:t>finanțarea</w:t>
      </w:r>
      <w:proofErr w:type="spellEnd"/>
      <w:r w:rsidRPr="00C12AF0">
        <w:rPr>
          <w:rFonts w:eastAsiaTheme="minorHAnsi"/>
          <w:lang w:val="en-US"/>
        </w:rPr>
        <w:t xml:space="preserve"> </w:t>
      </w:r>
      <w:proofErr w:type="spellStart"/>
      <w:r w:rsidRPr="00C12AF0">
        <w:rPr>
          <w:rFonts w:eastAsiaTheme="minorHAnsi"/>
          <w:lang w:val="en-US"/>
        </w:rPr>
        <w:t>Proiectului</w:t>
      </w:r>
      <w:proofErr w:type="spellEnd"/>
      <w:r w:rsidRPr="00C12AF0">
        <w:rPr>
          <w:rFonts w:eastAsiaTheme="minorHAnsi"/>
          <w:lang w:val="en-US"/>
        </w:rPr>
        <w:t xml:space="preserve"> cu </w:t>
      </w:r>
      <w:proofErr w:type="spellStart"/>
      <w:r w:rsidRPr="00C12AF0">
        <w:rPr>
          <w:rFonts w:eastAsiaTheme="minorHAnsi"/>
          <w:lang w:val="en-US"/>
        </w:rPr>
        <w:t>titlul</w:t>
      </w:r>
      <w:proofErr w:type="spellEnd"/>
      <w:r w:rsidRPr="00C12AF0">
        <w:rPr>
          <w:rFonts w:eastAsiaTheme="minorHAnsi"/>
          <w:lang w:val="en-US"/>
        </w:rPr>
        <w:t xml:space="preserve"> „</w:t>
      </w:r>
      <w:r w:rsidRPr="00C12AF0">
        <w:rPr>
          <w:rFonts w:eastAsia="Times New Roman"/>
          <w:bCs/>
          <w:i/>
        </w:rPr>
        <w:t>Înființarea serviciilor de educație timpurie complementare în cadrul Comunei Ion Creangă, județul Neamț</w:t>
      </w:r>
      <w:r w:rsidRPr="00C12AF0">
        <w:rPr>
          <w:rFonts w:eastAsia="Times New Roman"/>
          <w:bCs/>
        </w:rPr>
        <w:t xml:space="preserve">” , </w:t>
      </w:r>
    </w:p>
    <w:p w:rsidR="00C12AF0" w:rsidRPr="00C12AF0" w:rsidRDefault="00C12AF0" w:rsidP="00C12AF0">
      <w:pPr>
        <w:rPr>
          <w:rFonts w:eastAsia="Times New Roman"/>
          <w:sz w:val="22"/>
          <w:szCs w:val="22"/>
        </w:rPr>
      </w:pPr>
      <w:r w:rsidRPr="00C12AF0">
        <w:rPr>
          <w:rFonts w:eastAsia="Times New Roman"/>
          <w:sz w:val="22"/>
          <w:szCs w:val="22"/>
        </w:rPr>
        <w:t xml:space="preserve">         Luând act de , refer</w:t>
      </w:r>
      <w:r w:rsidR="00EA5948">
        <w:rPr>
          <w:rFonts w:eastAsia="Times New Roman"/>
          <w:sz w:val="22"/>
          <w:szCs w:val="22"/>
        </w:rPr>
        <w:t>atul  inregistrat  la  nr. 9468 din 29.08</w:t>
      </w:r>
      <w:r w:rsidRPr="00C12AF0">
        <w:rPr>
          <w:rFonts w:eastAsia="Times New Roman"/>
          <w:sz w:val="22"/>
          <w:szCs w:val="22"/>
        </w:rPr>
        <w:t>.2024  intocmit  de consilier  achizitii  publice, Luca  Codruț- Gabriel .</w:t>
      </w:r>
    </w:p>
    <w:p w:rsidR="00C12AF0" w:rsidRPr="00C12AF0" w:rsidRDefault="00C12AF0" w:rsidP="00C12AF0">
      <w:pPr>
        <w:rPr>
          <w:rFonts w:eastAsia="Times New Roman"/>
          <w:sz w:val="22"/>
          <w:szCs w:val="22"/>
          <w:lang w:val="en-US"/>
        </w:rPr>
      </w:pPr>
      <w:r w:rsidRPr="00C12AF0">
        <w:rPr>
          <w:rFonts w:eastAsia="Times New Roman"/>
          <w:sz w:val="22"/>
          <w:szCs w:val="22"/>
          <w:lang w:val="en-US"/>
        </w:rPr>
        <w:t xml:space="preserve">      </w:t>
      </w:r>
      <w:proofErr w:type="gramStart"/>
      <w:r w:rsidRPr="00C12AF0">
        <w:rPr>
          <w:rFonts w:eastAsia="Times New Roman"/>
          <w:sz w:val="22"/>
          <w:szCs w:val="22"/>
          <w:lang w:val="en-US"/>
        </w:rPr>
        <w:t xml:space="preserve">In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temeiul</w:t>
      </w:r>
      <w:proofErr w:type="spellEnd"/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dispozitiilor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 art. </w:t>
      </w:r>
      <w:proofErr w:type="gramStart"/>
      <w:r w:rsidRPr="00C12AF0">
        <w:rPr>
          <w:rFonts w:eastAsia="Times New Roman"/>
          <w:sz w:val="22"/>
          <w:szCs w:val="22"/>
          <w:lang w:val="en-US"/>
        </w:rPr>
        <w:t>155 ,</w:t>
      </w:r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alin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>. (1</w:t>
      </w:r>
      <w:proofErr w:type="gramStart"/>
      <w:r w:rsidRPr="00C12AF0">
        <w:rPr>
          <w:rFonts w:eastAsia="Times New Roman"/>
          <w:sz w:val="22"/>
          <w:szCs w:val="22"/>
          <w:lang w:val="en-US"/>
        </w:rPr>
        <w:t>) ,</w:t>
      </w:r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lit. “</w:t>
      </w:r>
      <w:proofErr w:type="gramStart"/>
      <w:r w:rsidRPr="00C12AF0">
        <w:rPr>
          <w:rFonts w:eastAsia="Times New Roman"/>
          <w:sz w:val="22"/>
          <w:szCs w:val="22"/>
          <w:lang w:val="en-US"/>
        </w:rPr>
        <w:t>e</w:t>
      </w:r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”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si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ale  art. </w:t>
      </w:r>
      <w:proofErr w:type="gramStart"/>
      <w:r w:rsidRPr="00C12AF0">
        <w:rPr>
          <w:rFonts w:eastAsia="Times New Roman"/>
          <w:sz w:val="22"/>
          <w:szCs w:val="22"/>
          <w:lang w:val="en-US"/>
        </w:rPr>
        <w:t>196 ,</w:t>
      </w:r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alin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.(1)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lit.”</w:t>
      </w:r>
      <w:proofErr w:type="gramStart"/>
      <w:r w:rsidRPr="00C12AF0">
        <w:rPr>
          <w:rFonts w:eastAsia="Times New Roman"/>
          <w:sz w:val="22"/>
          <w:szCs w:val="22"/>
          <w:lang w:val="en-US"/>
        </w:rPr>
        <w:t>b</w:t>
      </w:r>
      <w:proofErr w:type="spellEnd"/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” din    O.U.G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nr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. 57 / </w:t>
      </w:r>
      <w:proofErr w:type="gramStart"/>
      <w:r w:rsidRPr="00C12AF0">
        <w:rPr>
          <w:rFonts w:eastAsia="Times New Roman"/>
          <w:sz w:val="22"/>
          <w:szCs w:val="22"/>
          <w:lang w:val="en-US"/>
        </w:rPr>
        <w:t>2019 ,</w:t>
      </w:r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privind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Codul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administrativ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>,</w:t>
      </w:r>
    </w:p>
    <w:p w:rsidR="00C12AF0" w:rsidRPr="00C12AF0" w:rsidRDefault="00C12AF0" w:rsidP="00C12AF0">
      <w:pPr>
        <w:ind w:left="720"/>
        <w:contextualSpacing/>
        <w:jc w:val="both"/>
        <w:rPr>
          <w:rFonts w:eastAsia="Times New Roman"/>
          <w:b/>
          <w:sz w:val="22"/>
          <w:szCs w:val="22"/>
          <w:lang w:val="en-US"/>
        </w:rPr>
      </w:pPr>
      <w:r w:rsidRPr="00C12AF0">
        <w:rPr>
          <w:rFonts w:eastAsia="Times New Roman"/>
          <w:sz w:val="22"/>
          <w:szCs w:val="22"/>
          <w:lang w:val="en-US"/>
        </w:rPr>
        <w:t xml:space="preserve">    </w:t>
      </w:r>
      <w:proofErr w:type="spellStart"/>
      <w:proofErr w:type="gramStart"/>
      <w:r w:rsidRPr="00C12AF0">
        <w:rPr>
          <w:rFonts w:eastAsia="Times New Roman"/>
          <w:b/>
          <w:sz w:val="22"/>
          <w:szCs w:val="22"/>
          <w:lang w:val="en-US"/>
        </w:rPr>
        <w:t>Primarul</w:t>
      </w:r>
      <w:proofErr w:type="spellEnd"/>
      <w:r w:rsidRPr="00C12AF0">
        <w:rPr>
          <w:rFonts w:eastAsia="Times New Roman"/>
          <w:b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b/>
          <w:sz w:val="22"/>
          <w:szCs w:val="22"/>
          <w:lang w:val="en-US"/>
        </w:rPr>
        <w:t>Comunei</w:t>
      </w:r>
      <w:proofErr w:type="spellEnd"/>
      <w:proofErr w:type="gramEnd"/>
      <w:r w:rsidRPr="00C12AF0">
        <w:rPr>
          <w:rFonts w:eastAsia="Times New Roman"/>
          <w:b/>
          <w:sz w:val="22"/>
          <w:szCs w:val="22"/>
          <w:lang w:val="en-US"/>
        </w:rPr>
        <w:t xml:space="preserve">  Ion </w:t>
      </w:r>
      <w:proofErr w:type="spellStart"/>
      <w:r w:rsidRPr="00C12AF0">
        <w:rPr>
          <w:rFonts w:eastAsia="Times New Roman"/>
          <w:b/>
          <w:sz w:val="22"/>
          <w:szCs w:val="22"/>
          <w:lang w:val="en-US"/>
        </w:rPr>
        <w:t>Creanga</w:t>
      </w:r>
      <w:proofErr w:type="spellEnd"/>
      <w:r w:rsidRPr="00C12AF0">
        <w:rPr>
          <w:rFonts w:eastAsia="Times New Roman"/>
          <w:b/>
          <w:sz w:val="22"/>
          <w:szCs w:val="22"/>
          <w:lang w:val="en-US"/>
        </w:rPr>
        <w:t xml:space="preserve">, </w:t>
      </w:r>
      <w:proofErr w:type="spellStart"/>
      <w:r w:rsidRPr="00C12AF0">
        <w:rPr>
          <w:rFonts w:eastAsia="Times New Roman"/>
          <w:b/>
          <w:sz w:val="22"/>
          <w:szCs w:val="22"/>
          <w:lang w:val="en-US"/>
        </w:rPr>
        <w:t>judetul</w:t>
      </w:r>
      <w:proofErr w:type="spellEnd"/>
      <w:r w:rsidRPr="00C12AF0">
        <w:rPr>
          <w:rFonts w:eastAsia="Times New Roman"/>
          <w:b/>
          <w:sz w:val="22"/>
          <w:szCs w:val="22"/>
          <w:lang w:val="en-US"/>
        </w:rPr>
        <w:t xml:space="preserve"> </w:t>
      </w:r>
      <w:proofErr w:type="spellStart"/>
      <w:r w:rsidRPr="00C12AF0">
        <w:rPr>
          <w:rFonts w:eastAsia="Times New Roman"/>
          <w:b/>
          <w:sz w:val="22"/>
          <w:szCs w:val="22"/>
          <w:lang w:val="en-US"/>
        </w:rPr>
        <w:t>Neamt</w:t>
      </w:r>
      <w:proofErr w:type="spellEnd"/>
      <w:r w:rsidRPr="00C12AF0">
        <w:rPr>
          <w:rFonts w:eastAsia="Times New Roman"/>
          <w:b/>
          <w:sz w:val="22"/>
          <w:szCs w:val="22"/>
          <w:lang w:val="en-US"/>
        </w:rPr>
        <w:t xml:space="preserve"> </w:t>
      </w:r>
    </w:p>
    <w:p w:rsidR="00C12AF0" w:rsidRPr="00C12AF0" w:rsidRDefault="00C12AF0" w:rsidP="00C12AF0">
      <w:pPr>
        <w:ind w:left="720"/>
        <w:contextualSpacing/>
        <w:jc w:val="center"/>
        <w:rPr>
          <w:rFonts w:eastAsia="Times New Roman"/>
          <w:b/>
          <w:color w:val="000000"/>
          <w:sz w:val="22"/>
          <w:szCs w:val="22"/>
        </w:rPr>
      </w:pPr>
      <w:r w:rsidRPr="00C12AF0">
        <w:rPr>
          <w:rFonts w:eastAsia="Times New Roman"/>
          <w:color w:val="000000"/>
          <w:sz w:val="22"/>
          <w:szCs w:val="22"/>
        </w:rPr>
        <w:br/>
      </w:r>
      <w:r w:rsidRPr="00C12AF0">
        <w:rPr>
          <w:rFonts w:eastAsia="Times New Roman"/>
          <w:b/>
          <w:color w:val="000000"/>
          <w:sz w:val="22"/>
          <w:szCs w:val="22"/>
        </w:rPr>
        <w:t>DISPUNE :</w:t>
      </w:r>
    </w:p>
    <w:p w:rsidR="00C12AF0" w:rsidRPr="00C12AF0" w:rsidRDefault="00C12AF0" w:rsidP="00C12AF0">
      <w:pPr>
        <w:rPr>
          <w:rFonts w:eastAsia="Times New Roman"/>
          <w:color w:val="000000"/>
          <w:lang w:val="en-US"/>
        </w:rPr>
      </w:pPr>
      <w:r w:rsidRPr="00C12AF0">
        <w:rPr>
          <w:rFonts w:eastAsia="Times New Roman"/>
          <w:color w:val="000000"/>
          <w:sz w:val="22"/>
          <w:szCs w:val="22"/>
        </w:rPr>
        <w:br/>
        <w:t xml:space="preserve">     </w:t>
      </w:r>
      <w:r w:rsidRPr="00C12AF0">
        <w:rPr>
          <w:rFonts w:eastAsia="Times New Roman"/>
          <w:b/>
          <w:color w:val="000000"/>
          <w:sz w:val="22"/>
          <w:szCs w:val="22"/>
        </w:rPr>
        <w:t xml:space="preserve">Art.1 </w:t>
      </w:r>
      <w:r w:rsidRPr="00C12AF0">
        <w:rPr>
          <w:rFonts w:eastAsia="Times New Roman"/>
          <w:color w:val="000000"/>
          <w:sz w:val="22"/>
          <w:szCs w:val="22"/>
        </w:rPr>
        <w:t xml:space="preserve">Se  constitue  comisia  de  receptie </w:t>
      </w:r>
      <w:r w:rsidR="00747106" w:rsidRPr="00C12AF0">
        <w:rPr>
          <w:rFonts w:eastAsia="Times New Roman"/>
          <w:color w:val="000000"/>
        </w:rPr>
        <w:t>a</w:t>
      </w:r>
      <w:r w:rsidR="00747106" w:rsidRPr="00747106">
        <w:t xml:space="preserve"> produselor, serviciilor,  lucrarilor  achiziţionate </w:t>
      </w:r>
      <w:r w:rsidR="00747106" w:rsidRPr="00C12AF0">
        <w:rPr>
          <w:rFonts w:eastAsia="Times New Roman"/>
          <w:color w:val="000000"/>
        </w:rPr>
        <w:t xml:space="preserve">in  cadrul proiectului  cu  titlul :  ,,Infiintarea  serviciilor de educatie  timpurie complementare  in  cadrul  Comunei  Ion Creanga , judetul Neamt </w:t>
      </w:r>
      <w:r w:rsidR="00747106" w:rsidRPr="00C12AF0">
        <w:rPr>
          <w:rFonts w:eastAsia="Times New Roman"/>
          <w:color w:val="000000"/>
          <w:lang w:val="en-US"/>
        </w:rPr>
        <w:t xml:space="preserve">“  </w:t>
      </w:r>
      <w:r w:rsidRPr="00C12AF0">
        <w:rPr>
          <w:rFonts w:eastAsia="Times New Roman"/>
          <w:b/>
          <w:color w:val="000000"/>
          <w:sz w:val="22"/>
          <w:szCs w:val="22"/>
          <w:lang w:val="en-US"/>
        </w:rPr>
        <w:t xml:space="preserve"> </w:t>
      </w:r>
      <w:r w:rsidRPr="00C12AF0">
        <w:rPr>
          <w:rFonts w:eastAsia="Times New Roman"/>
          <w:color w:val="000000"/>
          <w:sz w:val="22"/>
          <w:szCs w:val="22"/>
        </w:rPr>
        <w:t>, in  următoarea  componenta :</w:t>
      </w:r>
    </w:p>
    <w:p w:rsidR="00C12AF0" w:rsidRDefault="00C12AF0" w:rsidP="00C12AF0">
      <w:pPr>
        <w:numPr>
          <w:ilvl w:val="0"/>
          <w:numId w:val="4"/>
        </w:numPr>
        <w:spacing w:after="200"/>
        <w:contextualSpacing/>
        <w:rPr>
          <w:rFonts w:eastAsiaTheme="minorHAnsi"/>
          <w:sz w:val="22"/>
          <w:szCs w:val="22"/>
          <w:lang w:val="en-US" w:eastAsia="en-US"/>
        </w:rPr>
      </w:pPr>
      <w:r w:rsidRPr="00C12AF0">
        <w:rPr>
          <w:rFonts w:eastAsiaTheme="minorHAnsi"/>
          <w:sz w:val="22"/>
          <w:szCs w:val="22"/>
          <w:lang w:val="en-US" w:eastAsia="en-US"/>
        </w:rPr>
        <w:t xml:space="preserve">Constantin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Vasile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,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viceprimarul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comunei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–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presedintele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comisiei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 cu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drept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 de 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vot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;</w:t>
      </w:r>
    </w:p>
    <w:p w:rsidR="00747106" w:rsidRPr="00C12AF0" w:rsidRDefault="00747106" w:rsidP="00747106">
      <w:pPr>
        <w:numPr>
          <w:ilvl w:val="0"/>
          <w:numId w:val="4"/>
        </w:numPr>
        <w:spacing w:after="200"/>
        <w:contextualSpacing/>
        <w:rPr>
          <w:rFonts w:eastAsiaTheme="minorHAnsi"/>
          <w:sz w:val="22"/>
          <w:szCs w:val="22"/>
          <w:lang w:val="en-US" w:eastAsia="en-US"/>
        </w:rPr>
      </w:pPr>
      <w:proofErr w:type="spellStart"/>
      <w:r>
        <w:rPr>
          <w:rFonts w:eastAsiaTheme="minorHAnsi"/>
          <w:sz w:val="22"/>
          <w:szCs w:val="22"/>
          <w:lang w:val="en-US" w:eastAsia="en-US"/>
        </w:rPr>
        <w:t>Trișcău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Mariana,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consilier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compartiment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administrarea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domeniului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 public 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si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privat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-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membru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>;</w:t>
      </w:r>
    </w:p>
    <w:p w:rsidR="00C12AF0" w:rsidRPr="00747106" w:rsidRDefault="00C12AF0" w:rsidP="00C12AF0">
      <w:pPr>
        <w:numPr>
          <w:ilvl w:val="0"/>
          <w:numId w:val="4"/>
        </w:numPr>
        <w:spacing w:after="200"/>
        <w:contextualSpacing/>
        <w:rPr>
          <w:rFonts w:eastAsia="Times New Roman"/>
          <w:color w:val="000000"/>
          <w:sz w:val="22"/>
          <w:szCs w:val="22"/>
        </w:rPr>
      </w:pPr>
      <w:r w:rsidRPr="00C12AF0">
        <w:rPr>
          <w:rFonts w:eastAsiaTheme="minorHAnsi"/>
          <w:sz w:val="22"/>
          <w:szCs w:val="22"/>
          <w:lang w:val="en-US" w:eastAsia="en-US"/>
        </w:rPr>
        <w:t xml:space="preserve">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Arhip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Sergiu-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Ionuț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- 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consilier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compartiment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 urbanism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si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amenajarea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teritoriului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 xml:space="preserve">, </w:t>
      </w:r>
      <w:proofErr w:type="spellStart"/>
      <w:r w:rsidRPr="00C12AF0">
        <w:rPr>
          <w:rFonts w:eastAsiaTheme="minorHAnsi"/>
          <w:sz w:val="22"/>
          <w:szCs w:val="22"/>
          <w:lang w:val="en-US" w:eastAsia="en-US"/>
        </w:rPr>
        <w:t>membru</w:t>
      </w:r>
      <w:proofErr w:type="spellEnd"/>
      <w:r w:rsidRPr="00C12AF0">
        <w:rPr>
          <w:rFonts w:eastAsiaTheme="minorHAnsi"/>
          <w:sz w:val="22"/>
          <w:szCs w:val="22"/>
          <w:lang w:val="en-US" w:eastAsia="en-US"/>
        </w:rPr>
        <w:t>,</w:t>
      </w:r>
    </w:p>
    <w:p w:rsidR="00747106" w:rsidRDefault="00747106" w:rsidP="00747106">
      <w:pPr>
        <w:numPr>
          <w:ilvl w:val="0"/>
          <w:numId w:val="4"/>
        </w:numPr>
        <w:spacing w:after="200"/>
        <w:contextualSpacing/>
        <w:rPr>
          <w:rFonts w:eastAsiaTheme="minorHAnsi"/>
          <w:sz w:val="22"/>
          <w:szCs w:val="22"/>
          <w:lang w:val="en-US" w:eastAsia="en-US"/>
        </w:rPr>
      </w:pPr>
      <w:proofErr w:type="spellStart"/>
      <w:r>
        <w:rPr>
          <w:rFonts w:eastAsiaTheme="minorHAnsi"/>
          <w:sz w:val="22"/>
          <w:szCs w:val="22"/>
          <w:lang w:val="en-US" w:eastAsia="en-US"/>
        </w:rPr>
        <w:t>Borcilă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Petru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– referent 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compartiment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cadastru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- </w:t>
      </w:r>
      <w:proofErr w:type="spellStart"/>
      <w:r>
        <w:rPr>
          <w:rFonts w:eastAsiaTheme="minorHAnsi"/>
          <w:sz w:val="22"/>
          <w:szCs w:val="22"/>
          <w:lang w:val="en-US" w:eastAsia="en-US"/>
        </w:rPr>
        <w:t>membru</w:t>
      </w:r>
      <w:proofErr w:type="spellEnd"/>
      <w:r>
        <w:rPr>
          <w:rFonts w:eastAsiaTheme="minorHAnsi"/>
          <w:sz w:val="22"/>
          <w:szCs w:val="22"/>
          <w:lang w:val="en-US" w:eastAsia="en-US"/>
        </w:rPr>
        <w:t xml:space="preserve"> </w:t>
      </w:r>
      <w:r w:rsidRPr="00C12AF0">
        <w:rPr>
          <w:rFonts w:eastAsiaTheme="minorHAnsi"/>
          <w:sz w:val="22"/>
          <w:szCs w:val="22"/>
          <w:lang w:val="en-US" w:eastAsia="en-US"/>
        </w:rPr>
        <w:t>;</w:t>
      </w:r>
    </w:p>
    <w:p w:rsidR="00747106" w:rsidRPr="00C12AF0" w:rsidRDefault="00747106" w:rsidP="00747106">
      <w:pPr>
        <w:numPr>
          <w:ilvl w:val="0"/>
          <w:numId w:val="4"/>
        </w:numPr>
        <w:spacing w:after="200"/>
        <w:contextualSpacing/>
        <w:rPr>
          <w:rFonts w:eastAsiaTheme="minorHAnsi"/>
          <w:sz w:val="22"/>
          <w:szCs w:val="22"/>
          <w:lang w:val="en-US" w:eastAsia="en-US"/>
        </w:rPr>
      </w:pPr>
      <w:r>
        <w:rPr>
          <w:rFonts w:eastAsia="Times New Roman"/>
          <w:color w:val="000000"/>
          <w:sz w:val="22"/>
          <w:szCs w:val="22"/>
        </w:rPr>
        <w:t>Florea  Alexandru- George- referent  compartiment  finaciar- contabilitate- memebru</w:t>
      </w:r>
      <w:r w:rsidRPr="00C12AF0">
        <w:rPr>
          <w:rFonts w:eastAsiaTheme="minorHAnsi"/>
          <w:sz w:val="22"/>
          <w:szCs w:val="22"/>
          <w:lang w:val="en-US" w:eastAsia="en-US"/>
        </w:rPr>
        <w:t>;</w:t>
      </w:r>
      <w:r w:rsidRPr="00747106">
        <w:rPr>
          <w:rFonts w:eastAsia="Times New Roman"/>
          <w:color w:val="000000"/>
          <w:sz w:val="22"/>
          <w:szCs w:val="22"/>
        </w:rPr>
        <w:t xml:space="preserve"> </w:t>
      </w:r>
    </w:p>
    <w:p w:rsidR="00C12AF0" w:rsidRPr="00C12AF0" w:rsidRDefault="00C12AF0" w:rsidP="00C12AF0">
      <w:pPr>
        <w:spacing w:after="120" w:line="276" w:lineRule="auto"/>
        <w:rPr>
          <w:rFonts w:eastAsia="Times New Roman"/>
          <w:sz w:val="22"/>
          <w:szCs w:val="22"/>
          <w:lang w:eastAsia="en-US"/>
        </w:rPr>
      </w:pPr>
      <w:r w:rsidRPr="00C12AF0">
        <w:rPr>
          <w:rFonts w:eastAsia="Times New Roman"/>
          <w:b/>
          <w:sz w:val="22"/>
          <w:szCs w:val="22"/>
          <w:lang w:val="en-US"/>
        </w:rPr>
        <w:t xml:space="preserve">   </w:t>
      </w:r>
      <w:r w:rsidRPr="00C12AF0">
        <w:rPr>
          <w:rFonts w:eastAsia="Times New Roman"/>
          <w:b/>
          <w:bCs/>
          <w:w w:val="105"/>
          <w:sz w:val="22"/>
          <w:szCs w:val="22"/>
          <w:lang w:eastAsia="en-US"/>
        </w:rPr>
        <w:t>Art.2</w:t>
      </w:r>
      <w:r w:rsidRPr="00C12AF0">
        <w:rPr>
          <w:rFonts w:eastAsia="Times New Roman"/>
          <w:spacing w:val="32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Prevederile </w:t>
      </w:r>
      <w:r w:rsidRPr="00C12AF0">
        <w:rPr>
          <w:rFonts w:eastAsia="Times New Roman"/>
          <w:spacing w:val="40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prezentei </w:t>
      </w:r>
      <w:r w:rsidRPr="00C12AF0">
        <w:rPr>
          <w:rFonts w:eastAsia="Times New Roman"/>
          <w:spacing w:val="43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dispoziții </w:t>
      </w:r>
      <w:r w:rsidRPr="00C12AF0">
        <w:rPr>
          <w:rFonts w:eastAsia="Times New Roman"/>
          <w:spacing w:val="50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vor </w:t>
      </w:r>
      <w:r w:rsidRPr="00C12AF0">
        <w:rPr>
          <w:rFonts w:eastAsia="Times New Roman"/>
          <w:spacing w:val="24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fi </w:t>
      </w:r>
      <w:r w:rsidRPr="00C12AF0">
        <w:rPr>
          <w:rFonts w:eastAsia="Times New Roman"/>
          <w:spacing w:val="24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duse </w:t>
      </w:r>
      <w:r w:rsidRPr="00C12AF0">
        <w:rPr>
          <w:rFonts w:eastAsia="Times New Roman"/>
          <w:spacing w:val="28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la </w:t>
      </w:r>
      <w:r w:rsidRPr="00C12AF0">
        <w:rPr>
          <w:rFonts w:eastAsia="Times New Roman"/>
          <w:spacing w:val="19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îndeplinire </w:t>
      </w:r>
      <w:r w:rsidRPr="00C12AF0">
        <w:rPr>
          <w:rFonts w:eastAsia="Times New Roman"/>
          <w:spacing w:val="39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de </w:t>
      </w:r>
      <w:r w:rsidRPr="00C12AF0">
        <w:rPr>
          <w:rFonts w:eastAsia="Times New Roman"/>
          <w:spacing w:val="23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 xml:space="preserve">către </w:t>
      </w:r>
      <w:r w:rsidRPr="00C12AF0">
        <w:rPr>
          <w:rFonts w:eastAsia="Times New Roman"/>
          <w:spacing w:val="31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>persoanele nominalizate</w:t>
      </w:r>
      <w:r w:rsidRPr="00C12AF0">
        <w:rPr>
          <w:rFonts w:eastAsia="Times New Roman"/>
          <w:spacing w:val="1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>la</w:t>
      </w:r>
      <w:r w:rsidRPr="00C12AF0">
        <w:rPr>
          <w:rFonts w:eastAsia="Times New Roman"/>
          <w:spacing w:val="-8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>art.</w:t>
      </w:r>
      <w:r w:rsidRPr="00C12AF0">
        <w:rPr>
          <w:rFonts w:eastAsia="Times New Roman"/>
          <w:spacing w:val="-6"/>
          <w:w w:val="105"/>
          <w:sz w:val="22"/>
          <w:szCs w:val="22"/>
          <w:lang w:eastAsia="en-US"/>
        </w:rPr>
        <w:t xml:space="preserve"> </w:t>
      </w:r>
      <w:r w:rsidRPr="00C12AF0">
        <w:rPr>
          <w:rFonts w:eastAsia="Times New Roman"/>
          <w:w w:val="105"/>
          <w:sz w:val="22"/>
          <w:szCs w:val="22"/>
          <w:lang w:eastAsia="en-US"/>
        </w:rPr>
        <w:t>1.</w:t>
      </w:r>
    </w:p>
    <w:p w:rsidR="00C12AF0" w:rsidRPr="00C12AF0" w:rsidRDefault="00C12AF0" w:rsidP="00C12AF0">
      <w:pPr>
        <w:spacing w:after="200"/>
        <w:rPr>
          <w:rFonts w:eastAsia="Times New Roman"/>
          <w:color w:val="000000"/>
          <w:sz w:val="22"/>
          <w:szCs w:val="22"/>
        </w:rPr>
      </w:pPr>
      <w:r w:rsidRPr="00C12AF0">
        <w:rPr>
          <w:rFonts w:eastAsia="Times New Roman"/>
          <w:b/>
          <w:sz w:val="22"/>
          <w:szCs w:val="22"/>
          <w:lang w:val="en-US"/>
        </w:rPr>
        <w:t xml:space="preserve">  Art. 3</w:t>
      </w:r>
      <w:r w:rsidRPr="00C12AF0">
        <w:rPr>
          <w:rFonts w:eastAsia="Times New Roman"/>
          <w:sz w:val="22"/>
          <w:szCs w:val="22"/>
          <w:lang w:val="en-US"/>
        </w:rPr>
        <w:t xml:space="preserve">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Secretarul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general  al  UAT 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va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comunica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prezenta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institutiilor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si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persoanelor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interesate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>.</w:t>
      </w:r>
    </w:p>
    <w:p w:rsidR="00C12AF0" w:rsidRPr="00C12AF0" w:rsidRDefault="00C12AF0" w:rsidP="00C12AF0">
      <w:pPr>
        <w:rPr>
          <w:rFonts w:eastAsia="Times New Roman"/>
          <w:sz w:val="22"/>
          <w:szCs w:val="22"/>
          <w:lang w:val="en-US"/>
        </w:rPr>
      </w:pPr>
    </w:p>
    <w:p w:rsidR="00C12AF0" w:rsidRPr="00C12AF0" w:rsidRDefault="00C12AF0" w:rsidP="00C12AF0">
      <w:pPr>
        <w:ind w:left="360"/>
        <w:rPr>
          <w:rFonts w:eastAsia="Times New Roman"/>
          <w:sz w:val="22"/>
          <w:szCs w:val="22"/>
          <w:lang w:val="en-US"/>
        </w:rPr>
      </w:pPr>
      <w:r w:rsidRPr="00C12AF0">
        <w:rPr>
          <w:rFonts w:eastAsia="Times New Roman"/>
          <w:sz w:val="22"/>
          <w:szCs w:val="22"/>
          <w:lang w:val="en-US"/>
        </w:rPr>
        <w:t xml:space="preserve">             PRIMAR </w:t>
      </w:r>
    </w:p>
    <w:p w:rsidR="00C12AF0" w:rsidRPr="00C12AF0" w:rsidRDefault="00C12AF0" w:rsidP="00C12AF0">
      <w:pPr>
        <w:ind w:left="360"/>
        <w:rPr>
          <w:rFonts w:eastAsia="Times New Roman"/>
          <w:sz w:val="22"/>
          <w:szCs w:val="22"/>
          <w:lang w:val="en-US"/>
        </w:rPr>
      </w:pPr>
      <w:proofErr w:type="spellStart"/>
      <w:r w:rsidRPr="00C12AF0">
        <w:rPr>
          <w:rFonts w:eastAsia="Times New Roman"/>
          <w:sz w:val="22"/>
          <w:szCs w:val="22"/>
          <w:lang w:val="en-US"/>
        </w:rPr>
        <w:t>Dumitru</w:t>
      </w:r>
      <w:proofErr w:type="spellEnd"/>
      <w:proofErr w:type="gramStart"/>
      <w:r w:rsidRPr="00C12AF0">
        <w:rPr>
          <w:rFonts w:eastAsia="Times New Roman"/>
          <w:sz w:val="22"/>
          <w:szCs w:val="22"/>
          <w:lang w:val="en-US"/>
        </w:rPr>
        <w:t xml:space="preserve">-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Dorin</w:t>
      </w:r>
      <w:proofErr w:type="spellEnd"/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TABACARIU                                                                   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Avizat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ptr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.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Legalitate</w:t>
      </w:r>
      <w:proofErr w:type="spellEnd"/>
    </w:p>
    <w:p w:rsidR="00C12AF0" w:rsidRPr="00C12AF0" w:rsidRDefault="00C12AF0" w:rsidP="00C12AF0">
      <w:pPr>
        <w:ind w:left="360"/>
        <w:jc w:val="right"/>
        <w:rPr>
          <w:rFonts w:eastAsia="Times New Roman"/>
          <w:sz w:val="22"/>
          <w:szCs w:val="22"/>
          <w:lang w:val="en-US"/>
        </w:rPr>
      </w:pPr>
      <w:proofErr w:type="spellStart"/>
      <w:proofErr w:type="gramStart"/>
      <w:r w:rsidRPr="00C12AF0">
        <w:rPr>
          <w:rFonts w:eastAsia="Times New Roman"/>
          <w:sz w:val="22"/>
          <w:szCs w:val="22"/>
          <w:lang w:val="en-US"/>
        </w:rPr>
        <w:t>Secretar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general</w:t>
      </w:r>
      <w:proofErr w:type="gramEnd"/>
      <w:r w:rsidRPr="00C12AF0">
        <w:rPr>
          <w:rFonts w:eastAsia="Times New Roman"/>
          <w:sz w:val="22"/>
          <w:szCs w:val="22"/>
          <w:lang w:val="en-US"/>
        </w:rPr>
        <w:t xml:space="preserve"> UAT</w:t>
      </w:r>
    </w:p>
    <w:p w:rsidR="00C12AF0" w:rsidRPr="00C12AF0" w:rsidRDefault="00C12AF0" w:rsidP="00C12AF0">
      <w:pPr>
        <w:ind w:left="360"/>
        <w:jc w:val="center"/>
        <w:rPr>
          <w:rFonts w:eastAsia="Times New Roman"/>
          <w:sz w:val="22"/>
          <w:szCs w:val="22"/>
          <w:lang w:val="en-US"/>
        </w:rPr>
      </w:pPr>
      <w:r w:rsidRPr="00C12AF0">
        <w:rPr>
          <w:rFonts w:eastAsia="Times New Roman"/>
          <w:sz w:val="22"/>
          <w:szCs w:val="22"/>
          <w:lang w:val="en-US"/>
        </w:rPr>
        <w:t xml:space="preserve">                                                                                                                           </w:t>
      </w:r>
      <w:proofErr w:type="spellStart"/>
      <w:r w:rsidRPr="00C12AF0">
        <w:rPr>
          <w:rFonts w:eastAsia="Times New Roman"/>
          <w:sz w:val="22"/>
          <w:szCs w:val="22"/>
          <w:lang w:val="en-US"/>
        </w:rPr>
        <w:t>Mihaela</w:t>
      </w:r>
      <w:proofErr w:type="spellEnd"/>
      <w:r w:rsidRPr="00C12AF0">
        <w:rPr>
          <w:rFonts w:eastAsia="Times New Roman"/>
          <w:sz w:val="22"/>
          <w:szCs w:val="22"/>
          <w:lang w:val="en-US"/>
        </w:rPr>
        <w:t xml:space="preserve">   NITA  </w:t>
      </w:r>
    </w:p>
    <w:p w:rsidR="00A907BA" w:rsidRPr="006D3E98" w:rsidRDefault="00A907BA" w:rsidP="00612C26">
      <w:pPr>
        <w:pStyle w:val="Default"/>
        <w:rPr>
          <w:sz w:val="22"/>
          <w:szCs w:val="22"/>
        </w:rPr>
      </w:pPr>
      <w:bookmarkStart w:id="0" w:name="_GoBack"/>
      <w:bookmarkEnd w:id="0"/>
    </w:p>
    <w:p w:rsidR="00C246BF" w:rsidRDefault="00C246BF" w:rsidP="00B45DDE"/>
    <w:sectPr w:rsidR="00C246BF" w:rsidSect="00612C26">
      <w:pgSz w:w="12240" w:h="15840"/>
      <w:pgMar w:top="36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B3344"/>
    <w:multiLevelType w:val="hybridMultilevel"/>
    <w:tmpl w:val="072EE364"/>
    <w:lvl w:ilvl="0" w:tplc="0A42E536">
      <w:start w:val="6"/>
      <w:numFmt w:val="lowerLetter"/>
      <w:lvlText w:val="%1)"/>
      <w:lvlJc w:val="left"/>
      <w:pPr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0920505A"/>
    <w:multiLevelType w:val="hybridMultilevel"/>
    <w:tmpl w:val="D868BAE2"/>
    <w:lvl w:ilvl="0" w:tplc="FDD8FC94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color w:val="2F5597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C943FC"/>
    <w:multiLevelType w:val="hybridMultilevel"/>
    <w:tmpl w:val="6AB6598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BE503B"/>
    <w:multiLevelType w:val="hybridMultilevel"/>
    <w:tmpl w:val="BD760D0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D1324A"/>
    <w:multiLevelType w:val="hybridMultilevel"/>
    <w:tmpl w:val="8F82D22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2CD"/>
    <w:rsid w:val="00371D69"/>
    <w:rsid w:val="00493BCF"/>
    <w:rsid w:val="00612C26"/>
    <w:rsid w:val="006572CD"/>
    <w:rsid w:val="00747106"/>
    <w:rsid w:val="00A907BA"/>
    <w:rsid w:val="00B45DDE"/>
    <w:rsid w:val="00C12AF0"/>
    <w:rsid w:val="00C246BF"/>
    <w:rsid w:val="00CC5D5C"/>
    <w:rsid w:val="00EA5948"/>
    <w:rsid w:val="00F3030F"/>
    <w:rsid w:val="00F309DB"/>
    <w:rsid w:val="00FA6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3D68F"/>
  <w15:chartTrackingRefBased/>
  <w15:docId w15:val="{4853840C-0EF1-4BAB-B4B5-4D2DAC1ED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07B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45D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489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 DELL</dc:creator>
  <cp:keywords/>
  <dc:description/>
  <cp:lastModifiedBy>BY DELL</cp:lastModifiedBy>
  <cp:revision>22</cp:revision>
  <dcterms:created xsi:type="dcterms:W3CDTF">2024-09-02T12:22:00Z</dcterms:created>
  <dcterms:modified xsi:type="dcterms:W3CDTF">2024-09-05T12:35:00Z</dcterms:modified>
</cp:coreProperties>
</file>