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0BFAC" w14:textId="77777777" w:rsidR="00D60753" w:rsidRPr="000661A4" w:rsidRDefault="00D60753" w:rsidP="00D60753">
      <w:pPr>
        <w:spacing w:after="0"/>
        <w:jc w:val="center"/>
        <w:rPr>
          <w:rFonts w:ascii="Times New Roman" w:eastAsia="Times New Roman" w:hAnsi="Times New Roman"/>
          <w:b/>
          <w:bCs/>
          <w:lang w:val="ro-RO" w:eastAsia="ro-RO"/>
        </w:rPr>
      </w:pPr>
      <w:r w:rsidRPr="000661A4">
        <w:rPr>
          <w:rFonts w:ascii="Times New Roman" w:eastAsia="Times New Roman" w:hAnsi="Times New Roman"/>
          <w:b/>
          <w:bCs/>
          <w:lang w:val="pt-PT" w:eastAsia="ro-RO"/>
        </w:rPr>
        <w:t>ROMÂNIA</w:t>
      </w:r>
    </w:p>
    <w:p w14:paraId="6326165A" w14:textId="77777777" w:rsidR="00D60753" w:rsidRPr="00055F55" w:rsidRDefault="00D60753" w:rsidP="00D6075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473477FA" w14:textId="77777777" w:rsidR="00D60753" w:rsidRPr="00055F55" w:rsidRDefault="00D60753" w:rsidP="00D6075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42EB8045" w14:textId="77777777" w:rsidR="00D60753" w:rsidRPr="00055F55" w:rsidRDefault="00D60753" w:rsidP="00D6075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5FA4B7B9" w14:textId="77777777" w:rsidR="00D60753" w:rsidRPr="00055F55" w:rsidRDefault="00D60753" w:rsidP="00D60753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4D291A2F" w14:textId="77777777" w:rsidR="00D60753" w:rsidRPr="00055F55" w:rsidRDefault="00D60753" w:rsidP="00D6075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3CDE5F15" w14:textId="77777777" w:rsidR="00D60753" w:rsidRPr="00F066C7" w:rsidRDefault="00D60753" w:rsidP="00D6075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Nr. 66 din 31.03.2025</w:t>
      </w:r>
    </w:p>
    <w:p w14:paraId="39F27295" w14:textId="77777777" w:rsidR="00D60753" w:rsidRPr="00055F55" w:rsidRDefault="00D60753" w:rsidP="00D6075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2522A2AF" w14:textId="77777777" w:rsidR="00D60753" w:rsidRPr="00E74591" w:rsidRDefault="00D60753" w:rsidP="00D6075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incetarea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dreptului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la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supliment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combustibilii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solizi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</w:p>
    <w:p w14:paraId="3CC7E446" w14:textId="4756CC7F" w:rsidR="00D60753" w:rsidRPr="00E74591" w:rsidRDefault="00D60753" w:rsidP="00D6075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>beneficiarei</w:t>
      </w:r>
      <w:r w:rsidRPr="00E7459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Andreea-Cristina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începând cu data de 01.03.2025</w:t>
      </w:r>
    </w:p>
    <w:p w14:paraId="5B8D1CF5" w14:textId="77777777" w:rsidR="00D60753" w:rsidRPr="00E74591" w:rsidRDefault="00D60753" w:rsidP="00D60753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4F9CC070" w14:textId="77777777" w:rsidR="00D60753" w:rsidRPr="00055F55" w:rsidRDefault="00D60753" w:rsidP="00D60753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   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4B8F75EF" w14:textId="77777777" w:rsidR="00D60753" w:rsidRPr="00055F55" w:rsidRDefault="00D60753" w:rsidP="00D6075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-art.2, art.4, art.6, art.7, art.14, art.19, art.33 </w:t>
      </w:r>
      <w:proofErr w:type="spellStart"/>
      <w:proofErr w:type="gram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1),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.(4),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.(5),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(8) din</w:t>
      </w:r>
      <w:r w:rsidRPr="00055F55">
        <w:rPr>
          <w:rStyle w:val="sden"/>
          <w:rFonts w:ascii="Verdana" w:hAnsi="Verdana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Legea</w:t>
      </w:r>
      <w:proofErr w:type="spellEnd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nr. 226 din 16 </w:t>
      </w:r>
      <w:proofErr w:type="spellStart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septembrie</w:t>
      </w:r>
      <w:proofErr w:type="spellEnd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2021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stabilirea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măsurilor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protecție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consumatorul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vulnerabil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energie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59AC2538" w14:textId="77777777" w:rsidR="00D60753" w:rsidRDefault="00D60753" w:rsidP="00D6075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55F55">
        <w:rPr>
          <w:rFonts w:ascii="Times New Roman" w:hAnsi="Times New Roman"/>
          <w:sz w:val="24"/>
          <w:szCs w:val="24"/>
        </w:rPr>
        <w:t>Ținând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cont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de:</w:t>
      </w:r>
    </w:p>
    <w:p w14:paraId="3C1CB58D" w14:textId="77777777" w:rsidR="00D60753" w:rsidRDefault="00D60753" w:rsidP="00D60753">
      <w:pPr>
        <w:tabs>
          <w:tab w:val="left" w:pos="3015"/>
          <w:tab w:val="center" w:pos="4513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val="ro-RO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-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Dispozitia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nr. 326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</w:rPr>
        <w:t>din</w:t>
      </w:r>
      <w:proofErr w:type="gramEnd"/>
      <w:r>
        <w:rPr>
          <w:rFonts w:ascii="Times New Roman" w:eastAsiaTheme="minorHAnsi" w:hAnsi="Times New Roman" w:cstheme="minorBidi"/>
          <w:sz w:val="24"/>
          <w:szCs w:val="24"/>
        </w:rPr>
        <w:t xml:space="preserve"> 25</w:t>
      </w:r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.11.2023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privind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aprobarea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ajutorului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încălzirea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locuinței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și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a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suplimentului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consumatorul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vulnerabil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de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perioada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1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noiembrie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2024 – 31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martie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2025,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poziția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nr. 512</w:t>
      </w:r>
      <w:r>
        <w:rPr>
          <w:rFonts w:ascii="Times New Roman" w:eastAsiaTheme="minorHAnsi" w:hAnsi="Times New Roman" w:cstheme="minorBidi"/>
          <w:sz w:val="24"/>
          <w:szCs w:val="24"/>
          <w:lang w:val="ro-RO"/>
        </w:rPr>
        <w:t xml:space="preserve"> din anexa nr. 2.</w:t>
      </w:r>
    </w:p>
    <w:p w14:paraId="346DC4C1" w14:textId="77777777" w:rsidR="00D60753" w:rsidRPr="00E74591" w:rsidRDefault="00D60753" w:rsidP="00D607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Certificatul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deces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seria NTD, nr. 2519110, </w:t>
      </w:r>
      <w:proofErr w:type="spellStart"/>
      <w:r>
        <w:rPr>
          <w:rFonts w:ascii="Times New Roman" w:hAnsi="Times New Roman"/>
          <w:sz w:val="24"/>
          <w:szCs w:val="24"/>
        </w:rPr>
        <w:t>eliberat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data de 18.02.2025;</w:t>
      </w:r>
    </w:p>
    <w:p w14:paraId="7221F47B" w14:textId="77777777" w:rsidR="00D60753" w:rsidRPr="00055F55" w:rsidRDefault="00D60753" w:rsidP="00D6075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55F55">
        <w:rPr>
          <w:rFonts w:ascii="Times New Roman" w:hAnsi="Times New Roman"/>
          <w:sz w:val="24"/>
          <w:szCs w:val="24"/>
        </w:rPr>
        <w:t>Luând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act de:</w:t>
      </w:r>
    </w:p>
    <w:p w14:paraId="1BAD00C1" w14:textId="77777777" w:rsidR="00D60753" w:rsidRPr="00251B6F" w:rsidRDefault="00D60753" w:rsidP="00D60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55F55">
        <w:rPr>
          <w:rFonts w:ascii="Times New Roman" w:hAnsi="Times New Roman"/>
          <w:sz w:val="24"/>
          <w:szCs w:val="24"/>
        </w:rPr>
        <w:t>Referatul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nr. </w:t>
      </w:r>
      <w:r>
        <w:rPr>
          <w:rFonts w:ascii="Times New Roman" w:hAnsi="Times New Roman"/>
          <w:sz w:val="24"/>
          <w:szCs w:val="24"/>
        </w:rPr>
        <w:t xml:space="preserve">3592 </w:t>
      </w:r>
      <w:proofErr w:type="gramStart"/>
      <w:r>
        <w:rPr>
          <w:rFonts w:ascii="Times New Roman" w:hAnsi="Times New Roman"/>
          <w:sz w:val="24"/>
          <w:szCs w:val="24"/>
        </w:rPr>
        <w:t>din</w:t>
      </w:r>
      <w:proofErr w:type="gramEnd"/>
      <w:r>
        <w:rPr>
          <w:rFonts w:ascii="Times New Roman" w:hAnsi="Times New Roman"/>
          <w:sz w:val="24"/>
          <w:szCs w:val="24"/>
        </w:rPr>
        <w:t xml:space="preserve"> 31.03.2025</w:t>
      </w:r>
      <w:r w:rsidRPr="00055F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5F55">
        <w:rPr>
          <w:rFonts w:ascii="Times New Roman" w:hAnsi="Times New Roman"/>
          <w:sz w:val="24"/>
          <w:szCs w:val="24"/>
        </w:rPr>
        <w:t>întocmit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compartimentul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asistență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socială</w:t>
      </w:r>
      <w:proofErr w:type="spellEnd"/>
      <w:r w:rsidRPr="00055F55">
        <w:rPr>
          <w:rFonts w:ascii="Times New Roman" w:hAnsi="Times New Roman"/>
          <w:sz w:val="24"/>
          <w:szCs w:val="24"/>
        </w:rPr>
        <w:t>.</w:t>
      </w:r>
    </w:p>
    <w:p w14:paraId="5702BF82" w14:textId="77777777" w:rsidR="00D60753" w:rsidRPr="00251B6F" w:rsidRDefault="00D60753" w:rsidP="00D60753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5F55">
        <w:rPr>
          <w:rFonts w:ascii="Times New Roman" w:eastAsia="Times New Roman" w:hAnsi="Times New Roman"/>
          <w:sz w:val="24"/>
          <w:szCs w:val="24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1F79BE70" w14:textId="77777777" w:rsidR="00D60753" w:rsidRPr="00055F55" w:rsidRDefault="00D60753" w:rsidP="00D60753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</w:t>
      </w:r>
    </w:p>
    <w:p w14:paraId="1C8B8ADB" w14:textId="77777777" w:rsidR="00D60753" w:rsidRPr="00055F55" w:rsidRDefault="00D60753" w:rsidP="00D60753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305AC7EE" w14:textId="77777777" w:rsidR="00D60753" w:rsidRPr="00055F55" w:rsidRDefault="00D60753" w:rsidP="00D60753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25B4BD2B" w14:textId="77777777" w:rsidR="00D60753" w:rsidRPr="00055F55" w:rsidRDefault="00D60753" w:rsidP="00D60753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1C9EDF2" w14:textId="73B50731" w:rsidR="00D60753" w:rsidRPr="00055F55" w:rsidRDefault="00D60753" w:rsidP="00D60753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Începând cu data de 01.03.2025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înceteaza suplimentul pentru combustibilii solizi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pentru beneficiara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Andreea-Cristina </w:t>
      </w:r>
      <w:r>
        <w:rPr>
          <w:rFonts w:ascii="Times New Roman" w:hAnsi="Times New Roman"/>
          <w:sz w:val="24"/>
          <w:szCs w:val="24"/>
        </w:rPr>
        <w:t xml:space="preserve">CNP: </w:t>
      </w:r>
      <w:r w:rsidR="00444A49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acordat conform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anexei nr. 2, pozitia 512 la Dispoziția nr.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326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</w:rPr>
        <w:t>din</w:t>
      </w:r>
      <w:proofErr w:type="gramEnd"/>
      <w:r>
        <w:rPr>
          <w:rFonts w:ascii="Times New Roman" w:eastAsiaTheme="minorHAnsi" w:hAnsi="Times New Roman" w:cstheme="minorBidi"/>
          <w:sz w:val="24"/>
          <w:szCs w:val="24"/>
        </w:rPr>
        <w:t xml:space="preserve"> 25.11.2025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motivat de decesul acesteia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. </w:t>
      </w:r>
    </w:p>
    <w:p w14:paraId="5ABA0FCA" w14:textId="77777777" w:rsidR="00D60753" w:rsidRPr="00055F55" w:rsidRDefault="00D60753" w:rsidP="00D60753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2EFC9F09" w14:textId="77777777" w:rsidR="00D60753" w:rsidRPr="00055F55" w:rsidRDefault="00D60753" w:rsidP="00D60753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Art.4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Dispoziția se poate contesta, potrivit Legii nr. 554/2004 a contenciosului administrativ, cu modificările și completările ulterioare.</w:t>
      </w:r>
    </w:p>
    <w:p w14:paraId="2C6DF044" w14:textId="77777777" w:rsidR="00D60753" w:rsidRPr="00055F55" w:rsidRDefault="00D60753" w:rsidP="00D6075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Art.5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055F55">
        <w:rPr>
          <w:rFonts w:ascii="Times New Roman" w:hAnsi="Times New Roman"/>
          <w:sz w:val="24"/>
          <w:szCs w:val="24"/>
        </w:rPr>
        <w:t xml:space="preserve">   </w:t>
      </w:r>
    </w:p>
    <w:p w14:paraId="10A72BEF" w14:textId="77777777" w:rsidR="00D60753" w:rsidRPr="00055F55" w:rsidRDefault="00D60753" w:rsidP="00D60753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055F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4D3162" w14:textId="77777777" w:rsidR="00D60753" w:rsidRPr="00055F55" w:rsidRDefault="00D60753" w:rsidP="00D60753">
      <w:pPr>
        <w:spacing w:after="0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PRIMAR                                                                                         </w:t>
      </w:r>
      <w:proofErr w:type="spellStart"/>
      <w:r w:rsidRPr="00055F55">
        <w:rPr>
          <w:rFonts w:ascii="Times New Roman" w:hAnsi="Times New Roman"/>
          <w:sz w:val="24"/>
          <w:szCs w:val="24"/>
        </w:rPr>
        <w:t>Avizat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pentru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legalitate</w:t>
      </w:r>
      <w:proofErr w:type="spellEnd"/>
      <w:r w:rsidRPr="00055F55">
        <w:rPr>
          <w:rFonts w:ascii="Times New Roman" w:hAnsi="Times New Roman"/>
          <w:sz w:val="24"/>
          <w:szCs w:val="24"/>
        </w:rPr>
        <w:t>,</w:t>
      </w:r>
    </w:p>
    <w:p w14:paraId="446C7A55" w14:textId="77777777" w:rsidR="00D60753" w:rsidRPr="00055F55" w:rsidRDefault="00D60753" w:rsidP="00D60753">
      <w:pPr>
        <w:spacing w:after="0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>Dumitru-Dorin TABACARIU</w:t>
      </w:r>
      <w:r w:rsidRPr="00055F55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55F55">
        <w:rPr>
          <w:rFonts w:ascii="Times New Roman" w:hAnsi="Times New Roman"/>
          <w:sz w:val="24"/>
          <w:szCs w:val="24"/>
        </w:rPr>
        <w:t xml:space="preserve"> SECRETAR GENERAL</w:t>
      </w:r>
    </w:p>
    <w:p w14:paraId="109DE0EE" w14:textId="77777777" w:rsidR="00440AEA" w:rsidRPr="00D60753" w:rsidRDefault="00D60753">
      <w:pPr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sectPr w:rsidR="00440AEA" w:rsidRPr="00D607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A15"/>
    <w:rsid w:val="00440AEA"/>
    <w:rsid w:val="00444A49"/>
    <w:rsid w:val="004B0DB8"/>
    <w:rsid w:val="008B0A15"/>
    <w:rsid w:val="00D6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F21C"/>
  <w15:chartTrackingRefBased/>
  <w15:docId w15:val="{98863E8B-C5DC-4215-ADC0-3C083B34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7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D60753"/>
  </w:style>
  <w:style w:type="character" w:customStyle="1" w:styleId="shdr">
    <w:name w:val="s_hdr"/>
    <w:basedOn w:val="DefaultParagraphFont"/>
    <w:rsid w:val="00D60753"/>
  </w:style>
  <w:style w:type="paragraph" w:styleId="ListParagraph">
    <w:name w:val="List Paragraph"/>
    <w:basedOn w:val="Normal"/>
    <w:uiPriority w:val="34"/>
    <w:qFormat/>
    <w:rsid w:val="00D60753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2025-04-03T11:07:00Z</dcterms:created>
  <dcterms:modified xsi:type="dcterms:W3CDTF">2025-04-07T12:13:00Z</dcterms:modified>
</cp:coreProperties>
</file>