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DD1B6" w14:textId="77777777" w:rsidR="004234B5" w:rsidRPr="008C7CD7" w:rsidRDefault="004234B5" w:rsidP="001B1A56">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ROMÂNIA</w:t>
      </w:r>
    </w:p>
    <w:p w14:paraId="2BE3114E" w14:textId="77777777" w:rsidR="004234B5" w:rsidRPr="008C7CD7" w:rsidRDefault="004234B5" w:rsidP="004234B5">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JUDEŢUL NEAMŢ</w:t>
      </w:r>
    </w:p>
    <w:p w14:paraId="411B9D2D" w14:textId="77777777" w:rsidR="004234B5" w:rsidRPr="008C7CD7" w:rsidRDefault="004234B5" w:rsidP="004234B5">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COMUNEI ION CREANGĂ</w:t>
      </w:r>
    </w:p>
    <w:p w14:paraId="5B6997E5" w14:textId="77777777" w:rsidR="004234B5" w:rsidRPr="008C7CD7" w:rsidRDefault="004234B5" w:rsidP="004234B5">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PRIMAR</w:t>
      </w:r>
    </w:p>
    <w:p w14:paraId="7CF51024" w14:textId="77777777" w:rsidR="004234B5" w:rsidRPr="008C7CD7" w:rsidRDefault="004234B5" w:rsidP="004234B5">
      <w:pPr>
        <w:spacing w:after="0"/>
        <w:rPr>
          <w:rFonts w:ascii="Times New Roman" w:hAnsi="Times New Roman" w:cs="Times New Roman"/>
          <w:sz w:val="24"/>
          <w:szCs w:val="24"/>
          <w:lang w:val="ro-RO"/>
        </w:rPr>
      </w:pPr>
    </w:p>
    <w:p w14:paraId="6079411E" w14:textId="77777777" w:rsidR="004234B5" w:rsidRPr="008C7CD7" w:rsidRDefault="004234B5" w:rsidP="004234B5">
      <w:pPr>
        <w:spacing w:after="0"/>
        <w:jc w:val="center"/>
        <w:rPr>
          <w:rFonts w:ascii="Times New Roman" w:hAnsi="Times New Roman" w:cs="Times New Roman"/>
          <w:b/>
          <w:sz w:val="24"/>
          <w:szCs w:val="24"/>
          <w:lang w:val="ro-RO"/>
        </w:rPr>
      </w:pPr>
      <w:r w:rsidRPr="008C7CD7">
        <w:rPr>
          <w:rFonts w:ascii="Times New Roman" w:hAnsi="Times New Roman" w:cs="Times New Roman"/>
          <w:b/>
          <w:sz w:val="24"/>
          <w:szCs w:val="24"/>
          <w:lang w:val="ro-RO"/>
        </w:rPr>
        <w:t>DISPOZIŢIE</w:t>
      </w:r>
    </w:p>
    <w:p w14:paraId="26C40879" w14:textId="77777777" w:rsidR="00CF640E" w:rsidRDefault="004234B5" w:rsidP="004234B5">
      <w:pPr>
        <w:spacing w:after="0"/>
        <w:jc w:val="center"/>
        <w:rPr>
          <w:rFonts w:ascii="Times New Roman" w:hAnsi="Times New Roman" w:cs="Times New Roman"/>
          <w:b/>
          <w:sz w:val="24"/>
          <w:szCs w:val="24"/>
          <w:lang w:val="ro-RO"/>
        </w:rPr>
      </w:pPr>
      <w:r w:rsidRPr="008C7CD7">
        <w:rPr>
          <w:rFonts w:ascii="Times New Roman" w:hAnsi="Times New Roman" w:cs="Times New Roman"/>
          <w:b/>
          <w:sz w:val="24"/>
          <w:szCs w:val="24"/>
          <w:lang w:val="ro-RO"/>
        </w:rPr>
        <w:t>NR.</w:t>
      </w:r>
      <w:r w:rsidR="00BE4419">
        <w:rPr>
          <w:rFonts w:ascii="Times New Roman" w:hAnsi="Times New Roman" w:cs="Times New Roman"/>
          <w:b/>
          <w:sz w:val="24"/>
          <w:szCs w:val="24"/>
          <w:lang w:val="ro-RO"/>
        </w:rPr>
        <w:t xml:space="preserve"> 71</w:t>
      </w:r>
      <w:r w:rsidR="00CF640E">
        <w:rPr>
          <w:rFonts w:ascii="Times New Roman" w:hAnsi="Times New Roman" w:cs="Times New Roman"/>
          <w:b/>
          <w:sz w:val="24"/>
          <w:szCs w:val="24"/>
          <w:lang w:val="ro-RO"/>
        </w:rPr>
        <w:t xml:space="preserve"> </w:t>
      </w:r>
      <w:r w:rsidRPr="008C7CD7">
        <w:rPr>
          <w:rFonts w:ascii="Times New Roman" w:hAnsi="Times New Roman" w:cs="Times New Roman"/>
          <w:b/>
          <w:sz w:val="24"/>
          <w:szCs w:val="24"/>
          <w:lang w:val="ro-RO"/>
        </w:rPr>
        <w:t xml:space="preserve">DIN </w:t>
      </w:r>
      <w:r w:rsidR="001A0211">
        <w:rPr>
          <w:rFonts w:ascii="Times New Roman" w:hAnsi="Times New Roman" w:cs="Times New Roman"/>
          <w:b/>
          <w:sz w:val="24"/>
          <w:szCs w:val="24"/>
          <w:lang w:val="ro-RO"/>
        </w:rPr>
        <w:t>01.04</w:t>
      </w:r>
      <w:r w:rsidR="005A1CDD">
        <w:rPr>
          <w:rFonts w:ascii="Times New Roman" w:hAnsi="Times New Roman" w:cs="Times New Roman"/>
          <w:b/>
          <w:sz w:val="24"/>
          <w:szCs w:val="24"/>
          <w:lang w:val="ro-RO"/>
        </w:rPr>
        <w:t>.2025</w:t>
      </w:r>
    </w:p>
    <w:p w14:paraId="4985C500" w14:textId="77777777" w:rsidR="004234B5" w:rsidRPr="008C7CD7" w:rsidRDefault="004234B5" w:rsidP="004234B5">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 xml:space="preserve"> Privind acordarea indemnizaţiei lunare persoanei cu handicap grav</w:t>
      </w:r>
    </w:p>
    <w:p w14:paraId="2BE36FF0" w14:textId="07B409BE" w:rsidR="004234B5" w:rsidRPr="008C7CD7" w:rsidRDefault="001A0211" w:rsidP="004234B5">
      <w:pPr>
        <w:spacing w:after="0"/>
        <w:jc w:val="center"/>
        <w:rPr>
          <w:rFonts w:ascii="Times New Roman" w:hAnsi="Times New Roman" w:cs="Times New Roman"/>
          <w:sz w:val="24"/>
          <w:szCs w:val="24"/>
          <w:lang w:val="ro-RO"/>
        </w:rPr>
      </w:pPr>
      <w:r>
        <w:rPr>
          <w:rFonts w:ascii="Times New Roman" w:hAnsi="Times New Roman" w:cs="Times New Roman"/>
          <w:b/>
          <w:sz w:val="24"/>
          <w:szCs w:val="24"/>
          <w:lang w:val="ro-RO"/>
        </w:rPr>
        <w:t>Vasile</w:t>
      </w:r>
      <w:r w:rsidR="004234B5" w:rsidRPr="008C7CD7">
        <w:rPr>
          <w:rFonts w:ascii="Times New Roman" w:hAnsi="Times New Roman" w:cs="Times New Roman"/>
          <w:b/>
          <w:sz w:val="24"/>
          <w:szCs w:val="24"/>
          <w:lang w:val="ro-RO"/>
        </w:rPr>
        <w:t xml:space="preserve"> </w:t>
      </w:r>
      <w:r w:rsidR="004234B5" w:rsidRPr="008C7CD7">
        <w:rPr>
          <w:rFonts w:ascii="Times New Roman" w:hAnsi="Times New Roman" w:cs="Times New Roman"/>
          <w:sz w:val="24"/>
          <w:szCs w:val="24"/>
          <w:lang w:val="ro-RO"/>
        </w:rPr>
        <w:t xml:space="preserve">începând cu data de </w:t>
      </w:r>
      <w:r>
        <w:rPr>
          <w:rFonts w:ascii="Times New Roman" w:hAnsi="Times New Roman" w:cs="Times New Roman"/>
          <w:sz w:val="24"/>
          <w:szCs w:val="24"/>
          <w:lang w:val="ro-RO"/>
        </w:rPr>
        <w:t>01.04</w:t>
      </w:r>
      <w:r w:rsidR="00FB1974">
        <w:rPr>
          <w:rFonts w:ascii="Times New Roman" w:hAnsi="Times New Roman" w:cs="Times New Roman"/>
          <w:sz w:val="24"/>
          <w:szCs w:val="24"/>
          <w:lang w:val="ro-RO"/>
        </w:rPr>
        <w:t>.2025</w:t>
      </w:r>
    </w:p>
    <w:p w14:paraId="4F4A02FC" w14:textId="77777777" w:rsidR="004234B5" w:rsidRPr="008C7CD7" w:rsidRDefault="004234B5" w:rsidP="004234B5">
      <w:pPr>
        <w:spacing w:after="0"/>
        <w:jc w:val="center"/>
        <w:rPr>
          <w:rFonts w:ascii="Times New Roman" w:hAnsi="Times New Roman" w:cs="Times New Roman"/>
          <w:sz w:val="24"/>
          <w:szCs w:val="24"/>
          <w:lang w:val="ro-RO"/>
        </w:rPr>
      </w:pPr>
    </w:p>
    <w:p w14:paraId="65614B3F" w14:textId="77777777" w:rsidR="004234B5" w:rsidRPr="008C7CD7" w:rsidRDefault="004234B5" w:rsidP="004234B5">
      <w:pPr>
        <w:spacing w:after="0"/>
        <w:jc w:val="both"/>
        <w:rPr>
          <w:rFonts w:ascii="Times New Roman" w:hAnsi="Times New Roman" w:cs="Times New Roman"/>
          <w:sz w:val="24"/>
          <w:szCs w:val="24"/>
          <w:lang w:val="ro-RO"/>
        </w:rPr>
      </w:pPr>
      <w:r w:rsidRPr="008C7CD7">
        <w:rPr>
          <w:rFonts w:ascii="Times New Roman" w:hAnsi="Times New Roman" w:cs="Times New Roman"/>
          <w:sz w:val="24"/>
          <w:szCs w:val="24"/>
          <w:lang w:val="ro-RO"/>
        </w:rPr>
        <w:t xml:space="preserve">      Analizând temeiurile juridice:</w:t>
      </w:r>
    </w:p>
    <w:p w14:paraId="60909796" w14:textId="77777777"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art. 42 alin.(4) şi (5) şi ale art. 43 alin (1), (2) şi (3) din Legea nr. 448/2006 privind protecţia şi promovarea drepturilor cu handicap grav, republicată, cu modificările şi completările ulterioare;</w:t>
      </w:r>
    </w:p>
    <w:p w14:paraId="26143E52" w14:textId="77777777"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art. 30 alin. (2) din HG nr. 268/2007 pentru aprobarea Normelor metodologice de aplicare a prevederilor Legii nr. 448/2006 privind protecţia şi promovarea drepturilor persoanelor</w:t>
      </w:r>
    </w:p>
    <w:p w14:paraId="71A787AF" w14:textId="77777777" w:rsidR="004234B5" w:rsidRPr="008C7CD7" w:rsidRDefault="004234B5" w:rsidP="004234B5">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cu handicap, cu modificări şi completări ulterioare.</w:t>
      </w:r>
    </w:p>
    <w:p w14:paraId="430D31BF" w14:textId="77777777"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art.4 şi art.7 din Ordinul 794/2002 privind aprobarea modalităţii de plată a indemnizaţiei de care poate beneficia persoana cu handicap sau reprezentantul său legal;</w:t>
      </w:r>
    </w:p>
    <w:p w14:paraId="6C3A38E3" w14:textId="77777777" w:rsidR="004234B5" w:rsidRPr="008C7CD7" w:rsidRDefault="004234B5" w:rsidP="004234B5">
      <w:pPr>
        <w:spacing w:after="0"/>
        <w:jc w:val="both"/>
        <w:rPr>
          <w:rFonts w:ascii="Times New Roman" w:hAnsi="Times New Roman" w:cs="Times New Roman"/>
          <w:sz w:val="24"/>
          <w:szCs w:val="24"/>
        </w:rPr>
      </w:pPr>
      <w:r w:rsidRPr="008C7CD7">
        <w:rPr>
          <w:rFonts w:ascii="Times New Roman" w:hAnsi="Times New Roman" w:cs="Times New Roman"/>
          <w:sz w:val="24"/>
          <w:szCs w:val="24"/>
        </w:rPr>
        <w:t xml:space="preserve">      </w:t>
      </w:r>
      <w:proofErr w:type="spellStart"/>
      <w:r w:rsidRPr="008C7CD7">
        <w:rPr>
          <w:rFonts w:ascii="Times New Roman" w:hAnsi="Times New Roman" w:cs="Times New Roman"/>
          <w:sz w:val="24"/>
          <w:szCs w:val="24"/>
        </w:rPr>
        <w:t>Ţinând</w:t>
      </w:r>
      <w:proofErr w:type="spellEnd"/>
      <w:r w:rsidRPr="008C7CD7">
        <w:rPr>
          <w:rFonts w:ascii="Times New Roman" w:hAnsi="Times New Roman" w:cs="Times New Roman"/>
          <w:sz w:val="24"/>
          <w:szCs w:val="24"/>
        </w:rPr>
        <w:t xml:space="preserve"> </w:t>
      </w:r>
      <w:proofErr w:type="spellStart"/>
      <w:r w:rsidRPr="008C7CD7">
        <w:rPr>
          <w:rFonts w:ascii="Times New Roman" w:hAnsi="Times New Roman" w:cs="Times New Roman"/>
          <w:sz w:val="24"/>
          <w:szCs w:val="24"/>
        </w:rPr>
        <w:t>cont</w:t>
      </w:r>
      <w:proofErr w:type="spellEnd"/>
      <w:r w:rsidRPr="008C7CD7">
        <w:rPr>
          <w:rFonts w:ascii="Times New Roman" w:hAnsi="Times New Roman" w:cs="Times New Roman"/>
          <w:sz w:val="24"/>
          <w:szCs w:val="24"/>
        </w:rPr>
        <w:t xml:space="preserve"> de: </w:t>
      </w:r>
    </w:p>
    <w:p w14:paraId="10A547C4" w14:textId="77777777"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Certificatul de încadrare în grad de handicap nr. </w:t>
      </w:r>
      <w:r w:rsidR="00791E6E">
        <w:rPr>
          <w:rFonts w:ascii="Times New Roman" w:hAnsi="Times New Roman" w:cs="Times New Roman"/>
          <w:sz w:val="24"/>
          <w:szCs w:val="24"/>
        </w:rPr>
        <w:t>132462/2</w:t>
      </w:r>
      <w:r w:rsidR="001A0211">
        <w:rPr>
          <w:rFonts w:ascii="Times New Roman" w:hAnsi="Times New Roman" w:cs="Times New Roman"/>
          <w:sz w:val="24"/>
          <w:szCs w:val="24"/>
        </w:rPr>
        <w:t>7.02.2025</w:t>
      </w:r>
      <w:r w:rsidR="001A0211" w:rsidRPr="000434FB">
        <w:rPr>
          <w:rFonts w:ascii="Times New Roman" w:hAnsi="Times New Roman" w:cs="Times New Roman"/>
          <w:sz w:val="24"/>
          <w:szCs w:val="24"/>
        </w:rPr>
        <w:t xml:space="preserve"> </w:t>
      </w:r>
      <w:r w:rsidRPr="008C7CD7">
        <w:rPr>
          <w:rFonts w:ascii="Times New Roman" w:hAnsi="Times New Roman" w:cs="Times New Roman"/>
          <w:sz w:val="24"/>
          <w:szCs w:val="24"/>
        </w:rPr>
        <w:t>emis de Comisia de Evaluare a Persoanelor Adulte cu Handicap;</w:t>
      </w:r>
    </w:p>
    <w:p w14:paraId="2FBEE1E0" w14:textId="77777777"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Adresa Direcţiei Generale de Asistenţă Socială şi Protecţia Copilului Neamţ nr</w:t>
      </w:r>
      <w:r w:rsidR="00791E6E">
        <w:rPr>
          <w:rFonts w:ascii="Times New Roman" w:hAnsi="Times New Roman" w:cs="Times New Roman"/>
          <w:sz w:val="24"/>
          <w:szCs w:val="24"/>
        </w:rPr>
        <w:t>.</w:t>
      </w:r>
      <w:r w:rsidR="001F0E70">
        <w:rPr>
          <w:rFonts w:ascii="Times New Roman" w:hAnsi="Times New Roman" w:cs="Times New Roman"/>
          <w:sz w:val="24"/>
          <w:szCs w:val="24"/>
        </w:rPr>
        <w:t xml:space="preserve"> 77</w:t>
      </w:r>
      <w:r w:rsidR="00791E6E">
        <w:rPr>
          <w:rFonts w:ascii="Times New Roman" w:hAnsi="Times New Roman" w:cs="Times New Roman"/>
          <w:sz w:val="24"/>
          <w:szCs w:val="24"/>
        </w:rPr>
        <w:t>064/13</w:t>
      </w:r>
      <w:r w:rsidR="001A0211">
        <w:rPr>
          <w:rFonts w:ascii="Times New Roman" w:hAnsi="Times New Roman" w:cs="Times New Roman"/>
          <w:sz w:val="24"/>
          <w:szCs w:val="24"/>
        </w:rPr>
        <w:t>.03</w:t>
      </w:r>
      <w:r w:rsidR="0056271D">
        <w:rPr>
          <w:rFonts w:ascii="Times New Roman" w:hAnsi="Times New Roman" w:cs="Times New Roman"/>
          <w:sz w:val="24"/>
          <w:szCs w:val="24"/>
        </w:rPr>
        <w:t>.2025</w:t>
      </w:r>
      <w:r w:rsidRPr="008C7CD7">
        <w:rPr>
          <w:rFonts w:ascii="Times New Roman" w:hAnsi="Times New Roman" w:cs="Times New Roman"/>
          <w:sz w:val="24"/>
          <w:szCs w:val="24"/>
        </w:rPr>
        <w:t>.</w:t>
      </w:r>
    </w:p>
    <w:p w14:paraId="48EC26A4" w14:textId="77777777" w:rsidR="004234B5" w:rsidRPr="008C7CD7" w:rsidRDefault="004234B5" w:rsidP="004234B5">
      <w:pPr>
        <w:spacing w:after="0"/>
        <w:jc w:val="both"/>
        <w:rPr>
          <w:rFonts w:ascii="Times New Roman" w:hAnsi="Times New Roman" w:cs="Times New Roman"/>
          <w:sz w:val="24"/>
          <w:szCs w:val="24"/>
        </w:rPr>
      </w:pPr>
      <w:r w:rsidRPr="008C7CD7">
        <w:rPr>
          <w:rFonts w:ascii="Times New Roman" w:hAnsi="Times New Roman" w:cs="Times New Roman"/>
          <w:sz w:val="24"/>
          <w:szCs w:val="24"/>
        </w:rPr>
        <w:t xml:space="preserve">      Luân act de:</w:t>
      </w:r>
    </w:p>
    <w:p w14:paraId="26933A5F" w14:textId="20E67087"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Cererea </w:t>
      </w:r>
      <w:r>
        <w:rPr>
          <w:rFonts w:ascii="Times New Roman" w:hAnsi="Times New Roman" w:cs="Times New Roman"/>
          <w:sz w:val="24"/>
          <w:szCs w:val="24"/>
        </w:rPr>
        <w:t xml:space="preserve">nr. </w:t>
      </w:r>
      <w:r w:rsidR="00791E6E">
        <w:rPr>
          <w:rFonts w:ascii="Times New Roman" w:hAnsi="Times New Roman" w:cs="Times New Roman"/>
          <w:sz w:val="24"/>
          <w:szCs w:val="24"/>
        </w:rPr>
        <w:t>2924</w:t>
      </w:r>
      <w:r w:rsidR="00961F01">
        <w:rPr>
          <w:rFonts w:ascii="Times New Roman" w:hAnsi="Times New Roman" w:cs="Times New Roman"/>
          <w:sz w:val="24"/>
          <w:szCs w:val="24"/>
        </w:rPr>
        <w:t xml:space="preserve"> din </w:t>
      </w:r>
      <w:r w:rsidR="00791E6E">
        <w:rPr>
          <w:rFonts w:ascii="Times New Roman" w:hAnsi="Times New Roman" w:cs="Times New Roman"/>
          <w:sz w:val="24"/>
          <w:szCs w:val="24"/>
        </w:rPr>
        <w:t>17</w:t>
      </w:r>
      <w:r w:rsidR="006C7B91">
        <w:rPr>
          <w:rFonts w:ascii="Times New Roman" w:hAnsi="Times New Roman" w:cs="Times New Roman"/>
          <w:sz w:val="24"/>
          <w:szCs w:val="24"/>
        </w:rPr>
        <w:t>.03</w:t>
      </w:r>
      <w:r w:rsidR="0056271D">
        <w:rPr>
          <w:rFonts w:ascii="Times New Roman" w:hAnsi="Times New Roman" w:cs="Times New Roman"/>
          <w:sz w:val="24"/>
          <w:szCs w:val="24"/>
        </w:rPr>
        <w:t>.2025</w:t>
      </w:r>
      <w:r>
        <w:rPr>
          <w:rFonts w:ascii="Times New Roman" w:hAnsi="Times New Roman" w:cs="Times New Roman"/>
          <w:sz w:val="24"/>
          <w:szCs w:val="24"/>
        </w:rPr>
        <w:t xml:space="preserve"> a </w:t>
      </w:r>
      <w:r w:rsidR="00CF640E">
        <w:rPr>
          <w:rFonts w:ascii="Times New Roman" w:hAnsi="Times New Roman" w:cs="Times New Roman"/>
          <w:sz w:val="24"/>
          <w:szCs w:val="24"/>
        </w:rPr>
        <w:t xml:space="preserve">domnului </w:t>
      </w:r>
      <w:r w:rsidR="006C7B91">
        <w:rPr>
          <w:rFonts w:ascii="Times New Roman" w:hAnsi="Times New Roman" w:cs="Times New Roman"/>
          <w:sz w:val="24"/>
          <w:szCs w:val="24"/>
        </w:rPr>
        <w:t>Vasile</w:t>
      </w:r>
      <w:r w:rsidRPr="008C7CD7">
        <w:rPr>
          <w:rFonts w:ascii="Times New Roman" w:hAnsi="Times New Roman" w:cs="Times New Roman"/>
          <w:sz w:val="24"/>
          <w:szCs w:val="24"/>
        </w:rPr>
        <w:t>, prin care solicită acordarea indemnizaţiei lunare pentru persoana cu handicap grav;</w:t>
      </w:r>
    </w:p>
    <w:p w14:paraId="79330B5A" w14:textId="77777777"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Ancheta </w:t>
      </w:r>
      <w:r>
        <w:rPr>
          <w:rFonts w:ascii="Times New Roman" w:hAnsi="Times New Roman" w:cs="Times New Roman"/>
          <w:sz w:val="24"/>
          <w:szCs w:val="24"/>
        </w:rPr>
        <w:t xml:space="preserve">socială înregistrată cu nr. </w:t>
      </w:r>
      <w:r w:rsidR="00791E6E">
        <w:rPr>
          <w:rFonts w:ascii="Times New Roman" w:hAnsi="Times New Roman" w:cs="Times New Roman"/>
          <w:sz w:val="24"/>
          <w:szCs w:val="24"/>
        </w:rPr>
        <w:t>2924</w:t>
      </w:r>
      <w:r w:rsidR="00961F01">
        <w:rPr>
          <w:rFonts w:ascii="Times New Roman" w:hAnsi="Times New Roman" w:cs="Times New Roman"/>
          <w:sz w:val="24"/>
          <w:szCs w:val="24"/>
        </w:rPr>
        <w:t xml:space="preserve"> din </w:t>
      </w:r>
      <w:r w:rsidR="00791E6E">
        <w:rPr>
          <w:rFonts w:ascii="Times New Roman" w:hAnsi="Times New Roman" w:cs="Times New Roman"/>
          <w:sz w:val="24"/>
          <w:szCs w:val="24"/>
        </w:rPr>
        <w:t>24</w:t>
      </w:r>
      <w:r w:rsidR="00896D54">
        <w:rPr>
          <w:rFonts w:ascii="Times New Roman" w:hAnsi="Times New Roman" w:cs="Times New Roman"/>
          <w:sz w:val="24"/>
          <w:szCs w:val="24"/>
        </w:rPr>
        <w:t>.03</w:t>
      </w:r>
      <w:r w:rsidR="00752FFA">
        <w:rPr>
          <w:rFonts w:ascii="Times New Roman" w:hAnsi="Times New Roman" w:cs="Times New Roman"/>
          <w:sz w:val="24"/>
          <w:szCs w:val="24"/>
        </w:rPr>
        <w:t>.2025</w:t>
      </w:r>
      <w:r w:rsidR="00961F01">
        <w:rPr>
          <w:rFonts w:ascii="Times New Roman" w:hAnsi="Times New Roman" w:cs="Times New Roman"/>
          <w:sz w:val="24"/>
          <w:szCs w:val="24"/>
        </w:rPr>
        <w:t xml:space="preserve"> </w:t>
      </w:r>
      <w:r w:rsidRPr="008C7CD7">
        <w:rPr>
          <w:rFonts w:ascii="Times New Roman" w:hAnsi="Times New Roman" w:cs="Times New Roman"/>
          <w:sz w:val="24"/>
          <w:szCs w:val="24"/>
        </w:rPr>
        <w:t>efectuată de compartimentul de Asistenţă Socială;</w:t>
      </w:r>
    </w:p>
    <w:p w14:paraId="3647686B" w14:textId="77777777"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Referatul doamnei Popescu Mihaela, consilier în cadrul compartimentului de asistenţă socială, înregistrat sub nr.</w:t>
      </w:r>
      <w:r>
        <w:rPr>
          <w:rFonts w:ascii="Times New Roman" w:hAnsi="Times New Roman" w:cs="Times New Roman"/>
          <w:sz w:val="24"/>
          <w:szCs w:val="24"/>
        </w:rPr>
        <w:t xml:space="preserve"> </w:t>
      </w:r>
      <w:r w:rsidR="00791E6E">
        <w:rPr>
          <w:rFonts w:ascii="Times New Roman" w:hAnsi="Times New Roman" w:cs="Times New Roman"/>
          <w:sz w:val="24"/>
          <w:szCs w:val="24"/>
        </w:rPr>
        <w:t>3617 din 31.03.2025</w:t>
      </w:r>
      <w:r w:rsidRPr="008C7CD7">
        <w:rPr>
          <w:rFonts w:ascii="Times New Roman" w:hAnsi="Times New Roman" w:cs="Times New Roman"/>
          <w:sz w:val="24"/>
          <w:szCs w:val="24"/>
        </w:rPr>
        <w:t>.</w:t>
      </w:r>
    </w:p>
    <w:p w14:paraId="6C7D99EC" w14:textId="77777777" w:rsidR="004234B5" w:rsidRPr="008C7CD7" w:rsidRDefault="004234B5" w:rsidP="004234B5">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      În temeiul dispoziţiilor art. 155 alin (1) lit. „d”, alin (5) lit „a” şi „c” coraborate cu art. 129 alin. (7) lit. „b” şi art.196 alin. (1) lit ”b” din O. U. G. nr. 57/2020 privind Codul Administrativ,</w:t>
      </w:r>
    </w:p>
    <w:p w14:paraId="2986F6C2" w14:textId="77777777" w:rsidR="004234B5" w:rsidRPr="008C7CD7" w:rsidRDefault="004234B5" w:rsidP="004234B5">
      <w:pPr>
        <w:pStyle w:val="ListParagraph"/>
        <w:spacing w:after="0"/>
        <w:ind w:left="0" w:firstLine="720"/>
        <w:jc w:val="both"/>
        <w:rPr>
          <w:rFonts w:ascii="Times New Roman" w:hAnsi="Times New Roman" w:cs="Times New Roman"/>
          <w:b/>
          <w:sz w:val="24"/>
          <w:szCs w:val="24"/>
        </w:rPr>
      </w:pPr>
      <w:r w:rsidRPr="008C7CD7">
        <w:rPr>
          <w:rFonts w:ascii="Times New Roman" w:hAnsi="Times New Roman" w:cs="Times New Roman"/>
          <w:b/>
          <w:sz w:val="24"/>
          <w:szCs w:val="24"/>
        </w:rPr>
        <w:t>Primarul comunei Ion Creangă, judeţul Neamţ;</w:t>
      </w:r>
    </w:p>
    <w:p w14:paraId="39B54C6A" w14:textId="77777777" w:rsidR="004234B5" w:rsidRPr="008C7CD7" w:rsidRDefault="004234B5" w:rsidP="004234B5">
      <w:pPr>
        <w:pStyle w:val="ListParagraph"/>
        <w:spacing w:after="0"/>
        <w:ind w:left="0"/>
        <w:jc w:val="both"/>
        <w:rPr>
          <w:rFonts w:ascii="Times New Roman" w:hAnsi="Times New Roman" w:cs="Times New Roman"/>
          <w:b/>
          <w:sz w:val="24"/>
          <w:szCs w:val="24"/>
        </w:rPr>
      </w:pPr>
      <w:r w:rsidRPr="008C7CD7">
        <w:rPr>
          <w:rFonts w:ascii="Times New Roman" w:hAnsi="Times New Roman" w:cs="Times New Roman"/>
          <w:b/>
          <w:sz w:val="24"/>
          <w:szCs w:val="24"/>
        </w:rPr>
        <w:tab/>
      </w:r>
    </w:p>
    <w:p w14:paraId="7B415379" w14:textId="77777777" w:rsidR="004234B5" w:rsidRPr="008C7CD7" w:rsidRDefault="004234B5" w:rsidP="004234B5">
      <w:pPr>
        <w:pStyle w:val="ListParagraph"/>
        <w:spacing w:after="0"/>
        <w:ind w:left="0"/>
        <w:jc w:val="center"/>
        <w:rPr>
          <w:rFonts w:ascii="Times New Roman" w:hAnsi="Times New Roman" w:cs="Times New Roman"/>
          <w:b/>
          <w:sz w:val="24"/>
          <w:szCs w:val="24"/>
        </w:rPr>
      </w:pPr>
      <w:r w:rsidRPr="008C7CD7">
        <w:rPr>
          <w:rFonts w:ascii="Times New Roman" w:hAnsi="Times New Roman" w:cs="Times New Roman"/>
          <w:b/>
          <w:sz w:val="24"/>
          <w:szCs w:val="24"/>
        </w:rPr>
        <w:t>DISPUNE:</w:t>
      </w:r>
    </w:p>
    <w:p w14:paraId="142C486A" w14:textId="77777777" w:rsidR="004234B5" w:rsidRPr="008C7CD7" w:rsidRDefault="004234B5" w:rsidP="004234B5">
      <w:pPr>
        <w:pStyle w:val="ListParagraph"/>
        <w:spacing w:after="0"/>
        <w:ind w:left="0"/>
        <w:jc w:val="center"/>
        <w:rPr>
          <w:rFonts w:ascii="Times New Roman" w:hAnsi="Times New Roman" w:cs="Times New Roman"/>
          <w:b/>
          <w:sz w:val="24"/>
          <w:szCs w:val="24"/>
        </w:rPr>
      </w:pPr>
    </w:p>
    <w:p w14:paraId="01E2BCF0" w14:textId="63735B02" w:rsidR="004234B5" w:rsidRPr="008C7CD7" w:rsidRDefault="004234B5" w:rsidP="004234B5">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b/>
          <w:sz w:val="24"/>
          <w:szCs w:val="24"/>
        </w:rPr>
        <w:t xml:space="preserve">      Art.1. </w:t>
      </w:r>
      <w:r w:rsidR="00961F01">
        <w:rPr>
          <w:rFonts w:ascii="Times New Roman" w:hAnsi="Times New Roman" w:cs="Times New Roman"/>
          <w:sz w:val="24"/>
          <w:szCs w:val="24"/>
        </w:rPr>
        <w:t xml:space="preserve">Începând cu data de </w:t>
      </w:r>
      <w:r w:rsidR="00896D54">
        <w:rPr>
          <w:rFonts w:ascii="Times New Roman" w:hAnsi="Times New Roman" w:cs="Times New Roman"/>
          <w:sz w:val="24"/>
          <w:szCs w:val="24"/>
        </w:rPr>
        <w:t>01.04</w:t>
      </w:r>
      <w:r w:rsidR="00752FFA">
        <w:rPr>
          <w:rFonts w:ascii="Times New Roman" w:hAnsi="Times New Roman" w:cs="Times New Roman"/>
          <w:sz w:val="24"/>
          <w:szCs w:val="24"/>
        </w:rPr>
        <w:t>.2025</w:t>
      </w:r>
      <w:r w:rsidRPr="008C7CD7">
        <w:rPr>
          <w:rFonts w:ascii="Times New Roman" w:hAnsi="Times New Roman" w:cs="Times New Roman"/>
          <w:sz w:val="24"/>
          <w:szCs w:val="24"/>
        </w:rPr>
        <w:t xml:space="preserve">, se aprobă plata indemnizaţiei lunare acordată persoanei cu handicap grav </w:t>
      </w:r>
      <w:r w:rsidR="00896D54">
        <w:rPr>
          <w:rFonts w:ascii="Times New Roman" w:hAnsi="Times New Roman" w:cs="Times New Roman"/>
          <w:b/>
          <w:sz w:val="24"/>
          <w:szCs w:val="24"/>
        </w:rPr>
        <w:t>Vasile</w:t>
      </w:r>
      <w:r w:rsidRPr="008C7CD7">
        <w:rPr>
          <w:rFonts w:ascii="Times New Roman" w:hAnsi="Times New Roman" w:cs="Times New Roman"/>
          <w:sz w:val="24"/>
          <w:szCs w:val="24"/>
        </w:rPr>
        <w:t xml:space="preserve">, CNP: </w:t>
      </w:r>
      <w:r w:rsidR="00DA5583">
        <w:rPr>
          <w:rFonts w:ascii="Times New Roman" w:hAnsi="Times New Roman" w:cs="Times New Roman"/>
          <w:sz w:val="24"/>
          <w:szCs w:val="24"/>
        </w:rPr>
        <w:t xml:space="preserve">                                     </w:t>
      </w:r>
      <w:r w:rsidRPr="008C7CD7">
        <w:rPr>
          <w:rFonts w:ascii="Times New Roman" w:hAnsi="Times New Roman" w:cs="Times New Roman"/>
          <w:sz w:val="24"/>
          <w:szCs w:val="24"/>
        </w:rPr>
        <w:t xml:space="preserve"> în sumă de </w:t>
      </w:r>
      <w:r w:rsidR="00270070">
        <w:rPr>
          <w:rFonts w:ascii="Times New Roman" w:hAnsi="Times New Roman" w:cs="Times New Roman"/>
          <w:sz w:val="24"/>
          <w:szCs w:val="24"/>
        </w:rPr>
        <w:t>2574</w:t>
      </w:r>
      <w:r w:rsidRPr="008C7CD7">
        <w:rPr>
          <w:rFonts w:ascii="Times New Roman" w:hAnsi="Times New Roman" w:cs="Times New Roman"/>
          <w:sz w:val="24"/>
          <w:szCs w:val="24"/>
        </w:rPr>
        <w:t xml:space="preserve"> lei lunar, pe perioada valabilităţii certificatului de încadrare în grad de handicap.</w:t>
      </w:r>
    </w:p>
    <w:p w14:paraId="72770007" w14:textId="77777777" w:rsidR="004234B5" w:rsidRPr="008C7CD7" w:rsidRDefault="004234B5" w:rsidP="004234B5">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     </w:t>
      </w:r>
      <w:r w:rsidRPr="008C7CD7">
        <w:rPr>
          <w:rFonts w:ascii="Times New Roman" w:hAnsi="Times New Roman" w:cs="Times New Roman"/>
          <w:b/>
          <w:sz w:val="24"/>
          <w:szCs w:val="24"/>
        </w:rPr>
        <w:t xml:space="preserve"> Art.2. </w:t>
      </w:r>
      <w:r w:rsidRPr="008C7CD7">
        <w:rPr>
          <w:rFonts w:ascii="Times New Roman" w:hAnsi="Times New Roman" w:cs="Times New Roman"/>
          <w:sz w:val="24"/>
          <w:szCs w:val="24"/>
        </w:rPr>
        <w:t>Prezenta dispoziție se poate contesta la Instanța de contencios administrativ în termen de 30 de zile de la comunicare.</w:t>
      </w:r>
    </w:p>
    <w:p w14:paraId="5A48F944" w14:textId="77777777" w:rsidR="004234B5" w:rsidRPr="008C7CD7" w:rsidRDefault="004234B5" w:rsidP="004234B5">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b/>
          <w:sz w:val="24"/>
          <w:szCs w:val="24"/>
        </w:rPr>
        <w:t xml:space="preserve">      Art.3. </w:t>
      </w:r>
      <w:r w:rsidRPr="008C7CD7">
        <w:rPr>
          <w:rFonts w:ascii="Times New Roman" w:hAnsi="Times New Roman" w:cs="Times New Roman"/>
          <w:sz w:val="24"/>
          <w:szCs w:val="24"/>
        </w:rPr>
        <w:t>Compartimentele de asistenţă socială şi financiar-contabil, vor duce la îndeplinire prezentei.</w:t>
      </w:r>
    </w:p>
    <w:p w14:paraId="3C8F85B0" w14:textId="77777777" w:rsidR="004234B5" w:rsidRPr="008C7CD7" w:rsidRDefault="004234B5" w:rsidP="004234B5">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b/>
          <w:sz w:val="24"/>
          <w:szCs w:val="24"/>
        </w:rPr>
        <w:t xml:space="preserve">      Art.4. </w:t>
      </w:r>
      <w:r w:rsidRPr="008C7CD7">
        <w:rPr>
          <w:rFonts w:ascii="Times New Roman" w:hAnsi="Times New Roman" w:cs="Times New Roman"/>
          <w:sz w:val="24"/>
          <w:szCs w:val="24"/>
        </w:rPr>
        <w:t>Secretarul general al comunei va comunica prezenta instituţiilor, autorităţilor şi persoanelor interesate.</w:t>
      </w:r>
    </w:p>
    <w:p w14:paraId="69087E90" w14:textId="77777777" w:rsidR="004234B5" w:rsidRPr="008C7CD7" w:rsidRDefault="004234B5" w:rsidP="004234B5">
      <w:pPr>
        <w:spacing w:after="0"/>
        <w:jc w:val="both"/>
        <w:rPr>
          <w:rFonts w:ascii="Times New Roman" w:hAnsi="Times New Roman" w:cs="Times New Roman"/>
          <w:sz w:val="24"/>
          <w:szCs w:val="24"/>
          <w:lang w:val="ro-RO"/>
        </w:rPr>
      </w:pP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 xml:space="preserve"> PRIMAR,                                     </w:t>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Avizat pentru legalitate</w:t>
      </w:r>
    </w:p>
    <w:p w14:paraId="05EC3B0C" w14:textId="77777777" w:rsidR="004234B5" w:rsidRPr="008C7CD7" w:rsidRDefault="004234B5" w:rsidP="004234B5">
      <w:pPr>
        <w:spacing w:after="0"/>
        <w:ind w:firstLine="720"/>
        <w:jc w:val="both"/>
        <w:rPr>
          <w:rFonts w:ascii="Times New Roman" w:hAnsi="Times New Roman" w:cs="Times New Roman"/>
          <w:sz w:val="24"/>
          <w:szCs w:val="24"/>
          <w:lang w:val="ro-RO"/>
        </w:rPr>
      </w:pPr>
      <w:r w:rsidRPr="008C7CD7">
        <w:rPr>
          <w:rFonts w:ascii="Times New Roman" w:hAnsi="Times New Roman" w:cs="Times New Roman"/>
          <w:sz w:val="24"/>
          <w:szCs w:val="24"/>
          <w:lang w:val="ro-RO"/>
        </w:rPr>
        <w:t>Dumitru-Dorin TABACARIU</w:t>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SECRETAR GENERAL,</w:t>
      </w:r>
    </w:p>
    <w:p w14:paraId="52A201F1" w14:textId="77777777" w:rsidR="004234B5" w:rsidRDefault="004234B5" w:rsidP="004234B5">
      <w:pPr>
        <w:spacing w:after="0"/>
        <w:rPr>
          <w:rFonts w:ascii="Times New Roman" w:hAnsi="Times New Roman" w:cs="Times New Roman"/>
          <w:sz w:val="24"/>
          <w:szCs w:val="24"/>
          <w:lang w:val="ro-RO"/>
        </w:rPr>
      </w:pP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 xml:space="preserve">        Mihaela NIŢĂ     </w:t>
      </w:r>
    </w:p>
    <w:sectPr w:rsidR="004234B5" w:rsidSect="008C7CD7">
      <w:pgSz w:w="12240" w:h="15840"/>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045FA"/>
    <w:multiLevelType w:val="hybridMultilevel"/>
    <w:tmpl w:val="565C6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C244F5"/>
    <w:multiLevelType w:val="hybridMultilevel"/>
    <w:tmpl w:val="ED2A0E7C"/>
    <w:lvl w:ilvl="0" w:tplc="59FC70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756659">
    <w:abstractNumId w:val="1"/>
  </w:num>
  <w:num w:numId="2" w16cid:durableId="444809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849"/>
    <w:rsid w:val="000239C7"/>
    <w:rsid w:val="000344CE"/>
    <w:rsid w:val="00046869"/>
    <w:rsid w:val="000A7B6B"/>
    <w:rsid w:val="000E45EF"/>
    <w:rsid w:val="000F0245"/>
    <w:rsid w:val="000F1390"/>
    <w:rsid w:val="0011452F"/>
    <w:rsid w:val="00127590"/>
    <w:rsid w:val="001A0211"/>
    <w:rsid w:val="001B1A56"/>
    <w:rsid w:val="001B2EE2"/>
    <w:rsid w:val="001F0E70"/>
    <w:rsid w:val="0022563A"/>
    <w:rsid w:val="00270070"/>
    <w:rsid w:val="00271B82"/>
    <w:rsid w:val="003214F3"/>
    <w:rsid w:val="00325211"/>
    <w:rsid w:val="0037334C"/>
    <w:rsid w:val="0037431E"/>
    <w:rsid w:val="00375632"/>
    <w:rsid w:val="003A3574"/>
    <w:rsid w:val="003C1EFE"/>
    <w:rsid w:val="004234B5"/>
    <w:rsid w:val="0047754F"/>
    <w:rsid w:val="00491AB8"/>
    <w:rsid w:val="0049634D"/>
    <w:rsid w:val="00496EF9"/>
    <w:rsid w:val="00507F8D"/>
    <w:rsid w:val="00545CC6"/>
    <w:rsid w:val="0056163A"/>
    <w:rsid w:val="0056271D"/>
    <w:rsid w:val="005A1CDD"/>
    <w:rsid w:val="005F30C9"/>
    <w:rsid w:val="005F53FF"/>
    <w:rsid w:val="00623DBD"/>
    <w:rsid w:val="00640DE9"/>
    <w:rsid w:val="006A5877"/>
    <w:rsid w:val="006C31E5"/>
    <w:rsid w:val="006C7B91"/>
    <w:rsid w:val="006E5FB7"/>
    <w:rsid w:val="007055AB"/>
    <w:rsid w:val="00752FFA"/>
    <w:rsid w:val="00791E6E"/>
    <w:rsid w:val="007B2071"/>
    <w:rsid w:val="007D2DF7"/>
    <w:rsid w:val="007D65C1"/>
    <w:rsid w:val="007F2087"/>
    <w:rsid w:val="008241FE"/>
    <w:rsid w:val="00873B2C"/>
    <w:rsid w:val="0088632D"/>
    <w:rsid w:val="00896D54"/>
    <w:rsid w:val="008B7023"/>
    <w:rsid w:val="00961F01"/>
    <w:rsid w:val="009C00F6"/>
    <w:rsid w:val="009C5251"/>
    <w:rsid w:val="009D0324"/>
    <w:rsid w:val="00A053B0"/>
    <w:rsid w:val="00A627D2"/>
    <w:rsid w:val="00AB7BE0"/>
    <w:rsid w:val="00B10B2A"/>
    <w:rsid w:val="00B50ECA"/>
    <w:rsid w:val="00B81E2D"/>
    <w:rsid w:val="00BA2849"/>
    <w:rsid w:val="00BE4419"/>
    <w:rsid w:val="00C05C83"/>
    <w:rsid w:val="00C14306"/>
    <w:rsid w:val="00C47655"/>
    <w:rsid w:val="00C64C4A"/>
    <w:rsid w:val="00C70544"/>
    <w:rsid w:val="00CB0929"/>
    <w:rsid w:val="00CB77B6"/>
    <w:rsid w:val="00CF640E"/>
    <w:rsid w:val="00D05DD0"/>
    <w:rsid w:val="00D13B6F"/>
    <w:rsid w:val="00D25DD4"/>
    <w:rsid w:val="00D96E9F"/>
    <w:rsid w:val="00DA5583"/>
    <w:rsid w:val="00E2596F"/>
    <w:rsid w:val="00E55EF4"/>
    <w:rsid w:val="00E92105"/>
    <w:rsid w:val="00EA5BCA"/>
    <w:rsid w:val="00EF1387"/>
    <w:rsid w:val="00F05B15"/>
    <w:rsid w:val="00F0678B"/>
    <w:rsid w:val="00FB18AB"/>
    <w:rsid w:val="00FB1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3F97D"/>
  <w15:chartTrackingRefBased/>
  <w15:docId w15:val="{C037E701-4FE9-45B4-BF60-D8C8F216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4B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4B5"/>
    <w:pPr>
      <w:ind w:left="720"/>
      <w:contextualSpacing/>
    </w:pPr>
    <w:rPr>
      <w:rFonts w:eastAsiaTheme="minorEastAsia"/>
      <w:lang w:val="ro-RO" w:eastAsia="ro-RO"/>
    </w:rPr>
  </w:style>
  <w:style w:type="paragraph" w:styleId="BalloonText">
    <w:name w:val="Balloon Text"/>
    <w:basedOn w:val="Normal"/>
    <w:link w:val="BalloonTextChar"/>
    <w:uiPriority w:val="99"/>
    <w:semiHidden/>
    <w:unhideWhenUsed/>
    <w:rsid w:val="000F02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2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Lenovo</dc:creator>
  <cp:keywords/>
  <dc:description/>
  <cp:lastModifiedBy>DUMITRIU GHE. MIHAELA</cp:lastModifiedBy>
  <cp:revision>23</cp:revision>
  <cp:lastPrinted>2025-04-02T09:30:00Z</cp:lastPrinted>
  <dcterms:created xsi:type="dcterms:W3CDTF">2025-02-06T13:58:00Z</dcterms:created>
  <dcterms:modified xsi:type="dcterms:W3CDTF">2025-04-07T12:18:00Z</dcterms:modified>
</cp:coreProperties>
</file>