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9F" w:rsidRPr="004E774C" w:rsidRDefault="000B559F" w:rsidP="00807B2C">
      <w:pPr>
        <w:autoSpaceDE w:val="0"/>
        <w:autoSpaceDN w:val="0"/>
        <w:adjustRightInd w:val="0"/>
        <w:spacing w:after="0" w:line="240" w:lineRule="auto"/>
        <w:rPr>
          <w:rFonts w:ascii="Times New Roman" w:hAnsi="Times New Roman" w:cs="Times New Roman"/>
          <w:sz w:val="24"/>
          <w:szCs w:val="24"/>
        </w:rPr>
      </w:pPr>
    </w:p>
    <w:p w:rsidR="00C35C46" w:rsidRDefault="00C35C46" w:rsidP="00827CEA">
      <w:pPr>
        <w:autoSpaceDE w:val="0"/>
        <w:autoSpaceDN w:val="0"/>
        <w:adjustRightInd w:val="0"/>
        <w:spacing w:after="0" w:line="240" w:lineRule="auto"/>
        <w:jc w:val="center"/>
        <w:rPr>
          <w:rFonts w:ascii="Times New Roman" w:hAnsi="Times New Roman" w:cs="Times New Roman"/>
          <w:b/>
          <w:sz w:val="24"/>
          <w:szCs w:val="24"/>
        </w:rPr>
      </w:pPr>
    </w:p>
    <w:p w:rsidR="00C35C46" w:rsidRPr="002E17DA" w:rsidRDefault="00350531" w:rsidP="00350531">
      <w:pPr>
        <w:autoSpaceDE w:val="0"/>
        <w:autoSpaceDN w:val="0"/>
        <w:adjustRightInd w:val="0"/>
        <w:spacing w:after="0" w:line="240" w:lineRule="auto"/>
        <w:jc w:val="right"/>
        <w:rPr>
          <w:rFonts w:ascii="Times New Roman" w:hAnsi="Times New Roman" w:cs="Times New Roman"/>
          <w:b/>
        </w:rPr>
      </w:pPr>
      <w:r w:rsidRPr="002E17DA">
        <w:rPr>
          <w:rFonts w:ascii="Times New Roman" w:hAnsi="Times New Roman" w:cs="Times New Roman"/>
          <w:b/>
        </w:rPr>
        <w:t xml:space="preserve">Anexa  nr. 3 </w:t>
      </w:r>
    </w:p>
    <w:p w:rsidR="00C35C46" w:rsidRPr="002E17DA" w:rsidRDefault="00C35C46" w:rsidP="00827CEA">
      <w:pPr>
        <w:autoSpaceDE w:val="0"/>
        <w:autoSpaceDN w:val="0"/>
        <w:adjustRightInd w:val="0"/>
        <w:spacing w:after="0" w:line="240" w:lineRule="auto"/>
        <w:jc w:val="center"/>
        <w:rPr>
          <w:rFonts w:ascii="Times New Roman" w:hAnsi="Times New Roman" w:cs="Times New Roman"/>
          <w:b/>
        </w:rPr>
      </w:pPr>
    </w:p>
    <w:p w:rsidR="00D6320D" w:rsidRPr="002E17DA" w:rsidRDefault="00D6320D" w:rsidP="00851DB5">
      <w:pPr>
        <w:autoSpaceDE w:val="0"/>
        <w:autoSpaceDN w:val="0"/>
        <w:adjustRightInd w:val="0"/>
        <w:spacing w:after="0"/>
        <w:jc w:val="center"/>
        <w:rPr>
          <w:rFonts w:ascii="Times New Roman" w:hAnsi="Times New Roman" w:cs="Times New Roman"/>
          <w:b/>
        </w:rPr>
      </w:pPr>
      <w:r w:rsidRPr="002E17DA">
        <w:rPr>
          <w:rFonts w:ascii="Times New Roman" w:hAnsi="Times New Roman" w:cs="Times New Roman"/>
          <w:b/>
        </w:rPr>
        <w:t>CAIET DE SARCINI</w:t>
      </w:r>
    </w:p>
    <w:p w:rsidR="00C35C46" w:rsidRPr="002E17DA" w:rsidRDefault="00C35C46" w:rsidP="00851DB5">
      <w:pPr>
        <w:autoSpaceDE w:val="0"/>
        <w:autoSpaceDN w:val="0"/>
        <w:adjustRightInd w:val="0"/>
        <w:spacing w:after="0"/>
        <w:jc w:val="center"/>
        <w:rPr>
          <w:rFonts w:ascii="Times New Roman" w:hAnsi="Times New Roman" w:cs="Times New Roman"/>
          <w:b/>
        </w:rPr>
      </w:pPr>
    </w:p>
    <w:p w:rsidR="005F7562" w:rsidRPr="002E17DA" w:rsidRDefault="005F7562" w:rsidP="00851DB5">
      <w:pPr>
        <w:pStyle w:val="NoSpacing"/>
        <w:spacing w:line="276" w:lineRule="auto"/>
        <w:jc w:val="center"/>
        <w:rPr>
          <w:rFonts w:ascii="Times New Roman" w:hAnsi="Times New Roman" w:cs="Times New Roman"/>
          <w:b/>
        </w:rPr>
      </w:pPr>
      <w:proofErr w:type="spellStart"/>
      <w:proofErr w:type="gramStart"/>
      <w:r w:rsidRPr="002E17DA">
        <w:rPr>
          <w:rFonts w:ascii="Times New Roman" w:hAnsi="Times New Roman" w:cs="Times New Roman"/>
          <w:b/>
        </w:rPr>
        <w:t>privind</w:t>
      </w:r>
      <w:proofErr w:type="spellEnd"/>
      <w:proofErr w:type="gramEnd"/>
      <w:r w:rsidRPr="002E17DA">
        <w:rPr>
          <w:rFonts w:ascii="Times New Roman" w:hAnsi="Times New Roman" w:cs="Times New Roman"/>
          <w:b/>
        </w:rPr>
        <w:t xml:space="preserve"> </w:t>
      </w:r>
      <w:proofErr w:type="spellStart"/>
      <w:r w:rsidRPr="002E17DA">
        <w:rPr>
          <w:rFonts w:ascii="Times New Roman" w:hAnsi="Times New Roman" w:cs="Times New Roman"/>
          <w:b/>
        </w:rPr>
        <w:t>aprobarea</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închirierii</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prin</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licitatie</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publica</w:t>
      </w:r>
      <w:proofErr w:type="spellEnd"/>
      <w:r w:rsidRPr="002E17DA">
        <w:rPr>
          <w:rFonts w:ascii="Times New Roman" w:hAnsi="Times New Roman" w:cs="Times New Roman"/>
          <w:b/>
        </w:rPr>
        <w:t xml:space="preserve"> a </w:t>
      </w:r>
      <w:proofErr w:type="spellStart"/>
      <w:r w:rsidRPr="002E17DA">
        <w:rPr>
          <w:rFonts w:ascii="Times New Roman" w:hAnsi="Times New Roman" w:cs="Times New Roman"/>
          <w:b/>
        </w:rPr>
        <w:t>unor</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suprafete</w:t>
      </w:r>
      <w:proofErr w:type="spellEnd"/>
      <w:r w:rsidRPr="002E17DA">
        <w:rPr>
          <w:rFonts w:ascii="Times New Roman" w:hAnsi="Times New Roman" w:cs="Times New Roman"/>
          <w:b/>
        </w:rPr>
        <w:t xml:space="preserve"> de </w:t>
      </w:r>
      <w:proofErr w:type="spellStart"/>
      <w:r w:rsidRPr="002E17DA">
        <w:rPr>
          <w:rFonts w:ascii="Times New Roman" w:hAnsi="Times New Roman" w:cs="Times New Roman"/>
          <w:b/>
        </w:rPr>
        <w:t>păşune</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comunală</w:t>
      </w:r>
      <w:proofErr w:type="spellEnd"/>
      <w:r w:rsidRPr="002E17DA">
        <w:rPr>
          <w:rFonts w:ascii="Times New Roman" w:hAnsi="Times New Roman" w:cs="Times New Roman"/>
          <w:b/>
        </w:rPr>
        <w:t xml:space="preserve"> , </w:t>
      </w:r>
      <w:proofErr w:type="spellStart"/>
      <w:r w:rsidRPr="002E17DA">
        <w:rPr>
          <w:rFonts w:ascii="Times New Roman" w:hAnsi="Times New Roman" w:cs="Times New Roman"/>
          <w:b/>
        </w:rPr>
        <w:t>proprietatea</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Comunei</w:t>
      </w:r>
      <w:proofErr w:type="spellEnd"/>
      <w:r w:rsidRPr="002E17DA">
        <w:rPr>
          <w:rFonts w:ascii="Times New Roman" w:hAnsi="Times New Roman" w:cs="Times New Roman"/>
          <w:b/>
        </w:rPr>
        <w:t xml:space="preserve"> Ion </w:t>
      </w:r>
      <w:proofErr w:type="spellStart"/>
      <w:r w:rsidRPr="002E17DA">
        <w:rPr>
          <w:rFonts w:ascii="Times New Roman" w:hAnsi="Times New Roman" w:cs="Times New Roman"/>
          <w:b/>
        </w:rPr>
        <w:t>Creanga</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și</w:t>
      </w:r>
      <w:proofErr w:type="spellEnd"/>
      <w:r w:rsidRPr="002E17DA">
        <w:rPr>
          <w:rFonts w:ascii="Times New Roman" w:hAnsi="Times New Roman" w:cs="Times New Roman"/>
          <w:b/>
        </w:rPr>
        <w:t xml:space="preserve"> a </w:t>
      </w:r>
      <w:proofErr w:type="spellStart"/>
      <w:r w:rsidRPr="002E17DA">
        <w:rPr>
          <w:rFonts w:ascii="Times New Roman" w:hAnsi="Times New Roman" w:cs="Times New Roman"/>
          <w:b/>
        </w:rPr>
        <w:t>documentatiilor</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necesare</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în</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vederea</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atribuirii</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contractelor</w:t>
      </w:r>
      <w:proofErr w:type="spellEnd"/>
      <w:r w:rsidRPr="002E17DA">
        <w:rPr>
          <w:rFonts w:ascii="Times New Roman" w:hAnsi="Times New Roman" w:cs="Times New Roman"/>
          <w:b/>
        </w:rPr>
        <w:t xml:space="preserve"> de </w:t>
      </w:r>
      <w:proofErr w:type="spellStart"/>
      <w:r w:rsidRPr="002E17DA">
        <w:rPr>
          <w:rFonts w:ascii="Times New Roman" w:hAnsi="Times New Roman" w:cs="Times New Roman"/>
          <w:b/>
        </w:rPr>
        <w:t>închiriere</w:t>
      </w:r>
      <w:proofErr w:type="spellEnd"/>
      <w:r w:rsidRPr="002E17DA">
        <w:rPr>
          <w:rFonts w:ascii="Times New Roman" w:hAnsi="Times New Roman" w:cs="Times New Roman"/>
          <w:b/>
        </w:rPr>
        <w:t>.</w:t>
      </w:r>
    </w:p>
    <w:p w:rsidR="00C35C46" w:rsidRPr="002E17DA" w:rsidRDefault="00C35C46" w:rsidP="00851DB5">
      <w:pPr>
        <w:pStyle w:val="NoSpacing"/>
        <w:spacing w:line="276" w:lineRule="auto"/>
        <w:jc w:val="center"/>
        <w:rPr>
          <w:rFonts w:ascii="Times New Roman" w:hAnsi="Times New Roman" w:cs="Times New Roman"/>
          <w:b/>
        </w:rPr>
      </w:pPr>
    </w:p>
    <w:p w:rsidR="000B559F" w:rsidRPr="002E17DA" w:rsidRDefault="000B559F" w:rsidP="00851DB5">
      <w:pPr>
        <w:autoSpaceDE w:val="0"/>
        <w:autoSpaceDN w:val="0"/>
        <w:adjustRightInd w:val="0"/>
        <w:spacing w:after="0"/>
        <w:jc w:val="right"/>
        <w:rPr>
          <w:rFonts w:ascii="Times New Roman" w:hAnsi="Times New Roman" w:cs="Times New Roman"/>
          <w:b/>
          <w:bCs/>
        </w:rPr>
      </w:pPr>
    </w:p>
    <w:p w:rsidR="005F7562" w:rsidRPr="002E17DA" w:rsidRDefault="00E03287" w:rsidP="00851DB5">
      <w:pPr>
        <w:autoSpaceDE w:val="0"/>
        <w:autoSpaceDN w:val="0"/>
        <w:adjustRightInd w:val="0"/>
        <w:spacing w:after="0"/>
        <w:rPr>
          <w:rFonts w:ascii="Times New Roman" w:eastAsia="Calibri" w:hAnsi="Times New Roman" w:cs="Times New Roman"/>
        </w:rPr>
      </w:pPr>
      <w:r w:rsidRPr="002E17DA">
        <w:rPr>
          <w:rFonts w:ascii="Times New Roman" w:hAnsi="Times New Roman" w:cs="Times New Roman"/>
        </w:rPr>
        <w:t xml:space="preserve">     </w:t>
      </w:r>
      <w:r w:rsidR="005F7562" w:rsidRPr="002E17DA">
        <w:rPr>
          <w:rFonts w:ascii="Times New Roman" w:eastAsia="Calibri" w:hAnsi="Times New Roman" w:cs="Times New Roman"/>
        </w:rPr>
        <w:t xml:space="preserve">      Legislatie  relevanta :</w:t>
      </w:r>
    </w:p>
    <w:p w:rsidR="005F7562" w:rsidRPr="002E17DA" w:rsidRDefault="005F7562" w:rsidP="00851DB5">
      <w:pPr>
        <w:pStyle w:val="ListParagraph"/>
        <w:numPr>
          <w:ilvl w:val="0"/>
          <w:numId w:val="5"/>
        </w:num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O.U.G nr. 57 / 2019  privind  Codul  Administrativ , cu  modificarile  si  completarile  ulterioare,</w:t>
      </w:r>
    </w:p>
    <w:p w:rsidR="005F7562" w:rsidRPr="002E17DA" w:rsidRDefault="005F7562" w:rsidP="00851DB5">
      <w:pPr>
        <w:pStyle w:val="ListParagraph"/>
        <w:numPr>
          <w:ilvl w:val="0"/>
          <w:numId w:val="5"/>
        </w:num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O.U.G 34/2013 privind organizarea, admninistrarea si exploatarea pajistilor permanente si pentru modificarea si completarea Legii fondului funciar nr.18/1991, cu  modificarile  si  completarile  ulterioare ,</w:t>
      </w:r>
    </w:p>
    <w:p w:rsidR="005F7562" w:rsidRPr="002E17DA" w:rsidRDefault="005F7562" w:rsidP="00851DB5">
      <w:pPr>
        <w:pStyle w:val="NoSpacing"/>
        <w:numPr>
          <w:ilvl w:val="0"/>
          <w:numId w:val="5"/>
        </w:numPr>
        <w:spacing w:line="276" w:lineRule="auto"/>
        <w:rPr>
          <w:rFonts w:ascii="Times New Roman" w:hAnsi="Times New Roman" w:cs="Times New Roman"/>
        </w:rPr>
      </w:pPr>
      <w:r w:rsidRPr="002E17DA">
        <w:rPr>
          <w:rFonts w:ascii="Times New Roman" w:hAnsi="Times New Roman" w:cs="Times New Roman"/>
        </w:rPr>
        <w:t xml:space="preserve">  </w:t>
      </w:r>
      <w:proofErr w:type="spellStart"/>
      <w:r w:rsidRPr="002E17DA">
        <w:rPr>
          <w:rFonts w:ascii="Times New Roman" w:hAnsi="Times New Roman" w:cs="Times New Roman"/>
        </w:rPr>
        <w:t>Ordinul</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comun</w:t>
      </w:r>
      <w:proofErr w:type="spellEnd"/>
      <w:r w:rsidRPr="002E17DA">
        <w:rPr>
          <w:rFonts w:ascii="Times New Roman" w:hAnsi="Times New Roman" w:cs="Times New Roman"/>
        </w:rPr>
        <w:t xml:space="preserve"> al M.A.D.R</w:t>
      </w:r>
      <w:proofErr w:type="gramStart"/>
      <w:r w:rsidRPr="002E17DA">
        <w:rPr>
          <w:rFonts w:ascii="Times New Roman" w:hAnsi="Times New Roman" w:cs="Times New Roman"/>
        </w:rPr>
        <w:t>./</w:t>
      </w:r>
      <w:proofErr w:type="gramEnd"/>
      <w:r w:rsidRPr="002E17DA">
        <w:rPr>
          <w:rFonts w:ascii="Times New Roman" w:hAnsi="Times New Roman" w:cs="Times New Roman"/>
        </w:rPr>
        <w:t xml:space="preserve">M.D.R.A.P. </w:t>
      </w:r>
      <w:proofErr w:type="spellStart"/>
      <w:r w:rsidRPr="002E17DA">
        <w:rPr>
          <w:rFonts w:ascii="Times New Roman" w:hAnsi="Times New Roman" w:cs="Times New Roman"/>
        </w:rPr>
        <w:t>nr</w:t>
      </w:r>
      <w:proofErr w:type="spellEnd"/>
      <w:r w:rsidRPr="002E17DA">
        <w:rPr>
          <w:rFonts w:ascii="Times New Roman" w:hAnsi="Times New Roman" w:cs="Times New Roman"/>
        </w:rPr>
        <w:t xml:space="preserve">. 407/2051/2013 </w:t>
      </w:r>
      <w:proofErr w:type="spellStart"/>
      <w:r w:rsidRPr="002E17DA">
        <w:rPr>
          <w:rFonts w:ascii="Times New Roman" w:hAnsi="Times New Roman" w:cs="Times New Roman"/>
        </w:rPr>
        <w:t>privind</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aprobarea</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contractelor</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cadru</w:t>
      </w:r>
      <w:proofErr w:type="spellEnd"/>
      <w:r w:rsidRPr="002E17DA">
        <w:rPr>
          <w:rFonts w:ascii="Times New Roman" w:hAnsi="Times New Roman" w:cs="Times New Roman"/>
        </w:rPr>
        <w:t xml:space="preserve"> de </w:t>
      </w:r>
      <w:proofErr w:type="spellStart"/>
      <w:r w:rsidRPr="002E17DA">
        <w:rPr>
          <w:rFonts w:ascii="Times New Roman" w:hAnsi="Times New Roman" w:cs="Times New Roman"/>
        </w:rPr>
        <w:t>concesiune</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şi</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închiriere</w:t>
      </w:r>
      <w:proofErr w:type="spellEnd"/>
      <w:r w:rsidRPr="002E17DA">
        <w:rPr>
          <w:rFonts w:ascii="Times New Roman" w:hAnsi="Times New Roman" w:cs="Times New Roman"/>
        </w:rPr>
        <w:t xml:space="preserve"> a </w:t>
      </w:r>
      <w:proofErr w:type="spellStart"/>
      <w:r w:rsidRPr="002E17DA">
        <w:rPr>
          <w:rFonts w:ascii="Times New Roman" w:hAnsi="Times New Roman" w:cs="Times New Roman"/>
        </w:rPr>
        <w:t>suprafeţelor</w:t>
      </w:r>
      <w:proofErr w:type="spellEnd"/>
      <w:r w:rsidRPr="002E17DA">
        <w:rPr>
          <w:rFonts w:ascii="Times New Roman" w:hAnsi="Times New Roman" w:cs="Times New Roman"/>
        </w:rPr>
        <w:t xml:space="preserve"> de </w:t>
      </w:r>
      <w:proofErr w:type="spellStart"/>
      <w:r w:rsidRPr="002E17DA">
        <w:rPr>
          <w:rFonts w:ascii="Times New Roman" w:hAnsi="Times New Roman" w:cs="Times New Roman"/>
        </w:rPr>
        <w:t>pajişti</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aflate</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în</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domeniul</w:t>
      </w:r>
      <w:proofErr w:type="spellEnd"/>
      <w:r w:rsidRPr="002E17DA">
        <w:rPr>
          <w:rFonts w:ascii="Times New Roman" w:hAnsi="Times New Roman" w:cs="Times New Roman"/>
        </w:rPr>
        <w:t xml:space="preserve"> public/</w:t>
      </w:r>
      <w:proofErr w:type="spellStart"/>
      <w:r w:rsidRPr="002E17DA">
        <w:rPr>
          <w:rFonts w:ascii="Times New Roman" w:hAnsi="Times New Roman" w:cs="Times New Roman"/>
        </w:rPr>
        <w:t>privat</w:t>
      </w:r>
      <w:proofErr w:type="spellEnd"/>
      <w:r w:rsidRPr="002E17DA">
        <w:rPr>
          <w:rFonts w:ascii="Times New Roman" w:hAnsi="Times New Roman" w:cs="Times New Roman"/>
        </w:rPr>
        <w:t xml:space="preserve"> al </w:t>
      </w:r>
      <w:proofErr w:type="spellStart"/>
      <w:r w:rsidRPr="002E17DA">
        <w:rPr>
          <w:rFonts w:ascii="Times New Roman" w:hAnsi="Times New Roman" w:cs="Times New Roman"/>
        </w:rPr>
        <w:t>comunelor</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oraşelor,respectiv</w:t>
      </w:r>
      <w:proofErr w:type="spellEnd"/>
      <w:r w:rsidRPr="002E17DA">
        <w:rPr>
          <w:rFonts w:ascii="Times New Roman" w:hAnsi="Times New Roman" w:cs="Times New Roman"/>
        </w:rPr>
        <w:t xml:space="preserve"> al </w:t>
      </w:r>
      <w:proofErr w:type="spellStart"/>
      <w:r w:rsidRPr="002E17DA">
        <w:rPr>
          <w:rFonts w:ascii="Times New Roman" w:hAnsi="Times New Roman" w:cs="Times New Roman"/>
        </w:rPr>
        <w:t>municipiilor</w:t>
      </w:r>
      <w:proofErr w:type="spellEnd"/>
      <w:r w:rsidRPr="002E17DA">
        <w:rPr>
          <w:rFonts w:ascii="Times New Roman" w:hAnsi="Times New Roman" w:cs="Times New Roman"/>
        </w:rPr>
        <w:t>;</w:t>
      </w:r>
    </w:p>
    <w:p w:rsidR="005F7562" w:rsidRPr="002E17DA" w:rsidRDefault="005F7562" w:rsidP="00851DB5">
      <w:pPr>
        <w:pStyle w:val="ListParagraph"/>
        <w:numPr>
          <w:ilvl w:val="0"/>
          <w:numId w:val="5"/>
        </w:num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Amenajamentul  pastoral  realizat  la  nivelul Comunei  Ion Creanga  si  aprobat  prin  H.C.L  nr. 117/ 2017 .</w:t>
      </w:r>
    </w:p>
    <w:p w:rsidR="00D6320D" w:rsidRPr="002E17DA" w:rsidRDefault="00D6320D" w:rsidP="00851DB5">
      <w:pPr>
        <w:autoSpaceDE w:val="0"/>
        <w:autoSpaceDN w:val="0"/>
        <w:adjustRightInd w:val="0"/>
        <w:spacing w:after="0"/>
        <w:rPr>
          <w:rFonts w:ascii="Times New Roman" w:hAnsi="Times New Roman" w:cs="Times New Roman"/>
        </w:rPr>
      </w:pPr>
    </w:p>
    <w:p w:rsidR="00D6320D" w:rsidRPr="002E17DA" w:rsidRDefault="00D6320D" w:rsidP="00851DB5">
      <w:pPr>
        <w:autoSpaceDE w:val="0"/>
        <w:autoSpaceDN w:val="0"/>
        <w:adjustRightInd w:val="0"/>
        <w:spacing w:after="0"/>
        <w:rPr>
          <w:rFonts w:ascii="Times New Roman" w:hAnsi="Times New Roman" w:cs="Times New Roman"/>
          <w:b/>
        </w:rPr>
      </w:pPr>
      <w:r w:rsidRPr="002E17DA">
        <w:rPr>
          <w:rFonts w:ascii="Times New Roman" w:hAnsi="Times New Roman" w:cs="Times New Roman"/>
          <w:b/>
        </w:rPr>
        <w:t>1. INFORM</w:t>
      </w:r>
      <w:r w:rsidR="00F61E6E" w:rsidRPr="002E17DA">
        <w:rPr>
          <w:rFonts w:ascii="Times New Roman" w:hAnsi="Times New Roman" w:cs="Times New Roman"/>
          <w:b/>
        </w:rPr>
        <w:t>ATII GENERALE PRIVIND OBIECTUL  INCHIRIERII</w:t>
      </w:r>
    </w:p>
    <w:p w:rsidR="00D6320D" w:rsidRPr="002E17DA" w:rsidRDefault="00D6320D" w:rsidP="00851DB5">
      <w:pPr>
        <w:autoSpaceDE w:val="0"/>
        <w:autoSpaceDN w:val="0"/>
        <w:adjustRightInd w:val="0"/>
        <w:spacing w:after="0"/>
        <w:rPr>
          <w:rFonts w:ascii="Times New Roman" w:hAnsi="Times New Roman" w:cs="Times New Roman"/>
          <w:i/>
        </w:rPr>
      </w:pPr>
      <w:r w:rsidRPr="002E17DA">
        <w:rPr>
          <w:rFonts w:ascii="Times New Roman" w:hAnsi="Times New Roman" w:cs="Times New Roman"/>
          <w:i/>
        </w:rPr>
        <w:t>1.1 Descrierea si identificarea bunului care urmează să fie concesionat</w:t>
      </w:r>
    </w:p>
    <w:p w:rsidR="005F7562" w:rsidRPr="002E17DA" w:rsidRDefault="005F7562" w:rsidP="00851DB5">
      <w:pPr>
        <w:spacing w:after="0"/>
        <w:rPr>
          <w:rFonts w:ascii="Times New Roman" w:hAnsi="Times New Roman" w:cs="Times New Roman"/>
        </w:rPr>
      </w:pPr>
      <w:r w:rsidRPr="002E17DA">
        <w:rPr>
          <w:rFonts w:ascii="Times New Roman" w:hAnsi="Times New Roman" w:cs="Times New Roman"/>
        </w:rPr>
        <w:t xml:space="preserve">Pășuni  disponibile aflate in domeniul public si privat al  UAT- Comuna  Ion Creanga , judetul Neamt după  cum  urmeaza: </w:t>
      </w:r>
    </w:p>
    <w:p w:rsidR="005F7562" w:rsidRPr="002E17DA" w:rsidRDefault="005F7562" w:rsidP="00851DB5">
      <w:pPr>
        <w:spacing w:after="0"/>
        <w:rPr>
          <w:rFonts w:ascii="Times New Roman" w:hAnsi="Times New Roman" w:cs="Times New Roman"/>
          <w:b/>
        </w:rPr>
      </w:pPr>
      <w:r w:rsidRPr="002E17DA">
        <w:rPr>
          <w:rFonts w:ascii="Times New Roman" w:hAnsi="Times New Roman" w:cs="Times New Roman"/>
          <w:b/>
        </w:rPr>
        <w:t xml:space="preserve">Tabel nr. 1 </w:t>
      </w:r>
    </w:p>
    <w:tbl>
      <w:tblPr>
        <w:tblStyle w:val="TableGrid1"/>
        <w:tblW w:w="10625" w:type="dxa"/>
        <w:tblInd w:w="-635" w:type="dxa"/>
        <w:tblLook w:val="04A0" w:firstRow="1" w:lastRow="0" w:firstColumn="1" w:lastColumn="0" w:noHBand="0" w:noVBand="1"/>
      </w:tblPr>
      <w:tblGrid>
        <w:gridCol w:w="463"/>
        <w:gridCol w:w="1394"/>
        <w:gridCol w:w="1072"/>
        <w:gridCol w:w="1208"/>
        <w:gridCol w:w="1167"/>
        <w:gridCol w:w="2584"/>
        <w:gridCol w:w="1798"/>
        <w:gridCol w:w="939"/>
      </w:tblGrid>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Nr</w:t>
            </w:r>
            <w:proofErr w:type="spellEnd"/>
          </w:p>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crt</w:t>
            </w:r>
            <w:proofErr w:type="spellEnd"/>
          </w:p>
        </w:tc>
        <w:tc>
          <w:tcPr>
            <w:tcW w:w="1394"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Denumire</w:t>
            </w:r>
            <w:proofErr w:type="spellEnd"/>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pasune</w:t>
            </w:r>
            <w:proofErr w:type="spellEnd"/>
            <w:r w:rsidRPr="00CE3211">
              <w:rPr>
                <w:rFonts w:ascii="Times New Roman" w:hAnsi="Times New Roman" w:cs="Times New Roman"/>
                <w:b/>
                <w:sz w:val="20"/>
                <w:szCs w:val="20"/>
              </w:rPr>
              <w:t xml:space="preserve"> , </w:t>
            </w:r>
            <w:proofErr w:type="spellStart"/>
            <w:r w:rsidRPr="00CE3211">
              <w:rPr>
                <w:rFonts w:ascii="Times New Roman" w:hAnsi="Times New Roman" w:cs="Times New Roman"/>
                <w:b/>
                <w:sz w:val="20"/>
                <w:szCs w:val="20"/>
              </w:rPr>
              <w:t>amplasament</w:t>
            </w:r>
            <w:proofErr w:type="spellEnd"/>
            <w:r w:rsidRPr="00CE3211">
              <w:rPr>
                <w:rFonts w:ascii="Times New Roman" w:hAnsi="Times New Roman" w:cs="Times New Roman"/>
                <w:b/>
                <w:sz w:val="20"/>
                <w:szCs w:val="20"/>
              </w:rPr>
              <w:t xml:space="preserve"> </w:t>
            </w:r>
          </w:p>
        </w:tc>
        <w:tc>
          <w:tcPr>
            <w:tcW w:w="1072"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Suprafata</w:t>
            </w:r>
            <w:proofErr w:type="spellEnd"/>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 xml:space="preserve">  - ha- </w:t>
            </w:r>
          </w:p>
        </w:tc>
        <w:tc>
          <w:tcPr>
            <w:tcW w:w="1208"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Nr</w:t>
            </w:r>
            <w:proofErr w:type="spellEnd"/>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topografic</w:t>
            </w:r>
            <w:proofErr w:type="spellEnd"/>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si</w:t>
            </w:r>
            <w:proofErr w:type="spellEnd"/>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categoria</w:t>
            </w:r>
            <w:proofErr w:type="spellEnd"/>
            <w:r w:rsidRPr="00CE3211">
              <w:rPr>
                <w:rFonts w:ascii="Times New Roman" w:hAnsi="Times New Roman" w:cs="Times New Roman"/>
                <w:b/>
                <w:sz w:val="20"/>
                <w:szCs w:val="20"/>
              </w:rPr>
              <w:t xml:space="preserve"> de  </w:t>
            </w:r>
            <w:proofErr w:type="spellStart"/>
            <w:r w:rsidRPr="00CE3211">
              <w:rPr>
                <w:rFonts w:ascii="Times New Roman" w:hAnsi="Times New Roman" w:cs="Times New Roman"/>
                <w:b/>
                <w:sz w:val="20"/>
                <w:szCs w:val="20"/>
              </w:rPr>
              <w:t>folosinta</w:t>
            </w:r>
            <w:proofErr w:type="spellEnd"/>
            <w:r w:rsidRPr="00CE3211">
              <w:rPr>
                <w:rFonts w:ascii="Times New Roman" w:hAnsi="Times New Roman" w:cs="Times New Roman"/>
                <w:b/>
                <w:sz w:val="20"/>
                <w:szCs w:val="20"/>
              </w:rPr>
              <w:t xml:space="preserve"> </w:t>
            </w:r>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Numar</w:t>
            </w:r>
            <w:proofErr w:type="spellEnd"/>
            <w:r w:rsidRPr="00CE3211">
              <w:rPr>
                <w:rFonts w:ascii="Times New Roman" w:hAnsi="Times New Roman" w:cs="Times New Roman"/>
                <w:b/>
                <w:sz w:val="20"/>
                <w:szCs w:val="20"/>
              </w:rPr>
              <w:t xml:space="preserve">  cadastral </w:t>
            </w:r>
          </w:p>
        </w:tc>
        <w:tc>
          <w:tcPr>
            <w:tcW w:w="2584"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Vecinatati</w:t>
            </w:r>
            <w:proofErr w:type="spellEnd"/>
            <w:r w:rsidRPr="00CE3211">
              <w:rPr>
                <w:rFonts w:ascii="Times New Roman" w:hAnsi="Times New Roman" w:cs="Times New Roman"/>
                <w:b/>
                <w:sz w:val="20"/>
                <w:szCs w:val="20"/>
              </w:rPr>
              <w:t xml:space="preserve"> </w:t>
            </w:r>
          </w:p>
        </w:tc>
        <w:tc>
          <w:tcPr>
            <w:tcW w:w="1798"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Proprietatea</w:t>
            </w:r>
            <w:proofErr w:type="spellEnd"/>
            <w:r w:rsidRPr="00CE3211">
              <w:rPr>
                <w:rFonts w:ascii="Times New Roman" w:hAnsi="Times New Roman" w:cs="Times New Roman"/>
                <w:b/>
                <w:sz w:val="20"/>
                <w:szCs w:val="20"/>
              </w:rPr>
              <w:t xml:space="preserve">  UAT- </w:t>
            </w:r>
            <w:proofErr w:type="spellStart"/>
            <w:r w:rsidRPr="00CE3211">
              <w:rPr>
                <w:rFonts w:ascii="Times New Roman" w:hAnsi="Times New Roman" w:cs="Times New Roman"/>
                <w:b/>
                <w:sz w:val="20"/>
                <w:szCs w:val="20"/>
              </w:rPr>
              <w:t>Comuna</w:t>
            </w:r>
            <w:proofErr w:type="spellEnd"/>
            <w:r w:rsidRPr="00CE3211">
              <w:rPr>
                <w:rFonts w:ascii="Times New Roman" w:hAnsi="Times New Roman" w:cs="Times New Roman"/>
                <w:b/>
                <w:sz w:val="20"/>
                <w:szCs w:val="20"/>
              </w:rPr>
              <w:t xml:space="preserve">  Ion </w:t>
            </w:r>
            <w:proofErr w:type="spellStart"/>
            <w:r w:rsidRPr="00CE3211">
              <w:rPr>
                <w:rFonts w:ascii="Times New Roman" w:hAnsi="Times New Roman" w:cs="Times New Roman"/>
                <w:b/>
                <w:sz w:val="20"/>
                <w:szCs w:val="20"/>
              </w:rPr>
              <w:t>Creanga</w:t>
            </w:r>
            <w:proofErr w:type="spellEnd"/>
            <w:r w:rsidRPr="00CE3211">
              <w:rPr>
                <w:rFonts w:ascii="Times New Roman" w:hAnsi="Times New Roman" w:cs="Times New Roman"/>
                <w:b/>
                <w:sz w:val="20"/>
                <w:szCs w:val="20"/>
              </w:rPr>
              <w:t xml:space="preserve"> </w:t>
            </w:r>
          </w:p>
        </w:tc>
        <w:tc>
          <w:tcPr>
            <w:tcW w:w="939"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Valoare</w:t>
            </w:r>
            <w:proofErr w:type="spellEnd"/>
            <w:r w:rsidRPr="00CE3211">
              <w:rPr>
                <w:rFonts w:ascii="Times New Roman" w:hAnsi="Times New Roman" w:cs="Times New Roman"/>
                <w:b/>
                <w:sz w:val="20"/>
                <w:szCs w:val="20"/>
              </w:rPr>
              <w:t xml:space="preserve">  de </w:t>
            </w:r>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inventar</w:t>
            </w:r>
            <w:proofErr w:type="spellEnd"/>
            <w:r w:rsidRPr="00CE3211">
              <w:rPr>
                <w:rFonts w:ascii="Times New Roman" w:hAnsi="Times New Roman" w:cs="Times New Roman"/>
                <w:b/>
                <w:sz w:val="20"/>
                <w:szCs w:val="20"/>
              </w:rPr>
              <w:t xml:space="preserve"> </w:t>
            </w:r>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-mii lei -</w:t>
            </w:r>
          </w:p>
          <w:p w:rsidR="005F7562" w:rsidRPr="00CE3211" w:rsidRDefault="005F7562" w:rsidP="00851DB5">
            <w:pPr>
              <w:spacing w:line="276" w:lineRule="auto"/>
              <w:rPr>
                <w:rFonts w:ascii="Times New Roman" w:hAnsi="Times New Roman" w:cs="Times New Roman"/>
                <w:b/>
                <w:sz w:val="20"/>
                <w:szCs w:val="20"/>
              </w:rPr>
            </w:pP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1</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 David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Lot 1</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r w:rsidRPr="00CE3211">
              <w:rPr>
                <w:rFonts w:ascii="Times New Roman" w:hAnsi="Times New Roman" w:cs="Times New Roman"/>
                <w:sz w:val="20"/>
                <w:szCs w:val="20"/>
              </w:rPr>
              <w:t xml:space="preserve"> </w:t>
            </w:r>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5,00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53 , P 385</w:t>
            </w:r>
          </w:p>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pasune</w:t>
            </w:r>
            <w:proofErr w:type="spellEnd"/>
            <w:r w:rsidRPr="00CE3211">
              <w:rPr>
                <w:rFonts w:ascii="Times New Roman" w:hAnsi="Times New Roman" w:cs="Times New Roman"/>
                <w:sz w:val="20"/>
                <w:szCs w:val="20"/>
              </w:rPr>
              <w:t xml:space="preserve"> </w:t>
            </w:r>
            <w:proofErr w:type="spellStart"/>
            <w:r w:rsidR="005B0AF6"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54755,</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N  -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S-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E-  Lot 2 –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comunal</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V-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w:t>
            </w:r>
            <w:proofErr w:type="spellStart"/>
            <w:r w:rsidRPr="00CE3211">
              <w:rPr>
                <w:rFonts w:ascii="Times New Roman" w:hAnsi="Times New Roman" w:cs="Times New Roman"/>
                <w:sz w:val="20"/>
                <w:szCs w:val="20"/>
              </w:rPr>
              <w:t>Podaru</w:t>
            </w:r>
            <w:proofErr w:type="spellEnd"/>
            <w:r w:rsidRPr="00CE3211">
              <w:rPr>
                <w:rFonts w:ascii="Times New Roman" w:hAnsi="Times New Roman" w:cs="Times New Roman"/>
                <w:sz w:val="20"/>
                <w:szCs w:val="20"/>
              </w:rPr>
              <w:t xml:space="preserve"> Gheorghe),</w:t>
            </w:r>
          </w:p>
        </w:tc>
        <w:tc>
          <w:tcPr>
            <w:tcW w:w="1798"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181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p w:rsidR="005F7562" w:rsidRPr="00CE3211" w:rsidRDefault="005F7562" w:rsidP="00851DB5">
            <w:pPr>
              <w:spacing w:line="276" w:lineRule="auto"/>
              <w:rPr>
                <w:rFonts w:ascii="Times New Roman" w:hAnsi="Times New Roman" w:cs="Times New Roman"/>
                <w:b/>
                <w:sz w:val="20"/>
                <w:szCs w:val="20"/>
              </w:rPr>
            </w:pPr>
          </w:p>
        </w:tc>
        <w:tc>
          <w:tcPr>
            <w:tcW w:w="939" w:type="dxa"/>
          </w:tcPr>
          <w:p w:rsidR="005F7562" w:rsidRPr="00CE3211" w:rsidRDefault="005F7562" w:rsidP="00851DB5">
            <w:pPr>
              <w:spacing w:line="276" w:lineRule="auto"/>
              <w:rPr>
                <w:rFonts w:ascii="Times New Roman" w:hAnsi="Times New Roman" w:cs="Times New Roman"/>
                <w:b/>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10,64</w:t>
            </w: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2</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 David</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Lot 2</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2,00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53, P 385</w:t>
            </w:r>
          </w:p>
          <w:p w:rsidR="005B0AF6" w:rsidRPr="00CE3211" w:rsidRDefault="005B0AF6"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p>
          <w:p w:rsidR="005F7562"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NC 54755</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N  -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S-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E-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w:t>
            </w:r>
            <w:proofErr w:type="spellStart"/>
            <w:r w:rsidRPr="00CE3211">
              <w:rPr>
                <w:rFonts w:ascii="Times New Roman" w:hAnsi="Times New Roman" w:cs="Times New Roman"/>
                <w:sz w:val="20"/>
                <w:szCs w:val="20"/>
              </w:rPr>
              <w:t>Tulpan</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Vle</w:t>
            </w:r>
            <w:proofErr w:type="spellEnd"/>
            <w:r w:rsidRPr="00CE3211">
              <w:rPr>
                <w:rFonts w:ascii="Times New Roman" w:hAnsi="Times New Roman" w:cs="Times New Roman"/>
                <w:sz w:val="20"/>
                <w:szCs w:val="20"/>
              </w:rPr>
              <w:t xml:space="preserve">- Daniel )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V- lot 1-Islaz </w:t>
            </w:r>
            <w:proofErr w:type="spellStart"/>
            <w:r w:rsidRPr="00CE3211">
              <w:rPr>
                <w:rFonts w:ascii="Times New Roman" w:hAnsi="Times New Roman" w:cs="Times New Roman"/>
                <w:sz w:val="20"/>
                <w:szCs w:val="20"/>
              </w:rPr>
              <w:t>comunal</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b/>
                <w:sz w:val="20"/>
                <w:szCs w:val="20"/>
              </w:rPr>
            </w:pPr>
          </w:p>
        </w:tc>
        <w:tc>
          <w:tcPr>
            <w:tcW w:w="179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181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suprafata</w:t>
            </w:r>
            <w:proofErr w:type="spellEnd"/>
            <w:r w:rsidRPr="00CE3211">
              <w:rPr>
                <w:rFonts w:ascii="Times New Roman" w:hAnsi="Times New Roman" w:cs="Times New Roman"/>
                <w:sz w:val="20"/>
                <w:szCs w:val="20"/>
              </w:rPr>
              <w:t xml:space="preserve"> de 0,5410 ha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58/ 2023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9,  </w:t>
            </w:r>
          </w:p>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Privat</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suprafata</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de 1,459 ha   </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4,256</w:t>
            </w:r>
          </w:p>
          <w:p w:rsidR="005F7562" w:rsidRPr="00CE3211" w:rsidRDefault="005F7562" w:rsidP="00851DB5">
            <w:pPr>
              <w:spacing w:line="276" w:lineRule="auto"/>
              <w:rPr>
                <w:rFonts w:ascii="Times New Roman" w:hAnsi="Times New Roman" w:cs="Times New Roman"/>
                <w:sz w:val="20"/>
                <w:szCs w:val="20"/>
              </w:rPr>
            </w:pP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3</w:t>
            </w:r>
          </w:p>
        </w:tc>
        <w:tc>
          <w:tcPr>
            <w:tcW w:w="139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La  </w:t>
            </w:r>
            <w:proofErr w:type="spellStart"/>
            <w:r w:rsidRPr="00CE3211">
              <w:rPr>
                <w:rFonts w:ascii="Times New Roman" w:hAnsi="Times New Roman" w:cs="Times New Roman"/>
                <w:sz w:val="20"/>
                <w:szCs w:val="20"/>
              </w:rPr>
              <w:t>poligon</w:t>
            </w:r>
            <w:proofErr w:type="spellEnd"/>
            <w:r w:rsidRPr="00CE3211">
              <w:rPr>
                <w:rFonts w:ascii="Times New Roman" w:hAnsi="Times New Roman" w:cs="Times New Roman"/>
                <w:sz w:val="20"/>
                <w:szCs w:val="20"/>
              </w:rPr>
              <w:t>- CATARG</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 David)</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Lot 3</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15,00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T 60, P 399</w:t>
            </w:r>
          </w:p>
          <w:p w:rsidR="005B0AF6" w:rsidRPr="00CE3211" w:rsidRDefault="005B0AF6"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p>
          <w:p w:rsidR="005F7562"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54757</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N  - </w:t>
            </w:r>
            <w:proofErr w:type="spellStart"/>
            <w:r w:rsidRPr="00CE3211">
              <w:rPr>
                <w:rFonts w:ascii="Times New Roman" w:hAnsi="Times New Roman" w:cs="Times New Roman"/>
                <w:sz w:val="20"/>
                <w:szCs w:val="20"/>
              </w:rPr>
              <w:t>pădure</w:t>
            </w:r>
            <w:proofErr w:type="spellEnd"/>
            <w:r w:rsidRPr="00CE3211">
              <w:rPr>
                <w:rFonts w:ascii="Times New Roman" w:hAnsi="Times New Roman" w:cs="Times New Roman"/>
                <w:sz w:val="20"/>
                <w:szCs w:val="20"/>
              </w:rPr>
              <w:t xml:space="preserve"> stat,</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S-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r w:rsidRPr="00CE3211">
              <w:rPr>
                <w:rFonts w:ascii="Times New Roman" w:hAnsi="Times New Roman" w:cs="Times New Roman"/>
                <w:sz w:val="20"/>
                <w:szCs w:val="20"/>
              </w:rPr>
              <w:t>,</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E-  </w:t>
            </w:r>
            <w:proofErr w:type="spellStart"/>
            <w:r w:rsidRPr="00CE3211">
              <w:rPr>
                <w:rFonts w:ascii="Times New Roman" w:hAnsi="Times New Roman" w:cs="Times New Roman"/>
                <w:sz w:val="20"/>
                <w:szCs w:val="20"/>
              </w:rPr>
              <w:t>proprietati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lastRenderedPageBreak/>
              <w:t>V-</w:t>
            </w:r>
            <w:proofErr w:type="spellStart"/>
            <w:r w:rsidRPr="00CE3211">
              <w:rPr>
                <w:rFonts w:ascii="Times New Roman" w:hAnsi="Times New Roman" w:cs="Times New Roman"/>
                <w:sz w:val="20"/>
                <w:szCs w:val="20"/>
              </w:rPr>
              <w:t>padure</w:t>
            </w:r>
            <w:proofErr w:type="spellEnd"/>
            <w:r w:rsidRPr="00CE3211">
              <w:rPr>
                <w:rFonts w:ascii="Times New Roman" w:hAnsi="Times New Roman" w:cs="Times New Roman"/>
                <w:sz w:val="20"/>
                <w:szCs w:val="20"/>
              </w:rPr>
              <w:t xml:space="preserve"> stat , </w:t>
            </w:r>
          </w:p>
        </w:tc>
        <w:tc>
          <w:tcPr>
            <w:tcW w:w="1798"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180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 </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31,92</w:t>
            </w: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4</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TIGANCA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Lot 1</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4,00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35, P 283</w:t>
            </w:r>
          </w:p>
          <w:p w:rsidR="005F7562"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52159</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N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S-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–lot.2 ,</w:t>
            </w:r>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 xml:space="preserve"> E-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Izvoru</w:t>
            </w:r>
            <w:proofErr w:type="spellEnd"/>
            <w:r w:rsidRPr="00CE3211">
              <w:rPr>
                <w:rFonts w:ascii="Times New Roman" w:hAnsi="Times New Roman" w:cs="Times New Roman"/>
                <w:sz w:val="20"/>
                <w:szCs w:val="20"/>
              </w:rPr>
              <w:t xml:space="preserve"> , V-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devălmașie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p>
        </w:tc>
        <w:tc>
          <w:tcPr>
            <w:tcW w:w="179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183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25,52</w:t>
            </w: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5</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TIGANCA</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Lot 2</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4,00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35, P 283</w:t>
            </w:r>
          </w:p>
          <w:p w:rsidR="005F7562" w:rsidRPr="00CE3211" w:rsidRDefault="005B0AF6"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p>
          <w:p w:rsidR="005B0AF6"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52159</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N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–Lot 1,</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S-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–lot.3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E-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Izvoru</w:t>
            </w:r>
            <w:proofErr w:type="spellEnd"/>
            <w:r w:rsidRPr="00CE3211">
              <w:rPr>
                <w:rFonts w:ascii="Times New Roman" w:hAnsi="Times New Roman" w:cs="Times New Roman"/>
                <w:sz w:val="20"/>
                <w:szCs w:val="20"/>
              </w:rPr>
              <w:t xml:space="preserve"> , V-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devălmașie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b/>
                <w:sz w:val="20"/>
                <w:szCs w:val="20"/>
              </w:rPr>
            </w:pPr>
          </w:p>
        </w:tc>
        <w:tc>
          <w:tcPr>
            <w:tcW w:w="179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183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25,52</w:t>
            </w: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6</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TIGANCA</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Lot 3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Creanga</w:t>
            </w:r>
            <w:proofErr w:type="spellEnd"/>
            <w:r w:rsidRPr="00CE3211">
              <w:rPr>
                <w:rFonts w:ascii="Times New Roman" w:hAnsi="Times New Roman" w:cs="Times New Roman"/>
                <w:sz w:val="20"/>
                <w:szCs w:val="20"/>
              </w:rPr>
              <w:t xml:space="preserve"> </w:t>
            </w:r>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7,73</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35, P 283</w:t>
            </w:r>
          </w:p>
          <w:p w:rsidR="005F7562" w:rsidRPr="00CE3211" w:rsidRDefault="005B0AF6"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p>
          <w:p w:rsidR="005B0AF6"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Comunala</w:t>
            </w:r>
            <w:proofErr w:type="spellEnd"/>
            <w:r w:rsidRPr="00CE3211">
              <w:rPr>
                <w:rFonts w:ascii="Times New Roman" w:hAnsi="Times New Roman" w:cs="Times New Roman"/>
                <w:sz w:val="20"/>
                <w:szCs w:val="20"/>
              </w:rPr>
              <w:t xml:space="preserve"> </w:t>
            </w:r>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52159</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N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–Lot 2,</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S-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w:t>
            </w:r>
            <w:proofErr w:type="spellStart"/>
            <w:r w:rsidRPr="00CE3211">
              <w:rPr>
                <w:rFonts w:ascii="Times New Roman" w:hAnsi="Times New Roman" w:cs="Times New Roman"/>
                <w:sz w:val="20"/>
                <w:szCs w:val="20"/>
              </w:rPr>
              <w:t>Coșnete</w:t>
            </w:r>
            <w:proofErr w:type="spellEnd"/>
            <w:r w:rsidRPr="00CE3211">
              <w:rPr>
                <w:rFonts w:ascii="Times New Roman" w:hAnsi="Times New Roman" w:cs="Times New Roman"/>
                <w:sz w:val="20"/>
                <w:szCs w:val="20"/>
              </w:rPr>
              <w:t xml:space="preserve"> Clement ),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E-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Izvoru</w:t>
            </w:r>
            <w:proofErr w:type="spellEnd"/>
            <w:r w:rsidRPr="00CE3211">
              <w:rPr>
                <w:rFonts w:ascii="Times New Roman" w:hAnsi="Times New Roman" w:cs="Times New Roman"/>
                <w:sz w:val="20"/>
                <w:szCs w:val="20"/>
              </w:rPr>
              <w:t xml:space="preserve"> , V-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devălmașie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b/>
                <w:sz w:val="20"/>
                <w:szCs w:val="20"/>
              </w:rPr>
            </w:pPr>
          </w:p>
        </w:tc>
        <w:tc>
          <w:tcPr>
            <w:tcW w:w="179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183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49,3174</w:t>
            </w:r>
          </w:p>
        </w:tc>
      </w:tr>
      <w:tr w:rsidR="002E17DA" w:rsidRPr="002E17DA" w:rsidTr="00E655E5">
        <w:trPr>
          <w:trHeight w:val="710"/>
        </w:trPr>
        <w:tc>
          <w:tcPr>
            <w:tcW w:w="463" w:type="dxa"/>
          </w:tcPr>
          <w:p w:rsidR="005F7562" w:rsidRPr="00CE3211" w:rsidRDefault="005F7562" w:rsidP="00851DB5">
            <w:pPr>
              <w:spacing w:line="276" w:lineRule="auto"/>
              <w:rPr>
                <w:rFonts w:ascii="Times New Roman" w:hAnsi="Times New Roman" w:cs="Times New Roman"/>
                <w:b/>
                <w:sz w:val="20"/>
                <w:szCs w:val="20"/>
              </w:rPr>
            </w:pPr>
          </w:p>
        </w:tc>
        <w:tc>
          <w:tcPr>
            <w:tcW w:w="1394"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TOTAL</w:t>
            </w:r>
          </w:p>
        </w:tc>
        <w:tc>
          <w:tcPr>
            <w:tcW w:w="1072"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37,73</w:t>
            </w:r>
          </w:p>
        </w:tc>
        <w:tc>
          <w:tcPr>
            <w:tcW w:w="1208"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c>
          <w:tcPr>
            <w:tcW w:w="1167"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c>
          <w:tcPr>
            <w:tcW w:w="2584"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c>
          <w:tcPr>
            <w:tcW w:w="1798"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c>
          <w:tcPr>
            <w:tcW w:w="939"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r>
    </w:tbl>
    <w:p w:rsidR="005F7562" w:rsidRPr="002E17DA" w:rsidRDefault="005F7562" w:rsidP="00851DB5">
      <w:pPr>
        <w:spacing w:after="0"/>
        <w:rPr>
          <w:rFonts w:ascii="Times New Roman" w:hAnsi="Times New Roman" w:cs="Times New Roman"/>
          <w:b/>
        </w:rPr>
      </w:pPr>
    </w:p>
    <w:p w:rsidR="00B97C2F" w:rsidRPr="002E17DA" w:rsidRDefault="00B97C2F" w:rsidP="00851DB5">
      <w:pPr>
        <w:spacing w:after="5"/>
        <w:ind w:left="57" w:right="86"/>
        <w:jc w:val="both"/>
        <w:rPr>
          <w:rFonts w:ascii="Times New Roman" w:hAnsi="Times New Roman" w:cs="Times New Roman"/>
        </w:rPr>
      </w:pPr>
      <w:r w:rsidRPr="002E17DA">
        <w:rPr>
          <w:rFonts w:ascii="Times New Roman" w:eastAsia="Times New Roman" w:hAnsi="Times New Roman" w:cs="Times New Roman"/>
        </w:rPr>
        <w:t>Terenurile mentionate mai sus apartin UAT- Comuna  Ion Creanga,  domeniului public</w:t>
      </w:r>
      <w:r w:rsidRPr="002E17DA">
        <w:rPr>
          <w:rFonts w:ascii="Times New Roman" w:hAnsi="Times New Roman" w:cs="Times New Roman"/>
        </w:rPr>
        <w:t xml:space="preserve"> 36,28 ha </w:t>
      </w:r>
      <w:r w:rsidRPr="002E17DA">
        <w:rPr>
          <w:rFonts w:ascii="Times New Roman" w:eastAsia="Times New Roman" w:hAnsi="Times New Roman" w:cs="Times New Roman"/>
        </w:rPr>
        <w:t xml:space="preserve">si  domeniului  privat </w:t>
      </w:r>
      <w:r w:rsidRPr="002E17DA">
        <w:rPr>
          <w:rFonts w:ascii="Times New Roman" w:hAnsi="Times New Roman" w:cs="Times New Roman"/>
        </w:rPr>
        <w:t>1,45 ha</w:t>
      </w:r>
      <w:r w:rsidRPr="002E17DA">
        <w:rPr>
          <w:rFonts w:ascii="Times New Roman" w:eastAsia="Times New Roman" w:hAnsi="Times New Roman" w:cs="Times New Roman"/>
        </w:rPr>
        <w:t xml:space="preserve">  si se afla în administrarea Consiliului Local al Comunei Ion Creanga .</w:t>
      </w:r>
    </w:p>
    <w:p w:rsidR="005F7562" w:rsidRPr="002E17DA" w:rsidRDefault="00B97C2F" w:rsidP="00851DB5">
      <w:pPr>
        <w:spacing w:after="5"/>
        <w:ind w:left="57" w:right="21"/>
        <w:jc w:val="both"/>
        <w:rPr>
          <w:rFonts w:ascii="Times New Roman" w:hAnsi="Times New Roman" w:cs="Times New Roman"/>
        </w:rPr>
      </w:pPr>
      <w:r w:rsidRPr="002E17DA">
        <w:rPr>
          <w:rFonts w:ascii="Times New Roman" w:eastAsia="Times New Roman" w:hAnsi="Times New Roman" w:cs="Times New Roman"/>
        </w:rPr>
        <w:t>Folosinta actuala a terenului: pajiste-pasune naturala.</w:t>
      </w:r>
    </w:p>
    <w:p w:rsidR="005F7562" w:rsidRPr="002E17DA" w:rsidRDefault="005F7562" w:rsidP="00851DB5">
      <w:pPr>
        <w:autoSpaceDE w:val="0"/>
        <w:autoSpaceDN w:val="0"/>
        <w:adjustRightInd w:val="0"/>
        <w:spacing w:after="0"/>
        <w:rPr>
          <w:rFonts w:ascii="Times New Roman" w:hAnsi="Times New Roman" w:cs="Times New Roman"/>
          <w:i/>
        </w:rPr>
      </w:pPr>
    </w:p>
    <w:p w:rsidR="00B61FED" w:rsidRPr="002E17DA" w:rsidRDefault="00E03287" w:rsidP="00851DB5">
      <w:pPr>
        <w:spacing w:after="0"/>
        <w:ind w:left="57" w:right="21"/>
        <w:jc w:val="both"/>
        <w:rPr>
          <w:rFonts w:ascii="Times New Roman" w:eastAsia="Times New Roman" w:hAnsi="Times New Roman" w:cs="Times New Roman"/>
        </w:rPr>
      </w:pPr>
      <w:r w:rsidRPr="002E17DA">
        <w:rPr>
          <w:rFonts w:ascii="Times New Roman" w:hAnsi="Times New Roman" w:cs="Times New Roman"/>
          <w:i/>
        </w:rPr>
        <w:t>1.</w:t>
      </w:r>
      <w:r w:rsidR="00D6320D" w:rsidRPr="002E17DA">
        <w:rPr>
          <w:rFonts w:ascii="Times New Roman" w:hAnsi="Times New Roman" w:cs="Times New Roman"/>
          <w:i/>
        </w:rPr>
        <w:t>2. Destinaţia bunur</w:t>
      </w:r>
      <w:r w:rsidR="000542EC" w:rsidRPr="002E17DA">
        <w:rPr>
          <w:rFonts w:ascii="Times New Roman" w:hAnsi="Times New Roman" w:cs="Times New Roman"/>
          <w:i/>
        </w:rPr>
        <w:t xml:space="preserve">ilor ce fac obiectul inchirierii </w:t>
      </w:r>
      <w:r w:rsidR="00D6320D" w:rsidRPr="002E17DA">
        <w:rPr>
          <w:rFonts w:ascii="Times New Roman" w:hAnsi="Times New Roman" w:cs="Times New Roman"/>
          <w:i/>
        </w:rPr>
        <w:t>;</w:t>
      </w:r>
      <w:r w:rsidR="00B97C2F" w:rsidRPr="002E17DA">
        <w:rPr>
          <w:rFonts w:ascii="Times New Roman" w:eastAsia="Times New Roman" w:hAnsi="Times New Roman" w:cs="Times New Roman"/>
        </w:rPr>
        <w:t xml:space="preserve"> </w:t>
      </w:r>
    </w:p>
    <w:p w:rsidR="00B61FED" w:rsidRPr="002E17DA" w:rsidRDefault="00B61FED" w:rsidP="00851DB5">
      <w:pPr>
        <w:spacing w:after="0"/>
        <w:ind w:left="57" w:right="21"/>
        <w:jc w:val="both"/>
        <w:rPr>
          <w:rFonts w:ascii="Times New Roman" w:eastAsia="Times New Roman" w:hAnsi="Times New Roman" w:cs="Times New Roman"/>
        </w:rPr>
      </w:pPr>
      <w:r w:rsidRPr="002E17DA">
        <w:rPr>
          <w:rFonts w:ascii="Times New Roman" w:eastAsia="Times New Roman" w:hAnsi="Times New Roman" w:cs="Times New Roman"/>
        </w:rPr>
        <w:t xml:space="preserve">- </w:t>
      </w:r>
      <w:r w:rsidR="00B97C2F" w:rsidRPr="002E17DA">
        <w:rPr>
          <w:rFonts w:ascii="Times New Roman" w:eastAsia="Times New Roman" w:hAnsi="Times New Roman" w:cs="Times New Roman"/>
        </w:rPr>
        <w:t xml:space="preserve">Destinatia terenului conform PUG: teritoriul administrativ al Comunei  </w:t>
      </w:r>
      <w:r w:rsidR="00B97C2F" w:rsidRPr="002E17DA">
        <w:rPr>
          <w:rFonts w:ascii="Times New Roman" w:hAnsi="Times New Roman" w:cs="Times New Roman"/>
          <w:noProof/>
        </w:rPr>
        <w:t xml:space="preserve"> </w:t>
      </w:r>
      <w:r w:rsidR="00B97C2F" w:rsidRPr="002E17DA">
        <w:rPr>
          <w:rFonts w:ascii="Times New Roman" w:eastAsia="Times New Roman" w:hAnsi="Times New Roman" w:cs="Times New Roman"/>
        </w:rPr>
        <w:t>extravilan.</w:t>
      </w:r>
      <w:r w:rsidR="00A543B4" w:rsidRPr="002E17DA">
        <w:rPr>
          <w:rFonts w:ascii="Times New Roman" w:eastAsia="Times New Roman" w:hAnsi="Times New Roman" w:cs="Times New Roman"/>
        </w:rPr>
        <w:t xml:space="preserve"> </w:t>
      </w:r>
    </w:p>
    <w:p w:rsidR="00B97C2F" w:rsidRPr="002E17DA" w:rsidRDefault="00B61FED" w:rsidP="00851DB5">
      <w:pPr>
        <w:spacing w:after="0"/>
        <w:ind w:left="57" w:right="21"/>
        <w:jc w:val="both"/>
        <w:rPr>
          <w:rFonts w:ascii="Times New Roman" w:hAnsi="Times New Roman" w:cs="Times New Roman"/>
        </w:rPr>
      </w:pPr>
      <w:r w:rsidRPr="002E17DA">
        <w:rPr>
          <w:rFonts w:ascii="Times New Roman" w:eastAsia="Times New Roman" w:hAnsi="Times New Roman" w:cs="Times New Roman"/>
        </w:rPr>
        <w:t xml:space="preserve">- </w:t>
      </w:r>
      <w:r w:rsidR="00A543B4" w:rsidRPr="002E17DA">
        <w:rPr>
          <w:rFonts w:ascii="Times New Roman" w:eastAsia="Times New Roman" w:hAnsi="Times New Roman" w:cs="Times New Roman"/>
        </w:rPr>
        <w:t>Imobilul  inchiriat v</w:t>
      </w:r>
      <w:r w:rsidRPr="002E17DA">
        <w:rPr>
          <w:rFonts w:ascii="Times New Roman" w:eastAsia="Times New Roman" w:hAnsi="Times New Roman" w:cs="Times New Roman"/>
        </w:rPr>
        <w:t xml:space="preserve">a fi utilizat de beneficiar, pe </w:t>
      </w:r>
      <w:r w:rsidR="00A543B4" w:rsidRPr="002E17DA">
        <w:rPr>
          <w:rFonts w:ascii="Times New Roman" w:eastAsia="Times New Roman" w:hAnsi="Times New Roman" w:cs="Times New Roman"/>
        </w:rPr>
        <w:t>riscul, pe cheltuiala pe răspundere</w:t>
      </w:r>
      <w:r w:rsidR="0061346B" w:rsidRPr="002E17DA">
        <w:rPr>
          <w:rFonts w:ascii="Times New Roman" w:eastAsia="Times New Roman" w:hAnsi="Times New Roman" w:cs="Times New Roman"/>
        </w:rPr>
        <w:t xml:space="preserve">a sa, numai pentru </w:t>
      </w:r>
      <w:r w:rsidRPr="002E17DA">
        <w:rPr>
          <w:rFonts w:ascii="Times New Roman" w:eastAsia="Times New Roman" w:hAnsi="Times New Roman" w:cs="Times New Roman"/>
        </w:rPr>
        <w:t xml:space="preserve"> exploatare.</w:t>
      </w:r>
    </w:p>
    <w:p w:rsidR="00A543B4" w:rsidRPr="002E17DA" w:rsidRDefault="00B61FED" w:rsidP="00851DB5">
      <w:pPr>
        <w:spacing w:after="0"/>
        <w:rPr>
          <w:rFonts w:ascii="Times New Roman" w:hAnsi="Times New Roman" w:cs="Times New Roman"/>
        </w:rPr>
      </w:pPr>
      <w:r w:rsidRPr="002E17DA">
        <w:rPr>
          <w:rFonts w:ascii="Times New Roman" w:hAnsi="Times New Roman" w:cs="Times New Roman"/>
        </w:rPr>
        <w:t xml:space="preserve">-  </w:t>
      </w:r>
      <w:r w:rsidR="00A543B4" w:rsidRPr="002E17DA">
        <w:rPr>
          <w:rFonts w:ascii="Times New Roman" w:hAnsi="Times New Roman" w:cs="Times New Roman"/>
        </w:rPr>
        <w:t>Păsunat  animale, exploatare  ratională si  intretinerea  acestor  pasuni .</w:t>
      </w:r>
    </w:p>
    <w:p w:rsidR="00A543B4" w:rsidRPr="002E17DA" w:rsidRDefault="00B61FED" w:rsidP="00851DB5">
      <w:pPr>
        <w:spacing w:after="0"/>
        <w:rPr>
          <w:rFonts w:ascii="Times New Roman" w:eastAsia="Calibri" w:hAnsi="Times New Roman" w:cs="Times New Roman"/>
        </w:rPr>
      </w:pPr>
      <w:r w:rsidRPr="002E17DA">
        <w:rPr>
          <w:rFonts w:ascii="Times New Roman" w:hAnsi="Times New Roman" w:cs="Times New Roman"/>
        </w:rPr>
        <w:t xml:space="preserve">- </w:t>
      </w:r>
      <w:r w:rsidR="00A543B4" w:rsidRPr="002E17DA">
        <w:rPr>
          <w:rFonts w:ascii="Times New Roman" w:hAnsi="Times New Roman" w:cs="Times New Roman"/>
        </w:rPr>
        <w:t xml:space="preserve"> Imbunatatirea nivelului de  productie si  utilizarea  pasunilor reprezinta o  axa prioritara a  autoritatii locale, fiind in  corelatie directa cu  cantitatea si  calitatea productiilor  animaliere  obtinute , in  special din exploatarea speciilo</w:t>
      </w:r>
      <w:r w:rsidR="00587D6C" w:rsidRPr="002E17DA">
        <w:rPr>
          <w:rFonts w:ascii="Times New Roman" w:hAnsi="Times New Roman" w:cs="Times New Roman"/>
        </w:rPr>
        <w:t>r de  bovine, ovine si  caprine,</w:t>
      </w:r>
    </w:p>
    <w:p w:rsidR="00A543B4" w:rsidRPr="002E17DA" w:rsidRDefault="00A543B4"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mentinerea  suprafetei  de pajiste</w:t>
      </w:r>
    </w:p>
    <w:p w:rsidR="00A543B4" w:rsidRPr="002E17DA" w:rsidRDefault="00A543B4"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Realizarea  pasunatului  rational  pe  grupe  de animale  si  pe  tarlale , cu scopul  mentinerii calitatii  covorului  v</w:t>
      </w:r>
      <w:r w:rsidR="000542EC" w:rsidRPr="002E17DA">
        <w:rPr>
          <w:rFonts w:ascii="Times New Roman" w:eastAsia="Calibri" w:hAnsi="Times New Roman" w:cs="Times New Roman"/>
        </w:rPr>
        <w:t>e</w:t>
      </w:r>
      <w:r w:rsidRPr="002E17DA">
        <w:rPr>
          <w:rFonts w:ascii="Times New Roman" w:eastAsia="Calibri" w:hAnsi="Times New Roman" w:cs="Times New Roman"/>
        </w:rPr>
        <w:t>getal ,</w:t>
      </w:r>
    </w:p>
    <w:p w:rsidR="00D6320D" w:rsidRPr="002E17DA" w:rsidRDefault="00A543B4"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Cresterea  productiei  de  masa  verde pe  ha  pajiste </w:t>
      </w:r>
    </w:p>
    <w:p w:rsidR="00B61FED" w:rsidRPr="002E17DA" w:rsidRDefault="00B61FE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w:t>
      </w:r>
      <w:r w:rsidR="00E03287" w:rsidRPr="002E17DA">
        <w:rPr>
          <w:rFonts w:ascii="Times New Roman" w:hAnsi="Times New Roman" w:cs="Times New Roman"/>
        </w:rPr>
        <w:t xml:space="preserve">  </w:t>
      </w:r>
      <w:r w:rsidR="00D6320D" w:rsidRPr="002E17DA">
        <w:rPr>
          <w:rFonts w:ascii="Times New Roman" w:hAnsi="Times New Roman" w:cs="Times New Roman"/>
        </w:rPr>
        <w:t>Pana la aceasta data s-au inregistrat o serie de sol</w:t>
      </w:r>
      <w:r w:rsidR="000B4419" w:rsidRPr="002E17DA">
        <w:rPr>
          <w:rFonts w:ascii="Times New Roman" w:hAnsi="Times New Roman" w:cs="Times New Roman"/>
        </w:rPr>
        <w:t>icitari din partea locuitorilor comunei  Ion Creanga</w:t>
      </w:r>
      <w:r w:rsidR="00D6320D" w:rsidRPr="002E17DA">
        <w:rPr>
          <w:rFonts w:ascii="Times New Roman" w:hAnsi="Times New Roman" w:cs="Times New Roman"/>
        </w:rPr>
        <w:t xml:space="preserve">, crescatori de animale, privind </w:t>
      </w:r>
      <w:r w:rsidRPr="002E17DA">
        <w:rPr>
          <w:rFonts w:ascii="Times New Roman" w:hAnsi="Times New Roman" w:cs="Times New Roman"/>
        </w:rPr>
        <w:t xml:space="preserve"> inchirierea  pasunilor </w:t>
      </w:r>
      <w:r w:rsidR="000B4419" w:rsidRPr="002E17DA">
        <w:rPr>
          <w:rFonts w:ascii="Times New Roman" w:hAnsi="Times New Roman" w:cs="Times New Roman"/>
        </w:rPr>
        <w:t xml:space="preserve"> comunale </w:t>
      </w:r>
      <w:r w:rsidRPr="002E17DA">
        <w:rPr>
          <w:rFonts w:ascii="Times New Roman" w:hAnsi="Times New Roman" w:cs="Times New Roman"/>
        </w:rPr>
        <w:t xml:space="preserve">, disponibile , </w:t>
      </w:r>
      <w:r w:rsidR="00D6320D" w:rsidRPr="002E17DA">
        <w:rPr>
          <w:rFonts w:ascii="Times New Roman" w:hAnsi="Times New Roman" w:cs="Times New Roman"/>
        </w:rPr>
        <w:t xml:space="preserve">de pe </w:t>
      </w:r>
      <w:r w:rsidR="00E03287" w:rsidRPr="002E17DA">
        <w:rPr>
          <w:rFonts w:ascii="Times New Roman" w:hAnsi="Times New Roman" w:cs="Times New Roman"/>
        </w:rPr>
        <w:t xml:space="preserve">raza </w:t>
      </w:r>
      <w:r w:rsidR="000B4419" w:rsidRPr="002E17DA">
        <w:rPr>
          <w:rFonts w:ascii="Times New Roman" w:hAnsi="Times New Roman" w:cs="Times New Roman"/>
        </w:rPr>
        <w:t xml:space="preserve">localitatii. </w:t>
      </w:r>
    </w:p>
    <w:p w:rsidR="006F5F89" w:rsidRPr="002E17DA" w:rsidRDefault="00B61FE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 </w:t>
      </w:r>
      <w:r w:rsidR="00D6320D" w:rsidRPr="002E17DA">
        <w:rPr>
          <w:rFonts w:ascii="Times New Roman" w:hAnsi="Times New Roman" w:cs="Times New Roman"/>
        </w:rPr>
        <w:t xml:space="preserve">Deoarece la nivelul comunei </w:t>
      </w:r>
      <w:r w:rsidR="000B4419" w:rsidRPr="002E17DA">
        <w:rPr>
          <w:rFonts w:ascii="Times New Roman" w:hAnsi="Times New Roman" w:cs="Times New Roman"/>
        </w:rPr>
        <w:t xml:space="preserve"> Ion Creanga există mai multi crescatori de </w:t>
      </w:r>
      <w:r w:rsidR="00D6320D" w:rsidRPr="002E17DA">
        <w:rPr>
          <w:rFonts w:ascii="Times New Roman" w:hAnsi="Times New Roman" w:cs="Times New Roman"/>
        </w:rPr>
        <w:t xml:space="preserve">animale, se propune ca </w:t>
      </w:r>
      <w:r w:rsidR="00D6320D" w:rsidRPr="002E17DA">
        <w:rPr>
          <w:rFonts w:ascii="Times New Roman" w:hAnsi="Times New Roman" w:cs="Times New Roman"/>
          <w:b/>
        </w:rPr>
        <w:t>procedura de atribui</w:t>
      </w:r>
      <w:r w:rsidR="000B4419" w:rsidRPr="002E17DA">
        <w:rPr>
          <w:rFonts w:ascii="Times New Roman" w:hAnsi="Times New Roman" w:cs="Times New Roman"/>
          <w:b/>
        </w:rPr>
        <w:t xml:space="preserve">re a contractului de </w:t>
      </w:r>
      <w:r w:rsidRPr="002E17DA">
        <w:rPr>
          <w:rFonts w:ascii="Times New Roman" w:hAnsi="Times New Roman" w:cs="Times New Roman"/>
          <w:b/>
        </w:rPr>
        <w:t xml:space="preserve"> inchiriere sa  fie  de </w:t>
      </w:r>
      <w:r w:rsidR="00D6320D" w:rsidRPr="002E17DA">
        <w:rPr>
          <w:rFonts w:ascii="Times New Roman" w:hAnsi="Times New Roman" w:cs="Times New Roman"/>
          <w:b/>
        </w:rPr>
        <w:t>licitatia deschisa</w:t>
      </w:r>
      <w:r w:rsidRPr="002E17DA">
        <w:rPr>
          <w:rFonts w:ascii="Times New Roman" w:hAnsi="Times New Roman" w:cs="Times New Roman"/>
        </w:rPr>
        <w:t xml:space="preserve"> </w:t>
      </w:r>
    </w:p>
    <w:p w:rsidR="00E6425E" w:rsidRPr="002E17DA" w:rsidRDefault="00E6425E" w:rsidP="00851DB5">
      <w:pPr>
        <w:autoSpaceDE w:val="0"/>
        <w:autoSpaceDN w:val="0"/>
        <w:adjustRightInd w:val="0"/>
        <w:spacing w:after="0"/>
        <w:rPr>
          <w:rFonts w:ascii="Times New Roman" w:hAnsi="Times New Roman" w:cs="Times New Roman"/>
        </w:rPr>
      </w:pPr>
    </w:p>
    <w:p w:rsidR="00D6320D" w:rsidRPr="002E17DA" w:rsidRDefault="00D6320D" w:rsidP="00851DB5">
      <w:pPr>
        <w:autoSpaceDE w:val="0"/>
        <w:autoSpaceDN w:val="0"/>
        <w:adjustRightInd w:val="0"/>
        <w:spacing w:after="0"/>
        <w:rPr>
          <w:rFonts w:ascii="Times New Roman" w:hAnsi="Times New Roman" w:cs="Times New Roman"/>
          <w:i/>
        </w:rPr>
      </w:pPr>
      <w:r w:rsidRPr="002E17DA">
        <w:rPr>
          <w:rFonts w:ascii="Times New Roman" w:hAnsi="Times New Roman" w:cs="Times New Roman"/>
          <w:i/>
        </w:rPr>
        <w:t>1.3 Condiţ</w:t>
      </w:r>
      <w:r w:rsidR="00587D6C" w:rsidRPr="002E17DA">
        <w:rPr>
          <w:rFonts w:ascii="Times New Roman" w:hAnsi="Times New Roman" w:cs="Times New Roman"/>
          <w:i/>
        </w:rPr>
        <w:t>iile de exploatare a inchirierii</w:t>
      </w:r>
      <w:r w:rsidR="000542EC" w:rsidRPr="002E17DA">
        <w:rPr>
          <w:rFonts w:ascii="Times New Roman" w:hAnsi="Times New Roman" w:cs="Times New Roman"/>
          <w:i/>
        </w:rPr>
        <w:t xml:space="preserve"> </w:t>
      </w:r>
      <w:r w:rsidR="00032D84" w:rsidRPr="002E17DA">
        <w:rPr>
          <w:rFonts w:ascii="Times New Roman" w:hAnsi="Times New Roman" w:cs="Times New Roman"/>
          <w:i/>
        </w:rPr>
        <w:t>si obiectivele  de ordin economic , finaciar , social si de mediu urmatite de  catre  locator  privind  exploatarea eficace a  bunurilor</w:t>
      </w:r>
      <w:r w:rsidR="000542EC" w:rsidRPr="002E17DA">
        <w:rPr>
          <w:rFonts w:ascii="Times New Roman" w:hAnsi="Times New Roman" w:cs="Times New Roman"/>
          <w:i/>
        </w:rPr>
        <w:t xml:space="preserve"> ce   fac  obiectul inchirierii.</w:t>
      </w:r>
    </w:p>
    <w:p w:rsidR="00D6320D" w:rsidRPr="002E17DA" w:rsidRDefault="00E03287"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  </w:t>
      </w:r>
      <w:r w:rsidR="00D6320D" w:rsidRPr="002E17DA">
        <w:rPr>
          <w:rFonts w:ascii="Times New Roman" w:hAnsi="Times New Roman" w:cs="Times New Roman"/>
        </w:rPr>
        <w:t>Pentru suprafata de pasune care se</w:t>
      </w:r>
      <w:r w:rsidR="00587D6C" w:rsidRPr="002E17DA">
        <w:rPr>
          <w:rFonts w:ascii="Times New Roman" w:hAnsi="Times New Roman" w:cs="Times New Roman"/>
        </w:rPr>
        <w:t xml:space="preserve"> inchiriaza </w:t>
      </w:r>
      <w:r w:rsidR="008C3BD8" w:rsidRPr="002E17DA">
        <w:rPr>
          <w:rFonts w:ascii="Times New Roman" w:hAnsi="Times New Roman" w:cs="Times New Roman"/>
        </w:rPr>
        <w:t xml:space="preserve">, </w:t>
      </w:r>
      <w:r w:rsidR="00587D6C" w:rsidRPr="002E17DA">
        <w:rPr>
          <w:rFonts w:ascii="Times New Roman" w:hAnsi="Times New Roman" w:cs="Times New Roman"/>
        </w:rPr>
        <w:t xml:space="preserve">chiriasul </w:t>
      </w:r>
      <w:r w:rsidR="008C3BD8" w:rsidRPr="002E17DA">
        <w:rPr>
          <w:rFonts w:ascii="Times New Roman" w:hAnsi="Times New Roman" w:cs="Times New Roman"/>
        </w:rPr>
        <w:t xml:space="preserve">are obligatia </w:t>
      </w:r>
      <w:r w:rsidR="00D6320D" w:rsidRPr="002E17DA">
        <w:rPr>
          <w:rFonts w:ascii="Times New Roman" w:hAnsi="Times New Roman" w:cs="Times New Roman"/>
        </w:rPr>
        <w:t>realizarii lucrarilor de exploatare rationala si int</w:t>
      </w:r>
      <w:r w:rsidR="008C3BD8" w:rsidRPr="002E17DA">
        <w:rPr>
          <w:rFonts w:ascii="Times New Roman" w:hAnsi="Times New Roman" w:cs="Times New Roman"/>
        </w:rPr>
        <w:t>re</w:t>
      </w:r>
      <w:r w:rsidR="000B4419" w:rsidRPr="002E17DA">
        <w:rPr>
          <w:rFonts w:ascii="Times New Roman" w:hAnsi="Times New Roman" w:cs="Times New Roman"/>
        </w:rPr>
        <w:t xml:space="preserve">tinere a acestor pasuni, prin </w:t>
      </w:r>
      <w:r w:rsidR="00D6320D" w:rsidRPr="002E17DA">
        <w:rPr>
          <w:rFonts w:ascii="Times New Roman" w:hAnsi="Times New Roman" w:cs="Times New Roman"/>
        </w:rPr>
        <w:t>lucrari de distrugere a musuroaielor, curatirea de pietre, maracini si</w:t>
      </w:r>
      <w:r w:rsidR="000B4419" w:rsidRPr="002E17DA">
        <w:rPr>
          <w:rFonts w:ascii="Times New Roman" w:hAnsi="Times New Roman" w:cs="Times New Roman"/>
        </w:rPr>
        <w:t xml:space="preserve"> de vegetatie </w:t>
      </w:r>
      <w:r w:rsidR="00D6320D" w:rsidRPr="002E17DA">
        <w:rPr>
          <w:rFonts w:ascii="Times New Roman" w:hAnsi="Times New Roman" w:cs="Times New Roman"/>
        </w:rPr>
        <w:t>arbustifera nevaloroasa, combaterea buruieni</w:t>
      </w:r>
      <w:r w:rsidR="000B4419" w:rsidRPr="002E17DA">
        <w:rPr>
          <w:rFonts w:ascii="Times New Roman" w:hAnsi="Times New Roman" w:cs="Times New Roman"/>
        </w:rPr>
        <w:t xml:space="preserve">lor si executarea lucrarilor de </w:t>
      </w:r>
      <w:r w:rsidR="00D6320D" w:rsidRPr="002E17DA">
        <w:rPr>
          <w:rFonts w:ascii="Times New Roman" w:hAnsi="Times New Roman" w:cs="Times New Roman"/>
        </w:rPr>
        <w:t>desecare pentru eliminarea vegetatiei hidrofile, prec</w:t>
      </w:r>
      <w:r w:rsidR="000B4419" w:rsidRPr="002E17DA">
        <w:rPr>
          <w:rFonts w:ascii="Times New Roman" w:hAnsi="Times New Roman" w:cs="Times New Roman"/>
        </w:rPr>
        <w:t xml:space="preserve">um si alte lucrari prevazute in </w:t>
      </w:r>
      <w:r w:rsidR="00D6320D" w:rsidRPr="002E17DA">
        <w:rPr>
          <w:rFonts w:ascii="Times New Roman" w:hAnsi="Times New Roman" w:cs="Times New Roman"/>
        </w:rPr>
        <w:t>programul de pasunat intocmit conform preveder</w:t>
      </w:r>
      <w:r w:rsidR="000B4419" w:rsidRPr="002E17DA">
        <w:rPr>
          <w:rFonts w:ascii="Times New Roman" w:hAnsi="Times New Roman" w:cs="Times New Roman"/>
        </w:rPr>
        <w:t xml:space="preserve">ilor cap.IV punct 8 din Ordinul </w:t>
      </w:r>
      <w:r w:rsidR="00D6320D" w:rsidRPr="002E17DA">
        <w:rPr>
          <w:rFonts w:ascii="Times New Roman" w:hAnsi="Times New Roman" w:cs="Times New Roman"/>
        </w:rPr>
        <w:t>ministrului agriculturii, alimentaţiei si pădurilor si al ministrului administraţiei</w:t>
      </w:r>
      <w:r w:rsidR="008C3BD8" w:rsidRPr="002E17DA">
        <w:rPr>
          <w:rFonts w:ascii="Times New Roman" w:hAnsi="Times New Roman" w:cs="Times New Roman"/>
        </w:rPr>
        <w:t xml:space="preserve"> </w:t>
      </w:r>
      <w:r w:rsidR="00D6320D" w:rsidRPr="002E17DA">
        <w:rPr>
          <w:rFonts w:ascii="Times New Roman" w:hAnsi="Times New Roman" w:cs="Times New Roman"/>
        </w:rPr>
        <w:t>publice nr. 226/235/2003, astfel incat sa se asi</w:t>
      </w:r>
      <w:r w:rsidR="000B4419" w:rsidRPr="002E17DA">
        <w:rPr>
          <w:rFonts w:ascii="Times New Roman" w:hAnsi="Times New Roman" w:cs="Times New Roman"/>
        </w:rPr>
        <w:t xml:space="preserve">gure ridicarea potentialului de </w:t>
      </w:r>
      <w:r w:rsidRPr="002E17DA">
        <w:rPr>
          <w:rFonts w:ascii="Times New Roman" w:hAnsi="Times New Roman" w:cs="Times New Roman"/>
        </w:rPr>
        <w:t>productie,</w:t>
      </w:r>
      <w:r w:rsidR="00D6320D" w:rsidRPr="002E17DA">
        <w:rPr>
          <w:rFonts w:ascii="Times New Roman" w:hAnsi="Times New Roman" w:cs="Times New Roman"/>
        </w:rPr>
        <w:t>accesul si exploatarea respectivelor pasuni in conditii optime.</w:t>
      </w:r>
    </w:p>
    <w:p w:rsidR="00D6320D" w:rsidRPr="002E17DA" w:rsidRDefault="00032D84" w:rsidP="00851DB5">
      <w:pPr>
        <w:autoSpaceDE w:val="0"/>
        <w:autoSpaceDN w:val="0"/>
        <w:adjustRightInd w:val="0"/>
        <w:spacing w:after="0"/>
        <w:rPr>
          <w:rFonts w:ascii="Times New Roman" w:hAnsi="Times New Roman" w:cs="Times New Roman"/>
          <w:b/>
        </w:rPr>
      </w:pPr>
      <w:r w:rsidRPr="002E17DA">
        <w:rPr>
          <w:rFonts w:ascii="Times New Roman" w:hAnsi="Times New Roman" w:cs="Times New Roman"/>
          <w:b/>
        </w:rPr>
        <w:t xml:space="preserve">1.3.1 </w:t>
      </w:r>
      <w:r w:rsidR="00D6320D" w:rsidRPr="002E17DA">
        <w:rPr>
          <w:rFonts w:ascii="Times New Roman" w:hAnsi="Times New Roman" w:cs="Times New Roman"/>
          <w:b/>
        </w:rPr>
        <w:t>. SCOPUL</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lastRenderedPageBreak/>
        <w:t>Utilizarea pajistilor in zooeconomia speciilor de b</w:t>
      </w:r>
      <w:r w:rsidR="000B4419" w:rsidRPr="002E17DA">
        <w:rPr>
          <w:rFonts w:ascii="Times New Roman" w:hAnsi="Times New Roman" w:cs="Times New Roman"/>
        </w:rPr>
        <w:t xml:space="preserve">ovine si ovine pentru obtinerea </w:t>
      </w:r>
      <w:r w:rsidRPr="002E17DA">
        <w:rPr>
          <w:rFonts w:ascii="Times New Roman" w:hAnsi="Times New Roman" w:cs="Times New Roman"/>
        </w:rPr>
        <w:t>de avantaje astfel :</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obtinerea unor cantitati de furaje verzi si fib</w:t>
      </w:r>
      <w:r w:rsidR="000B4419" w:rsidRPr="002E17DA">
        <w:rPr>
          <w:rFonts w:ascii="Times New Roman" w:hAnsi="Times New Roman" w:cs="Times New Roman"/>
        </w:rPr>
        <w:t xml:space="preserve">roase, echilibrate din punct de </w:t>
      </w:r>
      <w:r w:rsidRPr="002E17DA">
        <w:rPr>
          <w:rFonts w:ascii="Times New Roman" w:hAnsi="Times New Roman" w:cs="Times New Roman"/>
        </w:rPr>
        <w:t>vedere nutritional si cu un grad sporit de digestibilitate;</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reducerea substantiala a costurilor de pr</w:t>
      </w:r>
      <w:r w:rsidR="000B4419" w:rsidRPr="002E17DA">
        <w:rPr>
          <w:rFonts w:ascii="Times New Roman" w:hAnsi="Times New Roman" w:cs="Times New Roman"/>
        </w:rPr>
        <w:t xml:space="preserve">oductie la produsele animaliere </w:t>
      </w:r>
      <w:r w:rsidR="00E03287" w:rsidRPr="002E17DA">
        <w:rPr>
          <w:rFonts w:ascii="Times New Roman" w:hAnsi="Times New Roman" w:cs="Times New Roman"/>
        </w:rPr>
        <w:t xml:space="preserve">obtinute, prin </w:t>
      </w:r>
      <w:r w:rsidRPr="002E17DA">
        <w:rPr>
          <w:rFonts w:ascii="Times New Roman" w:hAnsi="Times New Roman" w:cs="Times New Roman"/>
        </w:rPr>
        <w:t>practicarea unor tehnologii rationale de pasunat;</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posibilitatea obtinerii unor cantitati de produse a</w:t>
      </w:r>
      <w:r w:rsidR="000B4419" w:rsidRPr="002E17DA">
        <w:rPr>
          <w:rFonts w:ascii="Times New Roman" w:hAnsi="Times New Roman" w:cs="Times New Roman"/>
        </w:rPr>
        <w:t xml:space="preserve">groalimentare de inalta valoare </w:t>
      </w:r>
      <w:r w:rsidRPr="002E17DA">
        <w:rPr>
          <w:rFonts w:ascii="Times New Roman" w:hAnsi="Times New Roman" w:cs="Times New Roman"/>
        </w:rPr>
        <w:t>biologica si nepoluate, atragerea unor insemnate re</w:t>
      </w:r>
      <w:r w:rsidR="000B4419" w:rsidRPr="002E17DA">
        <w:rPr>
          <w:rFonts w:ascii="Times New Roman" w:hAnsi="Times New Roman" w:cs="Times New Roman"/>
        </w:rPr>
        <w:t xml:space="preserve">surse valutare prin exportul </w:t>
      </w:r>
      <w:r w:rsidRPr="002E17DA">
        <w:rPr>
          <w:rFonts w:ascii="Times New Roman" w:hAnsi="Times New Roman" w:cs="Times New Roman"/>
        </w:rPr>
        <w:t>acestor produse in conditii superioare de marketing;</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imbunatatirea starii de sanatate si de expl</w:t>
      </w:r>
      <w:r w:rsidR="000B4419" w:rsidRPr="002E17DA">
        <w:rPr>
          <w:rFonts w:ascii="Times New Roman" w:hAnsi="Times New Roman" w:cs="Times New Roman"/>
        </w:rPr>
        <w:t xml:space="preserve">oatare a animalelor in conditii </w:t>
      </w:r>
      <w:r w:rsidRPr="002E17DA">
        <w:rPr>
          <w:rFonts w:ascii="Times New Roman" w:hAnsi="Times New Roman" w:cs="Times New Roman"/>
        </w:rPr>
        <w:t>naturale;</w:t>
      </w:r>
    </w:p>
    <w:p w:rsidR="00C721B2"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posibilitatea conservarii si stabilitatii terenuril</w:t>
      </w:r>
      <w:r w:rsidR="000B4419" w:rsidRPr="002E17DA">
        <w:rPr>
          <w:rFonts w:ascii="Times New Roman" w:hAnsi="Times New Roman" w:cs="Times New Roman"/>
        </w:rPr>
        <w:t xml:space="preserve">or agricole cu pante mari, prin </w:t>
      </w:r>
      <w:r w:rsidRPr="002E17DA">
        <w:rPr>
          <w:rFonts w:ascii="Times New Roman" w:hAnsi="Times New Roman" w:cs="Times New Roman"/>
        </w:rPr>
        <w:t>eliminarea proceselor de eroziune.</w:t>
      </w:r>
    </w:p>
    <w:p w:rsidR="00032D84" w:rsidRPr="002E17DA" w:rsidRDefault="002763B5" w:rsidP="00851DB5">
      <w:pPr>
        <w:spacing w:after="5"/>
        <w:ind w:right="101"/>
        <w:rPr>
          <w:rFonts w:ascii="Times New Roman" w:hAnsi="Times New Roman" w:cs="Times New Roman"/>
        </w:rPr>
      </w:pPr>
      <w:r w:rsidRPr="002E17DA">
        <w:rPr>
          <w:rFonts w:ascii="Times New Roman" w:eastAsia="Times New Roman" w:hAnsi="Times New Roman" w:cs="Times New Roman"/>
        </w:rPr>
        <w:t xml:space="preserve"> 1.3.2  Obiectivele  d</w:t>
      </w:r>
      <w:r w:rsidR="00032D84" w:rsidRPr="002E17DA">
        <w:rPr>
          <w:rFonts w:ascii="Times New Roman" w:eastAsia="Times New Roman" w:hAnsi="Times New Roman" w:cs="Times New Roman"/>
        </w:rPr>
        <w:t>e ordin  economic :  Conform  prevederilor art. 129 alin (2) lit.,, c,, din O.U.G nr. 57 din 03.07.2019 privind Codul Administrativ, fac referire la administrarea eficienta a domeniului public si privat al Comunei  Ion Creanga, pentru atragerea de venituri suplimentare la bugetul local;</w:t>
      </w:r>
    </w:p>
    <w:p w:rsidR="00032D84" w:rsidRPr="002E17DA" w:rsidRDefault="00032D84" w:rsidP="00851DB5">
      <w:pPr>
        <w:spacing w:after="11"/>
        <w:ind w:left="35" w:right="130"/>
        <w:jc w:val="both"/>
        <w:rPr>
          <w:rFonts w:ascii="Times New Roman" w:eastAsia="Times New Roman" w:hAnsi="Times New Roman" w:cs="Times New Roman"/>
        </w:rPr>
      </w:pPr>
      <w:r w:rsidRPr="002E17DA">
        <w:rPr>
          <w:rFonts w:ascii="Times New Roman" w:eastAsia="Times New Roman" w:hAnsi="Times New Roman" w:cs="Times New Roman"/>
        </w:rPr>
        <w:t xml:space="preserve"> Primaria Comunei  Ion Creanga va încasa anual de la chirias o chirie care se va înregistra ca venit la bugetul local.  </w:t>
      </w:r>
    </w:p>
    <w:p w:rsidR="00032D84" w:rsidRPr="002E17DA" w:rsidRDefault="00032D84" w:rsidP="00851DB5">
      <w:pPr>
        <w:spacing w:after="11"/>
        <w:ind w:left="35" w:right="130"/>
        <w:jc w:val="both"/>
        <w:rPr>
          <w:rFonts w:ascii="Times New Roman" w:hAnsi="Times New Roman" w:cs="Times New Roman"/>
        </w:rPr>
      </w:pPr>
      <w:r w:rsidRPr="002E17DA">
        <w:rPr>
          <w:rFonts w:ascii="Times New Roman" w:eastAsia="Times New Roman" w:hAnsi="Times New Roman" w:cs="Times New Roman"/>
        </w:rPr>
        <w:t>Inchirierea  terenului – păsune, va conduce la cresterea veniturilor la bugetul local, prin plata chiriei  anuale.</w:t>
      </w:r>
    </w:p>
    <w:p w:rsidR="00D3384D" w:rsidRPr="002E17DA" w:rsidRDefault="00D3384D" w:rsidP="00851DB5">
      <w:pPr>
        <w:pStyle w:val="Heading2"/>
        <w:spacing w:line="276" w:lineRule="auto"/>
        <w:ind w:left="-5"/>
        <w:rPr>
          <w:color w:val="auto"/>
        </w:rPr>
      </w:pPr>
      <w:r w:rsidRPr="002E17DA">
        <w:rPr>
          <w:color w:val="auto"/>
        </w:rPr>
        <w:t>1.3</w:t>
      </w:r>
      <w:r w:rsidR="009A28FB" w:rsidRPr="002E17DA">
        <w:rPr>
          <w:color w:val="auto"/>
        </w:rPr>
        <w:t>.</w:t>
      </w:r>
      <w:r w:rsidRPr="002E17DA">
        <w:rPr>
          <w:color w:val="auto"/>
        </w:rPr>
        <w:t xml:space="preserve">2. Motive de </w:t>
      </w:r>
      <w:proofErr w:type="spellStart"/>
      <w:r w:rsidRPr="002E17DA">
        <w:rPr>
          <w:color w:val="auto"/>
        </w:rPr>
        <w:t>ordin</w:t>
      </w:r>
      <w:proofErr w:type="spellEnd"/>
      <w:r w:rsidRPr="002E17DA">
        <w:rPr>
          <w:color w:val="auto"/>
        </w:rPr>
        <w:t xml:space="preserve"> </w:t>
      </w:r>
      <w:proofErr w:type="spellStart"/>
      <w:r w:rsidRPr="002E17DA">
        <w:rPr>
          <w:color w:val="auto"/>
        </w:rPr>
        <w:t>financiar</w:t>
      </w:r>
      <w:proofErr w:type="spellEnd"/>
      <w:r w:rsidRPr="002E17DA">
        <w:rPr>
          <w:color w:val="auto"/>
        </w:rPr>
        <w:t xml:space="preserve"> </w:t>
      </w:r>
    </w:p>
    <w:p w:rsidR="00D3384D" w:rsidRPr="002E17DA" w:rsidRDefault="00D3384D" w:rsidP="008C3BD8">
      <w:pPr>
        <w:spacing w:after="0"/>
        <w:ind w:left="-5"/>
        <w:rPr>
          <w:rFonts w:ascii="Times New Roman" w:hAnsi="Times New Roman" w:cs="Times New Roman"/>
          <w:i/>
        </w:rPr>
      </w:pPr>
      <w:r w:rsidRPr="002E17DA">
        <w:rPr>
          <w:rFonts w:ascii="Times New Roman" w:hAnsi="Times New Roman" w:cs="Times New Roman"/>
        </w:rPr>
        <w:t xml:space="preserve">       În conformitate cu art. 9, alin (7) din O.U.G. nr. 34 din 23 aprilie 2013 privind organizarea, administrarea și exploatarea pajiștilor permanente și pentru modificarea și completarea Legii fondului funciar nr. 18/1991, cu modificările și completările ulterioare: </w:t>
      </w:r>
      <w:r w:rsidRPr="002E17DA">
        <w:rPr>
          <w:rFonts w:ascii="Times New Roman" w:hAnsi="Times New Roman" w:cs="Times New Roman"/>
          <w:i/>
        </w:rPr>
        <w:t xml:space="preserve">"Resursele financiare rezultate din administrarea pajiștilor proprietate publică sau privată a comunelor, orașelor, municipiilor și sectoarelor municipiului București, după caz."   </w:t>
      </w:r>
    </w:p>
    <w:p w:rsidR="00032D84" w:rsidRPr="002E17DA" w:rsidRDefault="00D3384D" w:rsidP="00851DB5">
      <w:pPr>
        <w:ind w:left="-5"/>
        <w:rPr>
          <w:rFonts w:ascii="Times New Roman" w:hAnsi="Times New Roman" w:cs="Times New Roman"/>
        </w:rPr>
      </w:pPr>
      <w:r w:rsidRPr="002E17DA">
        <w:rPr>
          <w:rFonts w:ascii="Times New Roman" w:hAnsi="Times New Roman" w:cs="Times New Roman"/>
          <w:i/>
        </w:rPr>
        <w:t xml:space="preserve">     </w:t>
      </w:r>
      <w:r w:rsidRPr="002E17DA">
        <w:rPr>
          <w:rFonts w:ascii="Times New Roman" w:hAnsi="Times New Roman" w:cs="Times New Roman"/>
        </w:rPr>
        <w:t xml:space="preserve">Drept urmare,  inchirierea pășunii, va deveni sursă la bugetul local prin încasarea chiriei  și în același timp, va contribuii la îmbunătățirea nivelului de producție și utilizare a pajiștilor, care  este în corelație,  directă cu cantitatea și calitatea producțiilor animaliere obținute. </w:t>
      </w:r>
    </w:p>
    <w:p w:rsidR="00032D84" w:rsidRPr="002E17DA" w:rsidRDefault="009A28FB" w:rsidP="00851DB5">
      <w:pPr>
        <w:pStyle w:val="Heading2"/>
        <w:spacing w:line="276" w:lineRule="auto"/>
        <w:ind w:left="0" w:firstLine="0"/>
        <w:rPr>
          <w:color w:val="auto"/>
        </w:rPr>
      </w:pPr>
      <w:r w:rsidRPr="002E17DA">
        <w:rPr>
          <w:color w:val="auto"/>
        </w:rPr>
        <w:t>1.3.3</w:t>
      </w:r>
      <w:r w:rsidR="00032D84" w:rsidRPr="002E17DA">
        <w:rPr>
          <w:color w:val="auto"/>
        </w:rPr>
        <w:t xml:space="preserve"> Motive de </w:t>
      </w:r>
      <w:proofErr w:type="spellStart"/>
      <w:r w:rsidR="00032D84" w:rsidRPr="002E17DA">
        <w:rPr>
          <w:color w:val="auto"/>
        </w:rPr>
        <w:t>ordin</w:t>
      </w:r>
      <w:proofErr w:type="spellEnd"/>
      <w:r w:rsidR="00032D84" w:rsidRPr="002E17DA">
        <w:rPr>
          <w:color w:val="auto"/>
        </w:rPr>
        <w:t xml:space="preserve"> social </w:t>
      </w:r>
    </w:p>
    <w:p w:rsidR="00032D84" w:rsidRPr="002E17DA" w:rsidRDefault="00032D84" w:rsidP="00851DB5">
      <w:pPr>
        <w:ind w:left="-5"/>
        <w:rPr>
          <w:rFonts w:ascii="Times New Roman" w:hAnsi="Times New Roman" w:cs="Times New Roman"/>
        </w:rPr>
      </w:pPr>
      <w:r w:rsidRPr="002E17DA">
        <w:rPr>
          <w:rFonts w:ascii="Times New Roman" w:hAnsi="Times New Roman" w:cs="Times New Roman"/>
        </w:rPr>
        <w:t xml:space="preserve">       Compartimentul agricol din cadrul Primăriei comunei  Ion Creanga a stabilit suprafețele de pășuni disponibile pentru Inchiriere, urmare  a unor  contracte  care inceteaza  prin  ajungere  la  termen ,  iar la acest moment, sunt solicitări din partea locuitorilor comunei, crescatori de  animale, cu  privire la  inchirierea pajistii de  pe  raza  localitatii . </w:t>
      </w:r>
    </w:p>
    <w:p w:rsidR="00032D84" w:rsidRPr="002E17DA" w:rsidRDefault="00032D84" w:rsidP="00851DB5">
      <w:pPr>
        <w:spacing w:after="0"/>
        <w:rPr>
          <w:rFonts w:ascii="Times New Roman" w:hAnsi="Times New Roman" w:cs="Times New Roman"/>
          <w:i/>
        </w:rPr>
      </w:pPr>
      <w:r w:rsidRPr="002E17DA">
        <w:rPr>
          <w:rFonts w:ascii="Times New Roman" w:hAnsi="Times New Roman" w:cs="Times New Roman"/>
        </w:rPr>
        <w:t xml:space="preserve">      În conformitate cu art. 9, alin (1) si  (2)  din O.U.G. nr. 34 din 23 aprilie 2013 privind organizarea, administrarea și exploatarea pajiștilor permanente și pentru modificarea și completarea Legii fondului funciar nr. 18/1991, cu modificările și completările ulterioare: </w:t>
      </w:r>
      <w:r w:rsidRPr="002E17DA">
        <w:rPr>
          <w:rFonts w:ascii="Times New Roman" w:hAnsi="Times New Roman" w:cs="Times New Roman"/>
          <w:i/>
        </w:rPr>
        <w:t>"</w:t>
      </w:r>
      <w:r w:rsidRPr="002E17DA">
        <w:rPr>
          <w:rFonts w:ascii="Times New Roman" w:hAnsi="Times New Roman" w:cs="Times New Roman"/>
        </w:rPr>
        <w:t xml:space="preserve"> </w:t>
      </w:r>
      <w:r w:rsidRPr="002E17DA">
        <w:rPr>
          <w:rFonts w:ascii="Times New Roman" w:hAnsi="Times New Roman" w:cs="Times New Roman"/>
          <w:i/>
        </w:rPr>
        <w:t xml:space="preserve">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încheie contracte de concesiune/închiriere, în condiţiile legii, pentru suprafeţele de pajişti disponibile, proporţional cu efectivele de animale deţinute în exploataţie, pe o perioadă cuprinsă între 7 şi 10 ani. </w:t>
      </w:r>
    </w:p>
    <w:p w:rsidR="00032D84" w:rsidRPr="002E17DA" w:rsidRDefault="00032D84" w:rsidP="00851DB5">
      <w:pPr>
        <w:rPr>
          <w:rFonts w:ascii="Times New Roman" w:hAnsi="Times New Roman" w:cs="Times New Roman"/>
          <w:i/>
          <w:vanish/>
        </w:rPr>
      </w:pPr>
      <w:r w:rsidRPr="002E17DA">
        <w:rPr>
          <w:rFonts w:ascii="Times New Roman" w:hAnsi="Times New Roman" w:cs="Times New Roman"/>
          <w:i/>
          <w:strike/>
          <w:vanish/>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w:t>
      </w:r>
      <w:r w:rsidRPr="002E17DA">
        <w:rPr>
          <w:rFonts w:ascii="Times New Roman" w:hAnsi="Times New Roman" w:cs="Times New Roman"/>
          <w:i/>
          <w:iCs/>
          <w:strike/>
          <w:vanish/>
        </w:rPr>
        <w:t xml:space="preserve">(text original în vigoare până 5 iulie 2014) </w:t>
      </w:r>
      <w:r w:rsidRPr="002E17DA">
        <w:rPr>
          <w:rFonts w:ascii="Times New Roman" w:hAnsi="Times New Roman" w:cs="Times New Roman"/>
          <w:i/>
          <w:strike/>
          <w:vanish/>
        </w:rPr>
        <w:t xml:space="preserve">]| </w:t>
      </w:r>
      <w:r w:rsidRPr="002E17DA">
        <w:rPr>
          <w:rFonts w:ascii="Times New Roman" w:hAnsi="Times New Roman" w:cs="Times New Roman"/>
          <w:i/>
          <w:vanish/>
        </w:rPr>
        <w:br/>
      </w:r>
      <w:r w:rsidRPr="002E17DA">
        <w:rPr>
          <w:rFonts w:ascii="Times New Roman" w:hAnsi="Times New Roman" w:cs="Times New Roman"/>
          <w:i/>
          <w:strike/>
          <w:vanish/>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w:t>
      </w:r>
      <w:r w:rsidRPr="002E17DA">
        <w:rPr>
          <w:rFonts w:ascii="Times New Roman" w:hAnsi="Times New Roman" w:cs="Times New Roman"/>
          <w:i/>
          <w:iCs/>
          <w:strike/>
          <w:vanish/>
        </w:rPr>
        <w:t xml:space="preserve">(alineat modificat prin art. I pct. 9 din </w:t>
      </w:r>
      <w:hyperlink r:id="rId6" w:history="1">
        <w:r w:rsidRPr="002E17DA">
          <w:rPr>
            <w:rStyle w:val="Hyperlink"/>
            <w:rFonts w:ascii="Times New Roman" w:hAnsi="Times New Roman" w:cs="Times New Roman"/>
            <w:i/>
            <w:iCs/>
            <w:strike/>
            <w:vanish/>
            <w:color w:val="auto"/>
          </w:rPr>
          <w:t>Legea nr. 86/2014</w:t>
        </w:r>
      </w:hyperlink>
      <w:r w:rsidRPr="002E17DA">
        <w:rPr>
          <w:rFonts w:ascii="Times New Roman" w:hAnsi="Times New Roman" w:cs="Times New Roman"/>
          <w:i/>
          <w:iCs/>
          <w:strike/>
          <w:vanish/>
        </w:rPr>
        <w:t xml:space="preserve">, în vigoare de la 5 iulie 2014 până la 26 ianuarie 2018) </w:t>
      </w:r>
      <w:r w:rsidRPr="002E17DA">
        <w:rPr>
          <w:rFonts w:ascii="Times New Roman" w:hAnsi="Times New Roman" w:cs="Times New Roman"/>
          <w:i/>
          <w:strike/>
          <w:vanish/>
        </w:rPr>
        <w:t xml:space="preserve">]| </w:t>
      </w:r>
      <w:r w:rsidRPr="002E17DA">
        <w:rPr>
          <w:rFonts w:ascii="Times New Roman" w:hAnsi="Times New Roman" w:cs="Times New Roman"/>
          <w:i/>
          <w:vanish/>
        </w:rPr>
        <w:br/>
      </w:r>
      <w:r w:rsidRPr="002E17DA">
        <w:rPr>
          <w:rFonts w:ascii="Times New Roman" w:hAnsi="Times New Roman" w:cs="Times New Roman"/>
          <w:i/>
          <w:strike/>
          <w:vanish/>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w:t>
      </w:r>
      <w:hyperlink r:id="rId7" w:history="1">
        <w:r w:rsidRPr="002E17DA">
          <w:rPr>
            <w:rStyle w:val="Hyperlink"/>
            <w:rFonts w:ascii="Times New Roman" w:hAnsi="Times New Roman" w:cs="Times New Roman"/>
            <w:i/>
            <w:strike/>
            <w:vanish/>
            <w:color w:val="auto"/>
          </w:rPr>
          <w:t>Legii nr. 287/2009</w:t>
        </w:r>
      </w:hyperlink>
      <w:r w:rsidRPr="002E17DA">
        <w:rPr>
          <w:rFonts w:ascii="Times New Roman" w:hAnsi="Times New Roman" w:cs="Times New Roman"/>
          <w:i/>
          <w:strike/>
          <w:vanish/>
        </w:rPr>
        <w:t xml:space="preserve">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 </w:t>
      </w:r>
      <w:r w:rsidRPr="002E17DA">
        <w:rPr>
          <w:rFonts w:ascii="Times New Roman" w:hAnsi="Times New Roman" w:cs="Times New Roman"/>
          <w:i/>
          <w:iCs/>
          <w:strike/>
          <w:vanish/>
        </w:rPr>
        <w:t>(alineat modificat prin art. I pct. 8 din</w:t>
      </w:r>
      <w:r w:rsidRPr="002E17DA">
        <w:rPr>
          <w:rFonts w:ascii="Times New Roman" w:hAnsi="Times New Roman" w:cs="Times New Roman"/>
          <w:i/>
          <w:strike/>
          <w:vanish/>
        </w:rPr>
        <w:t xml:space="preserve"> </w:t>
      </w:r>
      <w:hyperlink r:id="rId8" w:history="1">
        <w:r w:rsidRPr="002E17DA">
          <w:rPr>
            <w:rStyle w:val="Hyperlink"/>
            <w:rFonts w:ascii="Times New Roman" w:hAnsi="Times New Roman" w:cs="Times New Roman"/>
            <w:i/>
            <w:iCs/>
            <w:strike/>
            <w:vanish/>
            <w:color w:val="auto"/>
          </w:rPr>
          <w:t>Legea nr. 44/2018</w:t>
        </w:r>
      </w:hyperlink>
      <w:r w:rsidRPr="002E17DA">
        <w:rPr>
          <w:rFonts w:ascii="Times New Roman" w:hAnsi="Times New Roman" w:cs="Times New Roman"/>
          <w:i/>
          <w:iCs/>
          <w:strike/>
          <w:vanish/>
        </w:rPr>
        <w:t>, în vigoare de la 26 ianuarie 2018 până la 29 iulie 2022)</w:t>
      </w:r>
      <w:r w:rsidRPr="002E17DA">
        <w:rPr>
          <w:rFonts w:ascii="Times New Roman" w:hAnsi="Times New Roman" w:cs="Times New Roman"/>
          <w:i/>
          <w:strike/>
          <w:vanish/>
        </w:rPr>
        <w:t xml:space="preserve"> ]| </w:t>
      </w:r>
    </w:p>
    <w:p w:rsidR="00032D84" w:rsidRPr="002E17DA" w:rsidRDefault="00032D84" w:rsidP="008C3BD8">
      <w:pPr>
        <w:spacing w:after="0"/>
        <w:rPr>
          <w:rFonts w:ascii="Times New Roman" w:hAnsi="Times New Roman" w:cs="Times New Roman"/>
          <w:i/>
          <w:iCs/>
        </w:rPr>
      </w:pPr>
      <w:r w:rsidRPr="002E17DA">
        <w:rPr>
          <w:rFonts w:ascii="Times New Roman" w:hAnsi="Times New Roman" w:cs="Times New Roman"/>
          <w:i/>
        </w:rPr>
        <w:t xml:space="preserve"> (2)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membri ai colectivităţii locale sau care au sediul social pe teritoriul localităţii respective, încheie contracte de închiriere prin atribuire directă, în condiţiile prevederilor </w:t>
      </w:r>
      <w:r w:rsidR="000F4851" w:rsidRPr="002E17DA">
        <w:fldChar w:fldCharType="begin"/>
      </w:r>
      <w:r w:rsidR="000F4851" w:rsidRPr="002E17DA">
        <w:rPr>
          <w:rFonts w:ascii="Times New Roman" w:hAnsi="Times New Roman" w:cs="Times New Roman"/>
        </w:rPr>
        <w:instrText xml:space="preserve"> HYPERLINK "unsaved://LexNavigator.htm/DB0;LexAct%20148935" </w:instrText>
      </w:r>
      <w:r w:rsidR="000F4851" w:rsidRPr="002E17DA">
        <w:fldChar w:fldCharType="separate"/>
      </w:r>
      <w:r w:rsidRPr="002E17DA">
        <w:rPr>
          <w:rStyle w:val="Hyperlink"/>
          <w:rFonts w:ascii="Times New Roman" w:hAnsi="Times New Roman" w:cs="Times New Roman"/>
          <w:i/>
          <w:color w:val="auto"/>
        </w:rPr>
        <w:t>Legii nr. 287/2009</w:t>
      </w:r>
      <w:r w:rsidR="000F4851" w:rsidRPr="002E17DA">
        <w:rPr>
          <w:rStyle w:val="Hyperlink"/>
          <w:rFonts w:ascii="Times New Roman" w:hAnsi="Times New Roman" w:cs="Times New Roman"/>
          <w:i/>
          <w:color w:val="auto"/>
        </w:rPr>
        <w:fldChar w:fldCharType="end"/>
      </w:r>
      <w:r w:rsidRPr="002E17DA">
        <w:rPr>
          <w:rFonts w:ascii="Times New Roman" w:hAnsi="Times New Roman" w:cs="Times New Roman"/>
          <w:i/>
        </w:rPr>
        <w:t>,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RNE şi/sau în SIIE.,,</w:t>
      </w:r>
      <w:r w:rsidRPr="002E17DA">
        <w:rPr>
          <w:rFonts w:ascii="Times New Roman" w:hAnsi="Times New Roman" w:cs="Times New Roman"/>
          <w:strike/>
          <w:vanish/>
        </w:rPr>
        <w:t>|[(2</w:t>
      </w:r>
      <w:r w:rsidRPr="002E17DA">
        <w:rPr>
          <w:rFonts w:ascii="Times New Roman" w:hAnsi="Times New Roman" w:cs="Times New Roman"/>
          <w:strike/>
          <w:vanish/>
          <w:vertAlign w:val="superscript"/>
        </w:rPr>
        <w:t>1</w:t>
      </w:r>
      <w:r w:rsidRPr="002E17DA">
        <w:rPr>
          <w:rFonts w:ascii="Times New Roman" w:hAnsi="Times New Roman" w:cs="Times New Roman"/>
          <w:strike/>
          <w:vanish/>
        </w:rPr>
        <w:t xml:space="preserve">) Asociaţiile crescătorilor locali, persoanele juridice cu sediul social pe teritoriul localităţii respective cu care se încheie contracte de închiriere prin atribuire directă trebuie să fie legal constituite cu cel puţin un an înainte de data depunerii cererii pentru atribuirea directă a contractului. </w:t>
      </w:r>
      <w:r w:rsidRPr="002E17DA">
        <w:rPr>
          <w:rFonts w:ascii="Times New Roman" w:hAnsi="Times New Roman" w:cs="Times New Roman"/>
          <w:i/>
          <w:iCs/>
          <w:strike/>
          <w:vanish/>
        </w:rPr>
        <w:t>(alineat introdus prin art. I pct. 9 din</w:t>
      </w:r>
      <w:r w:rsidRPr="002E17DA">
        <w:rPr>
          <w:rFonts w:ascii="Times New Roman" w:hAnsi="Times New Roman" w:cs="Times New Roman"/>
          <w:strike/>
          <w:vanish/>
        </w:rPr>
        <w:t xml:space="preserve"> </w:t>
      </w:r>
      <w:hyperlink r:id="rId9" w:history="1">
        <w:r w:rsidRPr="002E17DA">
          <w:rPr>
            <w:rStyle w:val="Hyperlink"/>
            <w:rFonts w:ascii="Times New Roman" w:hAnsi="Times New Roman" w:cs="Times New Roman"/>
            <w:i/>
            <w:iCs/>
            <w:strike/>
            <w:vanish/>
            <w:color w:val="auto"/>
          </w:rPr>
          <w:t>Legea nr. 44/2018</w:t>
        </w:r>
      </w:hyperlink>
      <w:r w:rsidRPr="002E17DA">
        <w:rPr>
          <w:rFonts w:ascii="Times New Roman" w:hAnsi="Times New Roman" w:cs="Times New Roman"/>
          <w:i/>
          <w:iCs/>
          <w:strike/>
          <w:vanish/>
        </w:rPr>
        <w:t>, în vigoare de la 26 ianuarie 2018 până la 5 mai 2019)</w:t>
      </w:r>
      <w:r w:rsidRPr="002E17DA">
        <w:rPr>
          <w:rFonts w:ascii="Times New Roman" w:hAnsi="Times New Roman" w:cs="Times New Roman"/>
          <w:strike/>
          <w:vanish/>
        </w:rPr>
        <w:t xml:space="preserve"> ]| </w:t>
      </w:r>
    </w:p>
    <w:p w:rsidR="00032D84" w:rsidRPr="002E17DA" w:rsidRDefault="00032D84" w:rsidP="00851DB5">
      <w:pPr>
        <w:spacing w:after="0"/>
        <w:rPr>
          <w:rFonts w:ascii="Times New Roman" w:hAnsi="Times New Roman" w:cs="Times New Roman"/>
        </w:rPr>
      </w:pPr>
    </w:p>
    <w:p w:rsidR="00032D84" w:rsidRPr="002E17DA" w:rsidRDefault="009A28FB" w:rsidP="00851DB5">
      <w:pPr>
        <w:pStyle w:val="Heading2"/>
        <w:spacing w:line="276" w:lineRule="auto"/>
        <w:ind w:left="-5"/>
        <w:rPr>
          <w:color w:val="auto"/>
        </w:rPr>
      </w:pPr>
      <w:r w:rsidRPr="002E17DA">
        <w:rPr>
          <w:color w:val="auto"/>
        </w:rPr>
        <w:t>1.3.4</w:t>
      </w:r>
      <w:r w:rsidR="00032D84" w:rsidRPr="002E17DA">
        <w:rPr>
          <w:color w:val="auto"/>
        </w:rPr>
        <w:t xml:space="preserve">. Motive de </w:t>
      </w:r>
      <w:proofErr w:type="spellStart"/>
      <w:r w:rsidR="00032D84" w:rsidRPr="002E17DA">
        <w:rPr>
          <w:color w:val="auto"/>
        </w:rPr>
        <w:t>mediu</w:t>
      </w:r>
      <w:proofErr w:type="spellEnd"/>
      <w:r w:rsidR="00032D84" w:rsidRPr="002E17DA">
        <w:rPr>
          <w:color w:val="auto"/>
        </w:rPr>
        <w:t xml:space="preserve"> </w:t>
      </w:r>
    </w:p>
    <w:p w:rsidR="00032D84" w:rsidRPr="002E17DA" w:rsidRDefault="00032D84" w:rsidP="00851DB5">
      <w:pPr>
        <w:spacing w:after="0"/>
        <w:ind w:left="-5"/>
        <w:rPr>
          <w:rFonts w:ascii="Times New Roman" w:hAnsi="Times New Roman" w:cs="Times New Roman"/>
        </w:rPr>
      </w:pPr>
      <w:r w:rsidRPr="002E17DA">
        <w:rPr>
          <w:rFonts w:ascii="Times New Roman" w:hAnsi="Times New Roman" w:cs="Times New Roman"/>
        </w:rPr>
        <w:t xml:space="preserve">       Prin lucrările de întreținere se aduc ameliorări mediului fizic, </w:t>
      </w:r>
      <w:r w:rsidR="00370675" w:rsidRPr="002E17DA">
        <w:rPr>
          <w:rFonts w:ascii="Times New Roman" w:hAnsi="Times New Roman" w:cs="Times New Roman"/>
        </w:rPr>
        <w:t>rezultând o îmbunătățire a habit</w:t>
      </w:r>
      <w:r w:rsidRPr="002E17DA">
        <w:rPr>
          <w:rFonts w:ascii="Times New Roman" w:hAnsi="Times New Roman" w:cs="Times New Roman"/>
        </w:rPr>
        <w:t xml:space="preserve">atelor specifice zonei. </w:t>
      </w:r>
    </w:p>
    <w:p w:rsidR="00032D84" w:rsidRPr="002E17DA" w:rsidRDefault="00032D84" w:rsidP="00851DB5">
      <w:pPr>
        <w:spacing w:after="0"/>
        <w:ind w:left="-5"/>
        <w:rPr>
          <w:rFonts w:ascii="Times New Roman" w:hAnsi="Times New Roman" w:cs="Times New Roman"/>
        </w:rPr>
      </w:pPr>
      <w:r w:rsidRPr="002E17DA">
        <w:rPr>
          <w:rFonts w:ascii="Times New Roman" w:hAnsi="Times New Roman" w:cs="Times New Roman"/>
        </w:rPr>
        <w:t xml:space="preserve">      Toate lucrările se vor realiza cu respectarea prevederilor amenajamentului pastoral. </w:t>
      </w:r>
    </w:p>
    <w:p w:rsidR="00032D84" w:rsidRPr="002E17DA" w:rsidRDefault="00032D84" w:rsidP="00851DB5">
      <w:pPr>
        <w:spacing w:after="5"/>
        <w:ind w:left="122" w:right="21"/>
        <w:rPr>
          <w:rFonts w:ascii="Times New Roman" w:hAnsi="Times New Roman" w:cs="Times New Roman"/>
        </w:rPr>
      </w:pPr>
      <w:r w:rsidRPr="002E17DA">
        <w:rPr>
          <w:rFonts w:ascii="Times New Roman" w:hAnsi="Times New Roman" w:cs="Times New Roman"/>
        </w:rPr>
        <w:t xml:space="preserve">    Având în vedere normele legislative privind protectia mediului si adaptarea continua a acestora la standardele Uniunii Europene, autoritatea administratiei publice locale are responsabilitatii si obligatii pentru a asigura un mediu sanatos, pentru locuitorii Comunei  Ion Creanga .</w:t>
      </w:r>
    </w:p>
    <w:p w:rsidR="00032D84" w:rsidRPr="002E17DA" w:rsidRDefault="00032D84" w:rsidP="00851DB5">
      <w:pPr>
        <w:spacing w:after="5"/>
        <w:ind w:left="130" w:right="21"/>
        <w:rPr>
          <w:rFonts w:ascii="Times New Roman" w:hAnsi="Times New Roman" w:cs="Times New Roman"/>
        </w:rPr>
      </w:pPr>
      <w:r w:rsidRPr="002E17DA">
        <w:rPr>
          <w:rFonts w:ascii="Times New Roman" w:hAnsi="Times New Roman" w:cs="Times New Roman"/>
        </w:rPr>
        <w:t xml:space="preserve">   Obligatiile referitoare la respectarea conditiilor de mediu subzista, indiferent de tipul de activitate ales, fiind necesara aplicarea tuturor prevederilor care legislatia specifica de mediu, le prevede.</w:t>
      </w:r>
    </w:p>
    <w:p w:rsidR="00032D84" w:rsidRPr="002E17DA" w:rsidRDefault="00370675" w:rsidP="004E47CD">
      <w:pPr>
        <w:spacing w:after="0"/>
        <w:ind w:left="137" w:right="21"/>
        <w:rPr>
          <w:rFonts w:ascii="Times New Roman" w:hAnsi="Times New Roman" w:cs="Times New Roman"/>
        </w:rPr>
      </w:pPr>
      <w:r w:rsidRPr="002E17DA">
        <w:rPr>
          <w:rFonts w:ascii="Times New Roman" w:hAnsi="Times New Roman" w:cs="Times New Roman"/>
        </w:rPr>
        <w:t xml:space="preserve">    </w:t>
      </w:r>
      <w:r w:rsidR="00032D84" w:rsidRPr="002E17DA">
        <w:rPr>
          <w:rFonts w:ascii="Times New Roman" w:hAnsi="Times New Roman" w:cs="Times New Roman"/>
        </w:rPr>
        <w:t xml:space="preserve">Diferentierea apare în ceea ce priveste obligativitatea efectuarii demersurilor ce se impun în acest sens. Astfel, în cazul gestiunii directe aceste atributii vor reveni autoritatii publice locale, în timp ce în cazul  inchirierii, aceste aspecte vor cadea în sarcina </w:t>
      </w:r>
      <w:r w:rsidR="008C3BD8" w:rsidRPr="002E17DA">
        <w:rPr>
          <w:rFonts w:ascii="Times New Roman" w:hAnsi="Times New Roman" w:cs="Times New Roman"/>
        </w:rPr>
        <w:t>in</w:t>
      </w:r>
      <w:r w:rsidR="00032D84" w:rsidRPr="002E17DA">
        <w:rPr>
          <w:rFonts w:ascii="Times New Roman" w:hAnsi="Times New Roman" w:cs="Times New Roman"/>
        </w:rPr>
        <w:t>chirierii, raspunderea pentru neîndeplinirea obligatiilor în acest sens, incumbând acestuia.</w:t>
      </w:r>
    </w:p>
    <w:p w:rsidR="00032D84" w:rsidRPr="002E17DA" w:rsidRDefault="00370675" w:rsidP="004E47CD">
      <w:pPr>
        <w:spacing w:after="0"/>
        <w:ind w:left="57" w:right="21"/>
        <w:rPr>
          <w:rFonts w:ascii="Times New Roman" w:hAnsi="Times New Roman" w:cs="Times New Roman"/>
        </w:rPr>
      </w:pPr>
      <w:r w:rsidRPr="002E17DA">
        <w:rPr>
          <w:rFonts w:ascii="Times New Roman" w:hAnsi="Times New Roman" w:cs="Times New Roman"/>
        </w:rPr>
        <w:t xml:space="preserve">     </w:t>
      </w:r>
      <w:r w:rsidR="00032D84" w:rsidRPr="002E17DA">
        <w:rPr>
          <w:rFonts w:ascii="Times New Roman" w:hAnsi="Times New Roman" w:cs="Times New Roman"/>
        </w:rPr>
        <w:t>Comuna Ion Creanga  va avea, în confomitate cu cadrul legal aplicabil în materie, atributii cu privire la monitorizarea si exercitarea controlului, cu privire la furnizarea si prestarea serviciilor de exploatare si intretinere.</w:t>
      </w:r>
    </w:p>
    <w:p w:rsidR="002763B5" w:rsidRPr="002E17DA" w:rsidRDefault="00370675" w:rsidP="00851DB5">
      <w:pPr>
        <w:spacing w:after="0"/>
        <w:ind w:left="57" w:right="21"/>
        <w:rPr>
          <w:rFonts w:ascii="Times New Roman" w:hAnsi="Times New Roman" w:cs="Times New Roman"/>
        </w:rPr>
      </w:pPr>
      <w:r w:rsidRPr="002E17DA">
        <w:rPr>
          <w:rFonts w:ascii="Times New Roman" w:hAnsi="Times New Roman" w:cs="Times New Roman"/>
        </w:rPr>
        <w:t xml:space="preserve">     </w:t>
      </w:r>
      <w:r w:rsidR="00032D84" w:rsidRPr="002E17DA">
        <w:rPr>
          <w:rFonts w:ascii="Times New Roman" w:hAnsi="Times New Roman" w:cs="Times New Roman"/>
        </w:rPr>
        <w:t>Suplimentar, devin incidente, si în cazul acestui subpunct, meniunile referitoare la posibilitatea impunerii, în cadrul criteriilor de calificare, incluse în documentatia de atribuire aferenta procedurii,</w:t>
      </w:r>
      <w:r w:rsidRPr="002E17DA">
        <w:rPr>
          <w:rFonts w:ascii="Times New Roman" w:hAnsi="Times New Roman" w:cs="Times New Roman"/>
        </w:rPr>
        <w:t xml:space="preserve"> sau în cadrul contractului de inchiriere</w:t>
      </w:r>
      <w:r w:rsidR="00032D84" w:rsidRPr="002E17DA">
        <w:rPr>
          <w:rFonts w:ascii="Times New Roman" w:hAnsi="Times New Roman" w:cs="Times New Roman"/>
        </w:rPr>
        <w:t>, a unor cerinte care sa garanteze, îndeplnirea conditiilor de mediu, în ceea ce priveste activitatea desfasurata.</w:t>
      </w:r>
    </w:p>
    <w:p w:rsidR="004E47CD" w:rsidRPr="002E17DA" w:rsidRDefault="004E47CD" w:rsidP="00851DB5">
      <w:pPr>
        <w:autoSpaceDE w:val="0"/>
        <w:autoSpaceDN w:val="0"/>
        <w:adjustRightInd w:val="0"/>
        <w:spacing w:after="0"/>
        <w:rPr>
          <w:rFonts w:ascii="Times New Roman" w:hAnsi="Times New Roman" w:cs="Times New Roman"/>
          <w:b/>
        </w:rPr>
      </w:pPr>
    </w:p>
    <w:p w:rsidR="002763B5" w:rsidRPr="002E17DA" w:rsidRDefault="004E47CD" w:rsidP="00851DB5">
      <w:pPr>
        <w:autoSpaceDE w:val="0"/>
        <w:autoSpaceDN w:val="0"/>
        <w:adjustRightInd w:val="0"/>
        <w:spacing w:after="0"/>
        <w:rPr>
          <w:rFonts w:ascii="Times New Roman" w:hAnsi="Times New Roman" w:cs="Times New Roman"/>
          <w:b/>
        </w:rPr>
      </w:pPr>
      <w:r w:rsidRPr="002E17DA">
        <w:rPr>
          <w:rFonts w:ascii="Times New Roman" w:hAnsi="Times New Roman" w:cs="Times New Roman"/>
          <w:b/>
        </w:rPr>
        <w:t xml:space="preserve">   </w:t>
      </w:r>
      <w:r w:rsidR="002763B5" w:rsidRPr="002E17DA">
        <w:rPr>
          <w:rFonts w:ascii="Times New Roman" w:hAnsi="Times New Roman" w:cs="Times New Roman"/>
          <w:b/>
        </w:rPr>
        <w:t xml:space="preserve">2) CONDIȚII  GENERALE  ALE  ÎNCHIRIERII </w:t>
      </w:r>
    </w:p>
    <w:p w:rsidR="002763B5" w:rsidRPr="002E17DA" w:rsidRDefault="002763B5"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Obiectul  inchirierii prin licitatie  publica,   il constituie  pasunile  aflate  in  domeniul  public  si  privat  al  UAT  Comuna  Ion Creanga ,  disponibile  in  suprafata  de  37,73  ha, suprafata  compusă  din  6  loturi , conform  tabel  nr. 1 .</w:t>
      </w:r>
    </w:p>
    <w:p w:rsidR="002763B5" w:rsidRPr="002E17DA" w:rsidRDefault="002763B5"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 Terenurile  -  pasune  sunt  libere  de  sarcini si  intra  in  posesia  efectiva a  locatarului odata  cu  semnarea   procesului- vrerbal  de predare- primire,</w:t>
      </w:r>
    </w:p>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Un ofertant poate depune oferta pentru un lot , sau pentru mai multe loturi, dar atribuirea contractului de inchiriere se face numai dacă indeplineste condiţiile de calificare in conformitate cu caietul de sarcini si cu documentaţia de atribuire asigurandu-se incărcătura de animale/ha deţinute in exploataţie de minim 0,3 UVM/ha , pentru fiecare lot in parte, astfel incat unui ofertant i se pot atribuii mai multe contracte, astfel:</w:t>
      </w:r>
    </w:p>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primul contract de inchiriere se poate atribui unui ofertant, dacă indeplineste condiţiile de calificare in conformitate cu caietul de sarcini si cu documentaţia de atribuire asigurandu-se incărcătura de animale/ha deţinute in exploataţie de minim 0,3 UVM/ha </w:t>
      </w:r>
    </w:p>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aceluias ofertant i se poate atribui si cel de al II-lea contract, dacă indeplineste condiţiile de calificare in conformitate cu caietul de sarcini si cu documentaţia de atribuire, după ce se asigură incărcătura maximă de 1 UVM/ha pentru primul contract, asigurandu-se o incărcătură de animale/ha deţinute in exploataţie pentru cel de al II-lea contract de minim 0,3 UVM/ha;</w:t>
      </w:r>
    </w:p>
    <w:p w:rsidR="001D2D33"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aceluias ofertant i se poate atribui si cel de al III-lea contract, dacă indeplineste condiţiile de calificare in conformitate cu caietul de sarcini si cu documentaţia de atribuire, după ce se asigură incărcătura maximă de 1 UVM/ha pentru cel de al II-lea contract, asigurandu-se o incărcătură de animale/ha deţinute in exploataţie pentru cel de al III-lea contract de minim 0,3 UVM/ha si asa mai departe pentru următoarele contracte, proporţionalcu efectivele de animale deţinute in exploataţie.</w:t>
      </w:r>
    </w:p>
    <w:p w:rsidR="002763B5" w:rsidRPr="002E17DA" w:rsidRDefault="004E47CD"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w:t>
      </w:r>
      <w:r w:rsidR="002763B5" w:rsidRPr="002E17DA">
        <w:rPr>
          <w:rFonts w:ascii="Times New Roman" w:eastAsia="Calibri" w:hAnsi="Times New Roman" w:cs="Times New Roman"/>
        </w:rPr>
        <w:t xml:space="preserve"> Se vor incheia contracte distincte pentru fiecare lot in parte.</w:t>
      </w:r>
    </w:p>
    <w:p w:rsidR="002763B5" w:rsidRPr="002E17DA" w:rsidRDefault="004E47CD" w:rsidP="00851DB5">
      <w:pPr>
        <w:autoSpaceDE w:val="0"/>
        <w:autoSpaceDN w:val="0"/>
        <w:adjustRightInd w:val="0"/>
        <w:spacing w:after="0"/>
        <w:ind w:right="-270"/>
        <w:rPr>
          <w:rFonts w:ascii="Times New Roman" w:eastAsia="Calibri" w:hAnsi="Times New Roman" w:cs="Times New Roman"/>
        </w:rPr>
      </w:pPr>
      <w:r w:rsidRPr="002E17DA">
        <w:rPr>
          <w:rFonts w:ascii="Times New Roman" w:eastAsia="Calibri" w:hAnsi="Times New Roman" w:cs="Times New Roman"/>
        </w:rPr>
        <w:t xml:space="preserve">  </w:t>
      </w:r>
      <w:r w:rsidR="002763B5" w:rsidRPr="002E17DA">
        <w:rPr>
          <w:rFonts w:ascii="Times New Roman" w:eastAsia="Calibri" w:hAnsi="Times New Roman" w:cs="Times New Roman"/>
        </w:rPr>
        <w:t xml:space="preserve"> Daca la data deschiderii ofertelor un ofertant detine un alt contract de concesiune sau  inchiriere pentru terenurile aflate in proprietatea Comunei Ion Creanga , atunci ofertantul respectiv nu poate sa participe la licitatie cu incarcatura de animal</w:t>
      </w:r>
      <w:r w:rsidR="005716F5" w:rsidRPr="002E17DA">
        <w:rPr>
          <w:rFonts w:ascii="Times New Roman" w:eastAsia="Calibri" w:hAnsi="Times New Roman" w:cs="Times New Roman"/>
        </w:rPr>
        <w:t>ele detinute in exploatatie de 0,3</w:t>
      </w:r>
      <w:r w:rsidR="002763B5" w:rsidRPr="002E17DA">
        <w:rPr>
          <w:rFonts w:ascii="Times New Roman" w:eastAsia="Calibri" w:hAnsi="Times New Roman" w:cs="Times New Roman"/>
        </w:rPr>
        <w:t xml:space="preserve"> UVM/ha aferente contractul de concesiune sau inchiriere incheiat anterior.</w:t>
      </w:r>
    </w:p>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TABELUL DE CONVERSIE A ANIMALELOR ÎN UNITATI VITE MARI conform Regulamentului (CE) NR. 1974/2006 :</w:t>
      </w:r>
    </w:p>
    <w:p w:rsidR="002763B5" w:rsidRPr="002E17DA" w:rsidRDefault="002763B5" w:rsidP="00851DB5">
      <w:pPr>
        <w:autoSpaceDE w:val="0"/>
        <w:autoSpaceDN w:val="0"/>
        <w:adjustRightInd w:val="0"/>
        <w:spacing w:after="0"/>
        <w:rPr>
          <w:rFonts w:ascii="Times New Roman" w:eastAsia="Calibri" w:hAnsi="Times New Roman" w:cs="Times New Roman"/>
        </w:rPr>
      </w:pPr>
    </w:p>
    <w:tbl>
      <w:tblPr>
        <w:tblStyle w:val="Tabelgril1"/>
        <w:tblW w:w="0" w:type="auto"/>
        <w:tblInd w:w="0" w:type="dxa"/>
        <w:tblLook w:val="04A0" w:firstRow="1" w:lastRow="0" w:firstColumn="1" w:lastColumn="0" w:noHBand="0" w:noVBand="1"/>
      </w:tblPr>
      <w:tblGrid>
        <w:gridCol w:w="3936"/>
        <w:gridCol w:w="5352"/>
      </w:tblGrid>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jc w:val="center"/>
              <w:rPr>
                <w:rFonts w:ascii="Times New Roman" w:hAnsi="Times New Roman"/>
              </w:rPr>
            </w:pPr>
            <w:r w:rsidRPr="002E17DA">
              <w:rPr>
                <w:rFonts w:ascii="Times New Roman" w:hAnsi="Times New Roman"/>
              </w:rPr>
              <w:lastRenderedPageBreak/>
              <w:t>SPECIA</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jc w:val="center"/>
              <w:rPr>
                <w:rFonts w:ascii="Times New Roman" w:hAnsi="Times New Roman"/>
              </w:rPr>
            </w:pPr>
            <w:r w:rsidRPr="002E17DA">
              <w:rPr>
                <w:rFonts w:ascii="Times New Roman" w:hAnsi="Times New Roman"/>
              </w:rPr>
              <w:t>INCARCATURA ANIMALE  / HA</w:t>
            </w: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Tauri, vaci si alte bovine de mai mult de doi ani</w:t>
            </w:r>
          </w:p>
        </w:tc>
        <w:tc>
          <w:tcPr>
            <w:tcW w:w="5352" w:type="dxa"/>
            <w:tcBorders>
              <w:top w:val="single" w:sz="4" w:space="0" w:color="auto"/>
              <w:left w:val="single" w:sz="4" w:space="0" w:color="auto"/>
              <w:bottom w:val="single" w:sz="4" w:space="0" w:color="auto"/>
              <w:right w:val="single" w:sz="4" w:space="0" w:color="auto"/>
            </w:tcBorders>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1,0 UVM</w:t>
            </w:r>
          </w:p>
          <w:p w:rsidR="002763B5" w:rsidRPr="002E17DA" w:rsidRDefault="002763B5" w:rsidP="00851DB5">
            <w:pPr>
              <w:autoSpaceDE w:val="0"/>
              <w:autoSpaceDN w:val="0"/>
              <w:adjustRightInd w:val="0"/>
              <w:spacing w:line="276" w:lineRule="auto"/>
              <w:rPr>
                <w:rFonts w:ascii="Times New Roman" w:hAnsi="Times New Roman"/>
              </w:rPr>
            </w:pP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Bovine intre sase luni si doi ani</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0,6 UVM</w:t>
            </w: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Bovine de mai putin de sase luni</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0,4 UVM</w:t>
            </w: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Ovine</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0,15 UVM</w:t>
            </w: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Caprine</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0,15 UVM</w:t>
            </w:r>
          </w:p>
        </w:tc>
      </w:tr>
    </w:tbl>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Este  interzisa  cresterea  pe  pasunea  comunala a  altor  animale  decat cele prevazute mai  sus pentru  a  evita  degradarea  terenului .</w:t>
      </w:r>
    </w:p>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Pentru a calcula incarcatura de animale necesare pe hectar se va proceda astfel:</w:t>
      </w:r>
    </w:p>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Se inmulteste numarul de animale care pasuneaza cu coeficientul prezentat in  tabelul de mai sus, iar produsul se imparte la numarul de hectare utilizate pentru  pasunat.</w:t>
      </w:r>
    </w:p>
    <w:p w:rsidR="003474FD" w:rsidRPr="002E17DA" w:rsidRDefault="003474FD" w:rsidP="00851DB5">
      <w:pPr>
        <w:spacing w:after="0"/>
        <w:rPr>
          <w:rFonts w:ascii="Times New Roman" w:hAnsi="Times New Roman" w:cs="Times New Roman"/>
          <w:b/>
          <w:bCs/>
        </w:rPr>
      </w:pPr>
    </w:p>
    <w:p w:rsidR="003474FD" w:rsidRPr="002E17DA" w:rsidRDefault="003474FD" w:rsidP="00851DB5">
      <w:pPr>
        <w:spacing w:after="0"/>
        <w:rPr>
          <w:rFonts w:ascii="Times New Roman" w:hAnsi="Times New Roman" w:cs="Times New Roman"/>
          <w:b/>
          <w:bCs/>
        </w:rPr>
      </w:pPr>
      <w:r w:rsidRPr="002E17DA">
        <w:rPr>
          <w:rFonts w:ascii="Times New Roman" w:hAnsi="Times New Roman" w:cs="Times New Roman"/>
          <w:b/>
          <w:bCs/>
        </w:rPr>
        <w:t>2.1.Regimul bunurilor utilizate de locatar în derularea închirierii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Categoriile de bunuri ce vor fi utilizate de locatar în derularea închirieriii sunt:</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i/>
        </w:rPr>
        <w:t>a)bunuri de retur</w:t>
      </w:r>
      <w:r w:rsidRPr="002E17DA">
        <w:rPr>
          <w:rFonts w:ascii="Times New Roman" w:hAnsi="Times New Roman" w:cs="Times New Roman"/>
        </w:rPr>
        <w:t xml:space="preserve"> – sunt bunurii care revin pe deplin drept, gratuit și liber de orice sarcina locatoprului, la încetarea contractului de închiriere. Sunt bunuri de retur, bunuri care fac obiectul închirierii-pășunea.</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i/>
        </w:rPr>
        <w:t>b) bunuri de preluare</w:t>
      </w:r>
      <w:r w:rsidRPr="002E17DA">
        <w:rPr>
          <w:rFonts w:ascii="Times New Roman" w:hAnsi="Times New Roman" w:cs="Times New Roman"/>
        </w:rPr>
        <w:t xml:space="preserve"> – sunt bunurile care la expirarea  contactului revin locatorului.- construcții.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i/>
        </w:rPr>
        <w:t>c) bunuri proprii</w:t>
      </w:r>
      <w:r w:rsidRPr="002E17DA">
        <w:rPr>
          <w:rFonts w:ascii="Times New Roman" w:hAnsi="Times New Roman" w:cs="Times New Roman"/>
        </w:rPr>
        <w:t xml:space="preserve"> – sunt bunuri care la încetarea contractului de închiriere, rămân în proprietatea locatarului. Sunt bunuri proprii bunuri care au aparținut locatarului și au fost utilizate de către acesta pe toată durata închirierii – utilaje, unelte, etc.</w:t>
      </w:r>
    </w:p>
    <w:p w:rsidR="003474FD" w:rsidRPr="002E17DA" w:rsidRDefault="003474FD" w:rsidP="00851DB5">
      <w:pPr>
        <w:spacing w:after="254"/>
        <w:ind w:right="21"/>
        <w:jc w:val="both"/>
        <w:rPr>
          <w:rFonts w:ascii="Times New Roman" w:eastAsia="Times New Roman" w:hAnsi="Times New Roman" w:cs="Times New Roman"/>
        </w:rPr>
      </w:pPr>
      <w:r w:rsidRPr="002E17DA">
        <w:rPr>
          <w:rFonts w:ascii="Times New Roman" w:eastAsia="Times New Roman" w:hAnsi="Times New Roman" w:cs="Times New Roman"/>
        </w:rPr>
        <w:t>Nominalizarea bunurilor se va face în contractul de concesiune.</w:t>
      </w:r>
    </w:p>
    <w:p w:rsidR="003474FD" w:rsidRPr="002E17DA" w:rsidRDefault="000068C3" w:rsidP="00851DB5">
      <w:pPr>
        <w:spacing w:after="0"/>
        <w:rPr>
          <w:rFonts w:ascii="Times New Roman" w:hAnsi="Times New Roman" w:cs="Times New Roman"/>
          <w:b/>
          <w:bCs/>
        </w:rPr>
      </w:pPr>
      <w:r w:rsidRPr="002E17DA">
        <w:rPr>
          <w:rFonts w:ascii="Times New Roman" w:hAnsi="Times New Roman" w:cs="Times New Roman"/>
        </w:rPr>
        <w:t>2.2</w:t>
      </w:r>
      <w:r w:rsidR="00B95598" w:rsidRPr="002E17DA">
        <w:rPr>
          <w:rFonts w:ascii="Times New Roman" w:hAnsi="Times New Roman" w:cs="Times New Roman"/>
        </w:rPr>
        <w:t>)</w:t>
      </w:r>
      <w:r w:rsidR="003474FD" w:rsidRPr="002E17DA">
        <w:rPr>
          <w:rFonts w:ascii="Times New Roman" w:hAnsi="Times New Roman" w:cs="Times New Roman"/>
          <w:b/>
          <w:bCs/>
        </w:rPr>
        <w:t xml:space="preserve"> Obligațiile privind protecția mediului , stabilite  conform  legislatiei in  vigoare </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w:t>
      </w:r>
      <w:r w:rsidR="003474FD" w:rsidRPr="002E17DA">
        <w:rPr>
          <w:rFonts w:ascii="Times New Roman" w:hAnsi="Times New Roman" w:cs="Times New Roman"/>
        </w:rPr>
        <w:t>Pe durata executării construcției se vor lua măsuri pentru protecția calității aerului, apei și a solului conform legistației în vigoare.</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w:t>
      </w:r>
      <w:r w:rsidR="003474FD" w:rsidRPr="002E17DA">
        <w:rPr>
          <w:rFonts w:ascii="Times New Roman" w:hAnsi="Times New Roman" w:cs="Times New Roman"/>
        </w:rPr>
        <w:t xml:space="preserve"> Dejecțiile de la animale vor fi folosite în amestec cu apa pentru fertilizarea zonei de pășunat și asigurare masă furajeră.</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w:t>
      </w:r>
      <w:r w:rsidR="003474FD" w:rsidRPr="002E17DA">
        <w:rPr>
          <w:rFonts w:ascii="Times New Roman" w:hAnsi="Times New Roman" w:cs="Times New Roman"/>
        </w:rPr>
        <w:t xml:space="preserve"> se va asigur protecția persoanelor care circulă în zonele închiriate, împotriva atacurilor animalelor fermei.</w:t>
      </w:r>
    </w:p>
    <w:p w:rsidR="003474FD" w:rsidRPr="002E17DA" w:rsidRDefault="000068C3" w:rsidP="00851DB5">
      <w:pPr>
        <w:spacing w:after="0"/>
        <w:rPr>
          <w:rFonts w:ascii="Times New Roman" w:hAnsi="Times New Roman" w:cs="Times New Roman"/>
          <w:b/>
          <w:bCs/>
        </w:rPr>
      </w:pPr>
      <w:r w:rsidRPr="002E17DA">
        <w:rPr>
          <w:rFonts w:ascii="Times New Roman" w:hAnsi="Times New Roman" w:cs="Times New Roman"/>
          <w:b/>
          <w:bCs/>
        </w:rPr>
        <w:t>2.3</w:t>
      </w:r>
      <w:r w:rsidR="00B95598" w:rsidRPr="002E17DA">
        <w:rPr>
          <w:rFonts w:ascii="Times New Roman" w:hAnsi="Times New Roman" w:cs="Times New Roman"/>
          <w:b/>
          <w:bCs/>
        </w:rPr>
        <w:t>)</w:t>
      </w:r>
      <w:r w:rsidR="003474FD" w:rsidRPr="002E17DA">
        <w:rPr>
          <w:rFonts w:ascii="Times New Roman" w:hAnsi="Times New Roman" w:cs="Times New Roman"/>
          <w:b/>
          <w:bCs/>
        </w:rPr>
        <w:t xml:space="preserve">  Obligativitatea asigurarii exploatarii in  regim  de  continuitate  si  permanenta </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1.</w:t>
      </w:r>
      <w:r w:rsidR="003474FD" w:rsidRPr="002E17DA">
        <w:rPr>
          <w:rFonts w:ascii="Times New Roman" w:hAnsi="Times New Roman" w:cs="Times New Roman"/>
        </w:rPr>
        <w:t xml:space="preserve"> Destinația: organizare pășunat cu specii de animale (bovine, ovine, caprine)</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 xml:space="preserve">2. </w:t>
      </w:r>
      <w:r w:rsidR="003474FD" w:rsidRPr="002E17DA">
        <w:rPr>
          <w:rFonts w:ascii="Times New Roman" w:hAnsi="Times New Roman" w:cs="Times New Roman"/>
        </w:rPr>
        <w:t>Nerespectarea acestei prevederi dă dreptul locatorului să rezilieze unilateral contractul de închiriere, după o preavizare de 30 zile.</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3.</w:t>
      </w:r>
      <w:r w:rsidR="003474FD" w:rsidRPr="002E17DA">
        <w:rPr>
          <w:rFonts w:ascii="Times New Roman" w:hAnsi="Times New Roman" w:cs="Times New Roman"/>
        </w:rPr>
        <w:t xml:space="preserve"> Locatarul după caz poate să realizeze construcția unei stâni noi în primul an de contract. Soluția de proiectare pentru această construcție se va întocmi conform condițiilor impuse de amplasament și vor respecta prevederile Legii nr. 50/1991. La încheierea contractului de închiriere se va stabili locația unde se va construi stâna. Construcția va respecta normele de protecția mediului, sanitar veterinare și sănătate publică. Începerea lucrărilor de executare se va face numai după obținerea autorizației de construire pe baza tuturor avizelor și a acordurilor prevăzute de legislația în vigoare.</w:t>
      </w:r>
    </w:p>
    <w:p w:rsidR="003474FD" w:rsidRPr="002E17DA" w:rsidRDefault="00480E0D" w:rsidP="00851DB5">
      <w:pPr>
        <w:spacing w:after="0"/>
        <w:rPr>
          <w:rFonts w:ascii="Times New Roman" w:hAnsi="Times New Roman" w:cs="Times New Roman"/>
        </w:rPr>
      </w:pPr>
      <w:r w:rsidRPr="002E17DA">
        <w:rPr>
          <w:rFonts w:ascii="Times New Roman" w:hAnsi="Times New Roman" w:cs="Times New Roman"/>
        </w:rPr>
        <w:t>4.</w:t>
      </w:r>
      <w:r w:rsidR="003474FD" w:rsidRPr="002E17DA">
        <w:rPr>
          <w:rFonts w:ascii="Times New Roman" w:hAnsi="Times New Roman" w:cs="Times New Roman"/>
        </w:rPr>
        <w:t>Pe durata executării construcției se vor lua măsuri pentru protejarea calității aerului, apei și solului conform legislației în vigoare. Construcția poate sa fie dotată cu spații pentru prelucrarea laptelui, spații de depozitare, bazine pentru depozitarea dejecțiilor, alte anexe conform normelor specifice construcției.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5.Locatarul are obligația să asigure exploatarea prin pășunat, eficace în regim de continuitate și de permanență a terenului ce face obiectul închirierii. În acest scop el trebuie să respecte încărcătura de animale/ha minim 0,3 UVM/ha, prezentând în acest sens o Declarație pe propria răspundere privind efectivul anul de animale scoase la pășunat. Dacă din datele prezentate în declarație reiese că nu este respectată încărcătura minimă 0,3  UVM/ha, pentru lotul respectiv, contractul se reziliază de drept.</w:t>
      </w:r>
    </w:p>
    <w:p w:rsidR="003474FD" w:rsidRPr="002E17DA" w:rsidRDefault="003474FD" w:rsidP="00A04DCD">
      <w:pPr>
        <w:spacing w:after="0"/>
        <w:rPr>
          <w:rFonts w:ascii="Times New Roman" w:hAnsi="Times New Roman" w:cs="Times New Roman"/>
        </w:rPr>
      </w:pPr>
      <w:r w:rsidRPr="002E17DA">
        <w:rPr>
          <w:rFonts w:ascii="Times New Roman" w:hAnsi="Times New Roman" w:cs="Times New Roman"/>
        </w:rPr>
        <w:t>Conversia în U.V.M a speciilor de animale domestice este redată în tabelul următor întocmit conform legislației în vigoare (s-au utilizat ratele de conversie stabilite pentru Statele Membre prin Regulamentul CE nr. 1974/2006, transpuse pe plan național în OMADR nr. 544/2013.)</w:t>
      </w:r>
      <w:r w:rsidR="00A04DCD" w:rsidRPr="002E17DA">
        <w:rPr>
          <w:rFonts w:ascii="Times New Roman" w:hAnsi="Times New Roman" w:cs="Times New Roman"/>
        </w:rPr>
        <w:t xml:space="preserve"> </w:t>
      </w:r>
      <w:r w:rsidRPr="002E17DA">
        <w:rPr>
          <w:rFonts w:ascii="Times New Roman" w:hAnsi="Times New Roman" w:cs="Times New Roman"/>
          <w:b/>
          <w:bCs/>
        </w:rPr>
        <w:t xml:space="preserve">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lastRenderedPageBreak/>
        <w:t>6</w:t>
      </w:r>
      <w:r w:rsidR="00A901A2" w:rsidRPr="002E17DA">
        <w:rPr>
          <w:rFonts w:ascii="Times New Roman" w:hAnsi="Times New Roman" w:cs="Times New Roman"/>
        </w:rPr>
        <w:t>.</w:t>
      </w:r>
      <w:r w:rsidRPr="002E17DA">
        <w:rPr>
          <w:rFonts w:ascii="Times New Roman" w:hAnsi="Times New Roman" w:cs="Times New Roman"/>
        </w:rPr>
        <w:t xml:space="preserve"> Locatarul este obligat să suporte toate cheltuielile cu privire la îndeplinirea contractului de închiriere, precum și alte cheltuieli.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7</w:t>
      </w:r>
      <w:r w:rsidR="00A901A2" w:rsidRPr="002E17DA">
        <w:rPr>
          <w:rFonts w:ascii="Times New Roman" w:hAnsi="Times New Roman" w:cs="Times New Roman"/>
        </w:rPr>
        <w:t>.</w:t>
      </w:r>
      <w:r w:rsidRPr="002E17DA">
        <w:rPr>
          <w:rFonts w:ascii="Times New Roman" w:hAnsi="Times New Roman" w:cs="Times New Roman"/>
        </w:rPr>
        <w:t xml:space="preserve"> Deasemeni va respecta legile în vigoare cu privire la obiectul inchirierii și va tine cont de  Strategia privind organizarea activității de îmbunătățire ași exploatare a pajiștilor la nivel național, pe termen mediu și lung, aprobat prin Ordinul ministrului agriculturii, alimentației și pădurilor și ale ministrului administrației publice nr. 226/235/2003, cu modificările și completările ulterioare.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8</w:t>
      </w:r>
      <w:r w:rsidR="00B95598" w:rsidRPr="002E17DA">
        <w:rPr>
          <w:rFonts w:ascii="Times New Roman" w:hAnsi="Times New Roman" w:cs="Times New Roman"/>
        </w:rPr>
        <w:t>.</w:t>
      </w:r>
      <w:r w:rsidRPr="002E17DA">
        <w:rPr>
          <w:rFonts w:ascii="Times New Roman" w:hAnsi="Times New Roman" w:cs="Times New Roman"/>
        </w:rPr>
        <w:t xml:space="preserve"> Locatarul va efectua anual lucrări de fertilizare organice, acestea exercitând un efect ameliorativ asupra însușirilor fizice, chimice și trofice ale solului. O metodă simplă, deosebit de eficientă și foarte economică este fertilizarea prin târlire.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9</w:t>
      </w:r>
      <w:r w:rsidR="00B95598" w:rsidRPr="002E17DA">
        <w:rPr>
          <w:rFonts w:ascii="Times New Roman" w:hAnsi="Times New Roman" w:cs="Times New Roman"/>
        </w:rPr>
        <w:t>.</w:t>
      </w:r>
      <w:r w:rsidRPr="002E17DA">
        <w:rPr>
          <w:rFonts w:ascii="Times New Roman" w:hAnsi="Times New Roman" w:cs="Times New Roman"/>
        </w:rPr>
        <w:t xml:space="preserve"> Odată cu semnarea contractulului , locatarul are obligația să respecte toate prevederile și procedurile ce decurg din legislația privind pretecția mediului.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10</w:t>
      </w:r>
      <w:r w:rsidR="00B95598" w:rsidRPr="002E17DA">
        <w:rPr>
          <w:rFonts w:ascii="Times New Roman" w:hAnsi="Times New Roman" w:cs="Times New Roman"/>
        </w:rPr>
        <w:t>.</w:t>
      </w:r>
      <w:r w:rsidRPr="002E17DA">
        <w:rPr>
          <w:rFonts w:ascii="Times New Roman" w:hAnsi="Times New Roman" w:cs="Times New Roman"/>
        </w:rPr>
        <w:t xml:space="preserve"> Locatarul are obligația de a prezenta spre  aprobare executivului Primăriei Ion Creangă în termen de maxim 20 zile de la semnarea contractului, a graficului lucrărilor anuale de întreținere a pășunilor.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11</w:t>
      </w:r>
      <w:r w:rsidR="00B95598" w:rsidRPr="002E17DA">
        <w:rPr>
          <w:rFonts w:ascii="Times New Roman" w:hAnsi="Times New Roman" w:cs="Times New Roman"/>
        </w:rPr>
        <w:t>.</w:t>
      </w:r>
      <w:r w:rsidRPr="002E17DA">
        <w:rPr>
          <w:rFonts w:ascii="Times New Roman" w:hAnsi="Times New Roman" w:cs="Times New Roman"/>
        </w:rPr>
        <w:t xml:space="preserve"> Înainte de ieșirea la pășunat se face controlul sanitar  veterinar  al  animalelor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12</w:t>
      </w:r>
      <w:r w:rsidR="00B95598" w:rsidRPr="002E17DA">
        <w:rPr>
          <w:rFonts w:ascii="Times New Roman" w:hAnsi="Times New Roman" w:cs="Times New Roman"/>
        </w:rPr>
        <w:t>.</w:t>
      </w:r>
      <w:r w:rsidRPr="002E17DA">
        <w:rPr>
          <w:rFonts w:ascii="Times New Roman" w:hAnsi="Times New Roman" w:cs="Times New Roman"/>
        </w:rPr>
        <w:t xml:space="preserve"> Locatarul are obligația să anunțe circumscripția sanitar-veterinară și Primăria Ion Creangă în termen de 24 de ore în cazul imbolnăvirii animalelor, apariția unor boli infecto-contagioase sau a mortalității anmalelor.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13</w:t>
      </w:r>
      <w:r w:rsidR="00B95598" w:rsidRPr="002E17DA">
        <w:rPr>
          <w:rFonts w:ascii="Times New Roman" w:hAnsi="Times New Roman" w:cs="Times New Roman"/>
        </w:rPr>
        <w:t>.</w:t>
      </w:r>
      <w:r w:rsidRPr="002E17DA">
        <w:rPr>
          <w:rFonts w:ascii="Times New Roman" w:hAnsi="Times New Roman" w:cs="Times New Roman"/>
        </w:rPr>
        <w:t xml:space="preserve"> Locatarul este obli</w:t>
      </w:r>
      <w:r w:rsidR="005716F5" w:rsidRPr="002E17DA">
        <w:rPr>
          <w:rFonts w:ascii="Times New Roman" w:hAnsi="Times New Roman" w:cs="Times New Roman"/>
        </w:rPr>
        <w:t>gat să plătească anual taxa</w:t>
      </w:r>
      <w:r w:rsidRPr="002E17DA">
        <w:rPr>
          <w:rFonts w:ascii="Times New Roman" w:hAnsi="Times New Roman" w:cs="Times New Roman"/>
        </w:rPr>
        <w:t xml:space="preserve"> pe terenul care face obiectul contractului de închiriere conform Codului fiscal și a HCL, privind stabilirea taxelor și impozitelor locale.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14</w:t>
      </w:r>
      <w:r w:rsidR="00B95598" w:rsidRPr="002E17DA">
        <w:rPr>
          <w:rFonts w:ascii="Times New Roman" w:hAnsi="Times New Roman" w:cs="Times New Roman"/>
        </w:rPr>
        <w:t>.</w:t>
      </w:r>
      <w:r w:rsidRPr="002E17DA">
        <w:rPr>
          <w:rFonts w:ascii="Times New Roman" w:hAnsi="Times New Roman" w:cs="Times New Roman"/>
        </w:rPr>
        <w:t xml:space="preserve"> Locatarul este obligat să întrebuințeze bunul imobil-terenul-potrivit destinației sale-pășune.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15</w:t>
      </w:r>
      <w:r w:rsidR="00B95598" w:rsidRPr="002E17DA">
        <w:rPr>
          <w:rFonts w:ascii="Times New Roman" w:hAnsi="Times New Roman" w:cs="Times New Roman"/>
        </w:rPr>
        <w:t>.</w:t>
      </w:r>
      <w:r w:rsidRPr="002E17DA">
        <w:rPr>
          <w:rFonts w:ascii="Times New Roman" w:hAnsi="Times New Roman" w:cs="Times New Roman"/>
        </w:rPr>
        <w:t xml:space="preserve"> Locatarul trebuie să obțină autorizațiile și/sau avizele necesare în vederea desfășurării activității pentru care se închiriază terenurile și să respecte condițiile impuse prin acordarea avizelor.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16</w:t>
      </w:r>
      <w:r w:rsidR="00B95598" w:rsidRPr="002E17DA">
        <w:rPr>
          <w:rFonts w:ascii="Times New Roman" w:hAnsi="Times New Roman" w:cs="Times New Roman"/>
        </w:rPr>
        <w:t>.</w:t>
      </w:r>
      <w:r w:rsidRPr="002E17DA">
        <w:rPr>
          <w:rFonts w:ascii="Times New Roman" w:hAnsi="Times New Roman" w:cs="Times New Roman"/>
        </w:rPr>
        <w:t xml:space="preserve"> Locatarul are dreptul ca prin împuterniciții săi să controleze modul cum este folisit și înteținut de către locatar terenul închiriat și să ia măsurile ce se impun în vederea unei bune întrețineri și folosiri judicioase, potrivit destinației stabilite în cadrul licitației.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17</w:t>
      </w:r>
      <w:r w:rsidR="00B95598" w:rsidRPr="002E17DA">
        <w:rPr>
          <w:rFonts w:ascii="Times New Roman" w:hAnsi="Times New Roman" w:cs="Times New Roman"/>
        </w:rPr>
        <w:t>.</w:t>
      </w:r>
      <w:r w:rsidRPr="002E17DA">
        <w:rPr>
          <w:rFonts w:ascii="Times New Roman" w:hAnsi="Times New Roman" w:cs="Times New Roman"/>
        </w:rPr>
        <w:t xml:space="preserve"> Terenul închiriat va fi folosit în regim de continuitate și permanență pentru scopul în care a fost Închiriat, iar eventualele schimbări de destinație sunt interzise.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18</w:t>
      </w:r>
      <w:r w:rsidR="00B95598" w:rsidRPr="002E17DA">
        <w:rPr>
          <w:rFonts w:ascii="Times New Roman" w:hAnsi="Times New Roman" w:cs="Times New Roman"/>
        </w:rPr>
        <w:t>.</w:t>
      </w:r>
      <w:r w:rsidRPr="002E17DA">
        <w:rPr>
          <w:rFonts w:ascii="Times New Roman" w:hAnsi="Times New Roman" w:cs="Times New Roman"/>
        </w:rPr>
        <w:t xml:space="preserve"> La încetarea contractului de închiriere prin ajungerea la termen, locatarul este obligat să restituie locatorului, în deplină proprietate, bunurile de retur și bunurile de preluare, în mod gratuit și libere de orice sarcini, fără nici o pretenție de despăgubire.</w:t>
      </w:r>
    </w:p>
    <w:p w:rsidR="00A92A5E" w:rsidRPr="002E17DA" w:rsidRDefault="00A92A5E" w:rsidP="00851DB5">
      <w:pPr>
        <w:spacing w:after="0"/>
        <w:rPr>
          <w:rFonts w:ascii="Times New Roman" w:hAnsi="Times New Roman" w:cs="Times New Roman"/>
        </w:rPr>
      </w:pPr>
    </w:p>
    <w:p w:rsidR="003474FD" w:rsidRPr="002E17DA" w:rsidRDefault="000068C3" w:rsidP="00851DB5">
      <w:pPr>
        <w:spacing w:after="0"/>
        <w:rPr>
          <w:rFonts w:ascii="Times New Roman" w:hAnsi="Times New Roman" w:cs="Times New Roman"/>
          <w:b/>
        </w:rPr>
      </w:pPr>
      <w:r w:rsidRPr="002E17DA">
        <w:rPr>
          <w:rFonts w:ascii="Times New Roman" w:hAnsi="Times New Roman" w:cs="Times New Roman"/>
          <w:b/>
        </w:rPr>
        <w:t>2.4</w:t>
      </w:r>
      <w:r w:rsidR="003474FD" w:rsidRPr="002E17DA">
        <w:rPr>
          <w:rFonts w:ascii="Times New Roman" w:hAnsi="Times New Roman" w:cs="Times New Roman"/>
          <w:b/>
        </w:rPr>
        <w:t xml:space="preserve">) Interdictia  subinchirierii  bunului  inchiriat , in  tot  sau  in  parte , unei  alte  persoane cu  exceptia  cazurilor prevazute la  art. 315^1. Cod  administrativ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 xml:space="preserve">1 </w:t>
      </w:r>
      <w:r w:rsidR="00A92A5E" w:rsidRPr="002E17DA">
        <w:rPr>
          <w:rFonts w:ascii="Times New Roman" w:hAnsi="Times New Roman" w:cs="Times New Roman"/>
        </w:rPr>
        <w:t>.</w:t>
      </w:r>
      <w:r w:rsidRPr="002E17DA">
        <w:rPr>
          <w:rFonts w:ascii="Times New Roman" w:hAnsi="Times New Roman" w:cs="Times New Roman"/>
        </w:rPr>
        <w:t xml:space="preserve"> Locatarul nu poate subînchiria, în tot sau în parte, terenul și lucrările ce fac obiectul contractului de închiriere.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2</w:t>
      </w:r>
      <w:r w:rsidR="00A92A5E" w:rsidRPr="002E17DA">
        <w:rPr>
          <w:rFonts w:ascii="Times New Roman" w:hAnsi="Times New Roman" w:cs="Times New Roman"/>
        </w:rPr>
        <w:t>.</w:t>
      </w:r>
      <w:r w:rsidRPr="002E17DA">
        <w:rPr>
          <w:rFonts w:ascii="Times New Roman" w:hAnsi="Times New Roman" w:cs="Times New Roman"/>
        </w:rPr>
        <w:t xml:space="preserve"> Chiriasul nu  poate  concesiona  bunul care  face  obiectul inchirierii.</w:t>
      </w:r>
    </w:p>
    <w:p w:rsidR="003474FD" w:rsidRPr="002E17DA" w:rsidRDefault="000068C3" w:rsidP="00851DB5">
      <w:pPr>
        <w:spacing w:after="0"/>
        <w:rPr>
          <w:rFonts w:ascii="Times New Roman" w:hAnsi="Times New Roman" w:cs="Times New Roman"/>
        </w:rPr>
      </w:pPr>
      <w:r w:rsidRPr="002E17DA">
        <w:rPr>
          <w:rFonts w:ascii="Times New Roman" w:hAnsi="Times New Roman" w:cs="Times New Roman"/>
          <w:b/>
          <w:bCs/>
        </w:rPr>
        <w:t>2.5</w:t>
      </w:r>
      <w:r w:rsidR="003474FD" w:rsidRPr="002E17DA">
        <w:rPr>
          <w:rFonts w:ascii="Times New Roman" w:hAnsi="Times New Roman" w:cs="Times New Roman"/>
          <w:b/>
          <w:bCs/>
        </w:rPr>
        <w:t>). Durata închirierii-</w:t>
      </w:r>
      <w:r w:rsidR="003474FD" w:rsidRPr="002E17DA">
        <w:rPr>
          <w:rFonts w:ascii="Times New Roman" w:hAnsi="Times New Roman" w:cs="Times New Roman"/>
        </w:rPr>
        <w:t xml:space="preserve"> Terenurile se închiriază pe o perioadă de 10 ani și cu posibilitatea revizuirii anuale a contractului de închiriere, inclusiv a prețului chiriei,</w:t>
      </w:r>
      <w:r w:rsidR="00C47241" w:rsidRPr="002E17DA">
        <w:rPr>
          <w:rFonts w:ascii="Times New Roman" w:hAnsi="Times New Roman" w:cs="Times New Roman"/>
        </w:rPr>
        <w:t xml:space="preserve"> conform prevederilor art. 9 alin. (1) din Ordonanța de urgență a Guvernului nr. 34/2013   privind organizarea, administrarea  și exploatarea pajiștilor permanente și pentru modificarea și completarea Legii fondului funciar nr. 18/1991, cu modificările și completările ulterioare  și respectarea periodei de pășunat conform Amenajamentului pastoral aprobat prin H.C.L. nr. 117/2017.</w:t>
      </w:r>
    </w:p>
    <w:p w:rsidR="00FF4E98" w:rsidRPr="002E17DA" w:rsidRDefault="000068C3" w:rsidP="00851DB5">
      <w:pPr>
        <w:spacing w:after="0"/>
        <w:rPr>
          <w:rFonts w:ascii="Times New Roman" w:hAnsi="Times New Roman" w:cs="Times New Roman"/>
          <w:b/>
          <w:bCs/>
        </w:rPr>
      </w:pPr>
      <w:r w:rsidRPr="002E17DA">
        <w:rPr>
          <w:rFonts w:ascii="Times New Roman" w:hAnsi="Times New Roman" w:cs="Times New Roman"/>
          <w:b/>
          <w:bCs/>
        </w:rPr>
        <w:t>2.6</w:t>
      </w:r>
      <w:r w:rsidR="003C6506" w:rsidRPr="002E17DA">
        <w:rPr>
          <w:rFonts w:ascii="Times New Roman" w:hAnsi="Times New Roman" w:cs="Times New Roman"/>
          <w:b/>
          <w:bCs/>
        </w:rPr>
        <w:t>)</w:t>
      </w:r>
      <w:r w:rsidR="003474FD" w:rsidRPr="002E17DA">
        <w:rPr>
          <w:rFonts w:ascii="Times New Roman" w:hAnsi="Times New Roman" w:cs="Times New Roman"/>
          <w:b/>
          <w:bCs/>
        </w:rPr>
        <w:t xml:space="preserve"> Nivelul minim al chiriei  si  modul de  calcul al  acesteia </w:t>
      </w:r>
    </w:p>
    <w:p w:rsidR="00FF4E98" w:rsidRPr="002E17DA" w:rsidRDefault="00FF4E98" w:rsidP="00851DB5">
      <w:pPr>
        <w:spacing w:after="2"/>
        <w:ind w:left="-5"/>
        <w:rPr>
          <w:rFonts w:ascii="Times New Roman" w:hAnsi="Times New Roman" w:cs="Times New Roman"/>
        </w:rPr>
      </w:pPr>
      <w:r w:rsidRPr="002E17DA">
        <w:rPr>
          <w:rFonts w:ascii="Times New Roman" w:hAnsi="Times New Roman" w:cs="Times New Roman"/>
        </w:rPr>
        <w:t xml:space="preserve">     </w:t>
      </w:r>
      <w:r w:rsidR="007922EF" w:rsidRPr="002E17DA">
        <w:rPr>
          <w:rFonts w:ascii="Times New Roman" w:hAnsi="Times New Roman" w:cs="Times New Roman"/>
        </w:rPr>
        <w:t>1.</w:t>
      </w:r>
      <w:r w:rsidRPr="002E17DA">
        <w:rPr>
          <w:rFonts w:ascii="Times New Roman" w:hAnsi="Times New Roman" w:cs="Times New Roman"/>
        </w:rPr>
        <w:t xml:space="preserve">  Potrivit art. 9, alin (7) din</w:t>
      </w:r>
      <w:r w:rsidRPr="002E17DA">
        <w:rPr>
          <w:rFonts w:ascii="Times New Roman" w:hAnsi="Times New Roman" w:cs="Times New Roman"/>
          <w:b/>
        </w:rPr>
        <w:t xml:space="preserve"> </w:t>
      </w:r>
      <w:r w:rsidRPr="002E17DA">
        <w:rPr>
          <w:rFonts w:ascii="Times New Roman" w:hAnsi="Times New Roman" w:cs="Times New Roman"/>
        </w:rPr>
        <w:t xml:space="preserve">din O.U.G. nr. 34 din 23 aprilie 2013 privind organizarea, administrarea și exploatarea pajiștilor permanente și pentru modificarea și completarea Legii fondului funciar nr. 18/1991, cu modificările și completările ulterioare : </w:t>
      </w:r>
      <w:r w:rsidRPr="002E17DA">
        <w:rPr>
          <w:rFonts w:ascii="Times New Roman" w:hAnsi="Times New Roman" w:cs="Times New Roman"/>
          <w:i/>
        </w:rPr>
        <w:t xml:space="preserve">"Prețul concesiunii/închirierii se stabilește tinând cont de echilibrul financiar dintre valoarea producției de iarbă disponibilă și obligațiile care îi sunt impuse utilizatorului  pajiști permanente prin cheltuielile cu implementarea amenajamentului pastoral." </w:t>
      </w:r>
    </w:p>
    <w:p w:rsidR="00FF4E98" w:rsidRPr="002E17DA" w:rsidRDefault="00FF4E98" w:rsidP="00851DB5">
      <w:pPr>
        <w:spacing w:after="2"/>
        <w:ind w:left="-5"/>
        <w:rPr>
          <w:rFonts w:ascii="Times New Roman" w:hAnsi="Times New Roman" w:cs="Times New Roman"/>
        </w:rPr>
      </w:pPr>
      <w:r w:rsidRPr="002E17DA">
        <w:rPr>
          <w:rFonts w:ascii="Times New Roman" w:hAnsi="Times New Roman" w:cs="Times New Roman"/>
        </w:rPr>
        <w:t xml:space="preserve">    De asemenea  , Normele de aplicare a O.U.G. nr. 34/2013, aprobate prin H.G. nt. 1064/2013, prevede la art. 6, alin. (3) și (4): " </w:t>
      </w:r>
      <w:r w:rsidRPr="002E17DA">
        <w:rPr>
          <w:rFonts w:ascii="Times New Roman" w:hAnsi="Times New Roman" w:cs="Times New Roman"/>
          <w:i/>
        </w:rPr>
        <w:t xml:space="preserve">(3) În condițiile art. 9 alin (7¹) din Ordonanța de urgență  Guvernului nr. 34/2013, nivelul minim al prețului concesiunii/închirierii se stabilește prin diferența dintre valoarea ierbii disponibile pentru animale și valoarea totală a cheltuielor cu implementarea </w:t>
      </w:r>
      <w:r w:rsidRPr="002E17DA">
        <w:rPr>
          <w:rFonts w:ascii="Times New Roman" w:hAnsi="Times New Roman" w:cs="Times New Roman"/>
          <w:i/>
        </w:rPr>
        <w:lastRenderedPageBreak/>
        <w:t>proiectului de amenajament pastoral, respectiv investiții/materiale anuale prevăzute în acesta, cu r</w:t>
      </w:r>
      <w:r w:rsidR="00AE1A1D" w:rsidRPr="002E17DA">
        <w:rPr>
          <w:rFonts w:ascii="Times New Roman" w:hAnsi="Times New Roman" w:cs="Times New Roman"/>
          <w:i/>
        </w:rPr>
        <w:t>espectarea prevederilor legale î</w:t>
      </w:r>
      <w:r w:rsidRPr="002E17DA">
        <w:rPr>
          <w:rFonts w:ascii="Times New Roman" w:hAnsi="Times New Roman" w:cs="Times New Roman"/>
          <w:i/>
        </w:rPr>
        <w:t xml:space="preserve">n vigoare. </w:t>
      </w:r>
    </w:p>
    <w:p w:rsidR="00FF4E98" w:rsidRPr="002E17DA" w:rsidRDefault="00FF4E98" w:rsidP="00851DB5">
      <w:pPr>
        <w:spacing w:after="2"/>
        <w:ind w:left="-5"/>
        <w:rPr>
          <w:rFonts w:ascii="Times New Roman" w:hAnsi="Times New Roman" w:cs="Times New Roman"/>
        </w:rPr>
      </w:pPr>
      <w:r w:rsidRPr="002E17DA">
        <w:rPr>
          <w:rFonts w:ascii="Times New Roman" w:hAnsi="Times New Roman" w:cs="Times New Roman"/>
          <w:i/>
        </w:rPr>
        <w:t xml:space="preserve">(4) Valoarea ierbii disponibile pentru animale reprezintă produsul dintre producția anuală disponibilă de iarbă și prețul mediu al ierbii stabilit, în condițiile legii, prin hotărârile consiliilor județene și respectiv, ale Consiliului General al Municipiului București, conform prevederilor art. 62 alin. (22) din LEGEA NR. 571/2003 privind Codul Fiscal , cu modificările și completările ulterioare." </w:t>
      </w:r>
    </w:p>
    <w:p w:rsidR="00FF4E98" w:rsidRPr="002E17DA" w:rsidRDefault="003C6506" w:rsidP="00851DB5">
      <w:pPr>
        <w:spacing w:after="0"/>
        <w:ind w:left="-5"/>
        <w:rPr>
          <w:rFonts w:ascii="Times New Roman" w:hAnsi="Times New Roman" w:cs="Times New Roman"/>
        </w:rPr>
      </w:pPr>
      <w:r w:rsidRPr="002E17DA">
        <w:rPr>
          <w:rFonts w:ascii="Times New Roman" w:hAnsi="Times New Roman" w:cs="Times New Roman"/>
        </w:rPr>
        <w:t xml:space="preserve">   </w:t>
      </w:r>
      <w:r w:rsidR="00FF4E98" w:rsidRPr="002E17DA">
        <w:rPr>
          <w:rFonts w:ascii="Times New Roman" w:hAnsi="Times New Roman" w:cs="Times New Roman"/>
        </w:rPr>
        <w:t xml:space="preserve"> La nivelul minim al redevenței care reprezintă și prețul minim de pornire al licitației s-a avut în vedere valoarea producției de iarbă disponibilă și obligațiile impuse utilizatorului pajiștii permanente prin cheltuielile cu implementarea amenajamentului pastoral, a  Hotărârii Consiliului Județean Neamt, nr. 290 din 20.12.2024, care va fi 75 lei/ha/an. </w:t>
      </w:r>
    </w:p>
    <w:p w:rsidR="00FF4E98" w:rsidRPr="002E17DA" w:rsidRDefault="00FF4E98" w:rsidP="00AB0BED">
      <w:pPr>
        <w:spacing w:after="0"/>
        <w:ind w:left="57" w:right="21"/>
        <w:rPr>
          <w:rFonts w:ascii="Times New Roman" w:hAnsi="Times New Roman" w:cs="Times New Roman"/>
        </w:rPr>
      </w:pPr>
      <w:r w:rsidRPr="002E17DA">
        <w:rPr>
          <w:rFonts w:ascii="Times New Roman" w:hAnsi="Times New Roman" w:cs="Times New Roman"/>
        </w:rPr>
        <w:t>Pretul de pornire a licitatiei a fost stabilit conform rapoartelor de evaluare întocmite de catre un evaluator autorizat.</w:t>
      </w:r>
    </w:p>
    <w:p w:rsidR="00FF4E98" w:rsidRPr="002E17DA" w:rsidRDefault="00700208" w:rsidP="00AB1618">
      <w:pPr>
        <w:spacing w:after="0" w:line="251" w:lineRule="auto"/>
        <w:ind w:left="57" w:right="21" w:firstLine="353"/>
        <w:rPr>
          <w:rFonts w:ascii="Times New Roman" w:hAnsi="Times New Roman" w:cs="Times New Roman"/>
        </w:rPr>
      </w:pPr>
      <w:r w:rsidRPr="002E17DA">
        <w:rPr>
          <w:rFonts w:ascii="Times New Roman" w:hAnsi="Times New Roman" w:cs="Times New Roman"/>
        </w:rPr>
        <w:t>Pretul de pornire a licitatiei a fost stabilit conform rapoartelor de evaluare întocmite de catre un evaluator autorizat, parcela  Tiganca , lot 1, lot 2, lot 3,  446 lei/ ha / an, parcela  David , lot1, lot 2 , 535 lei/ ha / an, D</w:t>
      </w:r>
      <w:r w:rsidR="00AB1618" w:rsidRPr="002E17DA">
        <w:rPr>
          <w:rFonts w:ascii="Times New Roman" w:hAnsi="Times New Roman" w:cs="Times New Roman"/>
        </w:rPr>
        <w:t>avid  lot.3 , 446 lei / ha / an.</w:t>
      </w:r>
    </w:p>
    <w:p w:rsidR="00FF4E98" w:rsidRPr="002E17DA" w:rsidRDefault="00FF4E98" w:rsidP="0020434F">
      <w:pPr>
        <w:spacing w:after="0"/>
        <w:ind w:left="57" w:right="21"/>
        <w:rPr>
          <w:rFonts w:ascii="Times New Roman" w:hAnsi="Times New Roman" w:cs="Times New Roman"/>
        </w:rPr>
      </w:pPr>
      <w:r w:rsidRPr="002E17DA">
        <w:rPr>
          <w:rFonts w:ascii="Times New Roman" w:hAnsi="Times New Roman" w:cs="Times New Roman"/>
        </w:rPr>
        <w:t xml:space="preserve">      Chiriasul este obligat sa platească chiria la valoarea si în modul stabilit în contractul de inchiriere.</w:t>
      </w:r>
    </w:p>
    <w:p w:rsidR="00FF4E98" w:rsidRPr="002E17DA" w:rsidRDefault="00FF4E98"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       Chiriasul  are obligatia ca în termen de cel mult 90 zile de la data semnării contractului de  inchiriere să depună, cu titlu de garantie care are drept scop protejarea autorității contractante față de</w:t>
      </w:r>
    </w:p>
    <w:p w:rsidR="00FF4E98" w:rsidRPr="002E17DA" w:rsidRDefault="00FF4E98"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riscul unui comportament necorespunzător al ofertantului pe toată perioada implicării sale în</w:t>
      </w:r>
    </w:p>
    <w:p w:rsidR="00FF4E98" w:rsidRPr="002E17DA" w:rsidRDefault="00FF4E98"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procedura de atribuire, denumită garanție de bună execuție în cuantum egal cu contravaloarea a două chirii calculate raportat la valoarea de adjudecare a chiriei. </w:t>
      </w:r>
    </w:p>
    <w:p w:rsidR="003474FD" w:rsidRPr="002E17DA" w:rsidRDefault="003C6506" w:rsidP="00851DB5">
      <w:pPr>
        <w:spacing w:after="0"/>
        <w:rPr>
          <w:rFonts w:ascii="Times New Roman" w:hAnsi="Times New Roman" w:cs="Times New Roman"/>
        </w:rPr>
      </w:pPr>
      <w:r w:rsidRPr="002E17DA">
        <w:rPr>
          <w:rFonts w:ascii="Times New Roman" w:hAnsi="Times New Roman" w:cs="Times New Roman"/>
        </w:rPr>
        <w:t>2.</w:t>
      </w:r>
      <w:r w:rsidR="003474FD" w:rsidRPr="002E17DA">
        <w:rPr>
          <w:rFonts w:ascii="Times New Roman" w:hAnsi="Times New Roman" w:cs="Times New Roman"/>
        </w:rPr>
        <w:t xml:space="preserve"> Nivelul minim al chiriei, conform  rapoartelor  de  evaluare realizate de  evaluator ANEVAR :</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David – trup 1 ”  în  suprafata  de  5,00 ha  =  535 lei/ ha/ an = 2675 lei/ an ,</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David – trup 2 ”  în  suprafata  de  2,00 ha  =  535 lei/ ha/ an = 1070 lei/ an ,</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David – trup 3 ”  în  suprafata  de 15,00 ha  = 446 lei/ ha / an = 6690 lei/ an ,</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Țiganca -  trup 1 ” in  suprafata de   4,00 ha = 446 lei/ ha / an = 1784 lei/ an,</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Țiganca -  trup 2 ” in  suprafata de   4,00 ha = 446 lei/ ha / an = 1784 lei /an,</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Țiganca -  trup 3 ” in  suprafata de   7,73 ha = 446 lei/ ha / an = 3448 lei/ an.</w:t>
      </w:r>
    </w:p>
    <w:p w:rsidR="003474FD" w:rsidRPr="002E17DA" w:rsidRDefault="003474FD" w:rsidP="00851DB5">
      <w:pPr>
        <w:spacing w:after="0"/>
        <w:rPr>
          <w:rFonts w:ascii="Times New Roman" w:hAnsi="Times New Roman" w:cs="Times New Roman"/>
        </w:rPr>
      </w:pP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 xml:space="preserve"> Si  reprezintă prețul minim al închirierii, preț de pornire la licitație.</w:t>
      </w:r>
    </w:p>
    <w:p w:rsidR="003474FD" w:rsidRPr="002E17DA" w:rsidRDefault="00A92A5E" w:rsidP="00851DB5">
      <w:pPr>
        <w:spacing w:after="0"/>
        <w:rPr>
          <w:rFonts w:ascii="Times New Roman" w:hAnsi="Times New Roman" w:cs="Times New Roman"/>
        </w:rPr>
      </w:pPr>
      <w:r w:rsidRPr="002E17DA">
        <w:rPr>
          <w:rFonts w:ascii="Times New Roman" w:hAnsi="Times New Roman" w:cs="Times New Roman"/>
        </w:rPr>
        <w:t xml:space="preserve"> </w:t>
      </w:r>
      <w:r w:rsidR="003C6506" w:rsidRPr="002E17DA">
        <w:rPr>
          <w:rFonts w:ascii="Times New Roman" w:hAnsi="Times New Roman" w:cs="Times New Roman"/>
        </w:rPr>
        <w:t>3.</w:t>
      </w:r>
      <w:r w:rsidR="003474FD" w:rsidRPr="002E17DA">
        <w:rPr>
          <w:rFonts w:ascii="Times New Roman" w:hAnsi="Times New Roman" w:cs="Times New Roman"/>
        </w:rPr>
        <w:t xml:space="preserve"> Pentru anii fiscali următori, chiria se va indexa în funcție de indicele de inflație aferent anului fiscal respectiv.</w:t>
      </w:r>
    </w:p>
    <w:p w:rsidR="003474FD" w:rsidRPr="002E17DA" w:rsidRDefault="003C6506" w:rsidP="00851DB5">
      <w:pPr>
        <w:spacing w:after="0"/>
        <w:ind w:right="-80"/>
        <w:rPr>
          <w:rFonts w:ascii="Times New Roman" w:hAnsi="Times New Roman" w:cs="Times New Roman"/>
        </w:rPr>
      </w:pPr>
      <w:r w:rsidRPr="002E17DA">
        <w:rPr>
          <w:rFonts w:ascii="Times New Roman" w:hAnsi="Times New Roman" w:cs="Times New Roman"/>
        </w:rPr>
        <w:t>4.</w:t>
      </w:r>
      <w:r w:rsidR="003474FD" w:rsidRPr="002E17DA">
        <w:rPr>
          <w:rFonts w:ascii="Times New Roman" w:hAnsi="Times New Roman" w:cs="Times New Roman"/>
        </w:rPr>
        <w:t>Pentru loturile de mai sus ofertantul trebuie să-și elaboreze oferta în funcție de proporționalitatea hectarelor care sunt pășunate de bovine , caprine și ovine.</w:t>
      </w:r>
    </w:p>
    <w:p w:rsidR="003474FD" w:rsidRPr="002E17DA" w:rsidRDefault="003C6506" w:rsidP="00851DB5">
      <w:pPr>
        <w:spacing w:after="0"/>
        <w:rPr>
          <w:rFonts w:ascii="Times New Roman" w:hAnsi="Times New Roman" w:cs="Times New Roman"/>
        </w:rPr>
      </w:pPr>
      <w:r w:rsidRPr="002E17DA">
        <w:rPr>
          <w:rFonts w:ascii="Times New Roman" w:hAnsi="Times New Roman" w:cs="Times New Roman"/>
        </w:rPr>
        <w:t>5.</w:t>
      </w:r>
      <w:r w:rsidR="003474FD" w:rsidRPr="002E17DA">
        <w:rPr>
          <w:rFonts w:ascii="Times New Roman" w:hAnsi="Times New Roman" w:cs="Times New Roman"/>
        </w:rPr>
        <w:t xml:space="preserve"> Chiria anuală se va achita în lei, de către locatar în două tranșe: 30% până la data de 30 iunie și 70%  până la data de 30 septembrie a fiecărui an.</w:t>
      </w:r>
    </w:p>
    <w:p w:rsidR="003474FD" w:rsidRPr="002E17DA" w:rsidRDefault="003C6506" w:rsidP="00851DB5">
      <w:pPr>
        <w:spacing w:after="0"/>
        <w:rPr>
          <w:rFonts w:ascii="Times New Roman" w:hAnsi="Times New Roman" w:cs="Times New Roman"/>
        </w:rPr>
      </w:pPr>
      <w:r w:rsidRPr="002E17DA">
        <w:rPr>
          <w:rFonts w:ascii="Times New Roman" w:hAnsi="Times New Roman" w:cs="Times New Roman"/>
        </w:rPr>
        <w:t>6.</w:t>
      </w:r>
      <w:r w:rsidR="003474FD" w:rsidRPr="002E17DA">
        <w:rPr>
          <w:rFonts w:ascii="Times New Roman" w:hAnsi="Times New Roman" w:cs="Times New Roman"/>
        </w:rPr>
        <w:t xml:space="preserve"> Întârzierea la plata chiriei se penalizează cu 0,1% din cuantumul chiriei datorate pentru fiecare zi de întârziere, cuantum ce nu se va modifica pe parcursul derulării contractului.</w:t>
      </w:r>
    </w:p>
    <w:p w:rsidR="003474FD" w:rsidRPr="002E17DA" w:rsidRDefault="003C6506" w:rsidP="00851DB5">
      <w:pPr>
        <w:spacing w:after="0"/>
        <w:rPr>
          <w:rFonts w:ascii="Times New Roman" w:hAnsi="Times New Roman" w:cs="Times New Roman"/>
        </w:rPr>
      </w:pPr>
      <w:r w:rsidRPr="002E17DA">
        <w:rPr>
          <w:rFonts w:ascii="Times New Roman" w:hAnsi="Times New Roman" w:cs="Times New Roman"/>
        </w:rPr>
        <w:t>7.</w:t>
      </w:r>
      <w:r w:rsidR="003474FD" w:rsidRPr="002E17DA">
        <w:rPr>
          <w:rFonts w:ascii="Times New Roman" w:hAnsi="Times New Roman" w:cs="Times New Roman"/>
        </w:rPr>
        <w:t xml:space="preserve"> Neplata chiriei până la încheierea anului calendaristic, conduce la rezilierea contractului.</w:t>
      </w:r>
    </w:p>
    <w:p w:rsidR="00A92A5E" w:rsidRPr="002E17DA" w:rsidRDefault="00A92A5E" w:rsidP="00851DB5">
      <w:pPr>
        <w:spacing w:after="0"/>
        <w:rPr>
          <w:rFonts w:ascii="Times New Roman" w:hAnsi="Times New Roman" w:cs="Times New Roman"/>
        </w:rPr>
      </w:pPr>
    </w:p>
    <w:p w:rsidR="003474FD" w:rsidRPr="002E17DA" w:rsidRDefault="00690A2C" w:rsidP="00851DB5">
      <w:pPr>
        <w:spacing w:after="0"/>
        <w:rPr>
          <w:rFonts w:ascii="Times New Roman" w:hAnsi="Times New Roman" w:cs="Times New Roman"/>
          <w:b/>
          <w:bCs/>
        </w:rPr>
      </w:pPr>
      <w:r w:rsidRPr="002E17DA">
        <w:rPr>
          <w:rFonts w:ascii="Times New Roman" w:hAnsi="Times New Roman" w:cs="Times New Roman"/>
          <w:b/>
          <w:bCs/>
        </w:rPr>
        <w:t>2.6</w:t>
      </w:r>
      <w:r w:rsidR="008159A8" w:rsidRPr="002E17DA">
        <w:rPr>
          <w:rFonts w:ascii="Times New Roman" w:hAnsi="Times New Roman" w:cs="Times New Roman"/>
          <w:b/>
          <w:bCs/>
        </w:rPr>
        <w:t>)</w:t>
      </w:r>
      <w:r w:rsidR="003474FD" w:rsidRPr="002E17DA">
        <w:rPr>
          <w:rFonts w:ascii="Times New Roman" w:hAnsi="Times New Roman" w:cs="Times New Roman"/>
          <w:b/>
          <w:bCs/>
        </w:rPr>
        <w:t xml:space="preserve">  Natura si  cuantumul  garanțiilor solicitate  de  autoritatea  contractanta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w:t>
      </w:r>
      <w:r w:rsidR="00A84648" w:rsidRPr="002E17DA">
        <w:rPr>
          <w:rFonts w:ascii="Times New Roman" w:hAnsi="Times New Roman" w:cs="Times New Roman"/>
        </w:rPr>
        <w:t>.</w:t>
      </w:r>
      <w:r w:rsidRPr="002E17DA">
        <w:rPr>
          <w:rFonts w:ascii="Times New Roman" w:hAnsi="Times New Roman" w:cs="Times New Roman"/>
        </w:rPr>
        <w:t xml:space="preserve"> Pentru a participa la licitația privind închirierea pășunilor aparținând comunei Ion Creangă, persoanele fizice sau juridice, române sau străine, vor depune în contul autorității contractante / Primăriei comunei Ion Creangă, deschis la Trezoreria Municipiului  Roman cont .................................................................. sau la casieria instituției, o garanție de participare la nivelul a două chirii ( pretul de pornire  al  licitatiei  calculata  raportat la pretul  minim solicitat pentru chirie/ ha x suprafata  imobilului)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2</w:t>
      </w:r>
      <w:r w:rsidR="00FE0AE7" w:rsidRPr="002E17DA">
        <w:rPr>
          <w:rFonts w:ascii="Times New Roman" w:hAnsi="Times New Roman" w:cs="Times New Roman"/>
        </w:rPr>
        <w:t>.</w:t>
      </w:r>
      <w:r w:rsidRPr="002E17DA">
        <w:rPr>
          <w:rFonts w:ascii="Times New Roman" w:hAnsi="Times New Roman" w:cs="Times New Roman"/>
        </w:rPr>
        <w:t xml:space="preserve"> Fiecare ofertant este obligat să depună garanția de participare pentru lotul pentru care ofertează.</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3</w:t>
      </w:r>
      <w:r w:rsidR="00FE0AE7" w:rsidRPr="002E17DA">
        <w:rPr>
          <w:rFonts w:ascii="Times New Roman" w:hAnsi="Times New Roman" w:cs="Times New Roman"/>
        </w:rPr>
        <w:t>.</w:t>
      </w:r>
      <w:r w:rsidRPr="002E17DA">
        <w:rPr>
          <w:rFonts w:ascii="Times New Roman" w:hAnsi="Times New Roman" w:cs="Times New Roman"/>
        </w:rPr>
        <w:t xml:space="preserve"> Dacă un ofertant depune oferta pentru mai multe loturi atunci garanția de participare constituită va fi suma garanțiilor de participare a loturilor pentru care s-a depus oferta.</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4</w:t>
      </w:r>
      <w:r w:rsidR="00FE0AE7" w:rsidRPr="002E17DA">
        <w:rPr>
          <w:rFonts w:ascii="Times New Roman" w:hAnsi="Times New Roman" w:cs="Times New Roman"/>
        </w:rPr>
        <w:t>.</w:t>
      </w:r>
      <w:r w:rsidRPr="002E17DA">
        <w:rPr>
          <w:rFonts w:ascii="Times New Roman" w:hAnsi="Times New Roman" w:cs="Times New Roman"/>
        </w:rPr>
        <w:t xml:space="preserve"> Ofertanților necâștigători li se va restitui garanția de participare după data încheierii contractului de închiriere.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lastRenderedPageBreak/>
        <w:t>5</w:t>
      </w:r>
      <w:r w:rsidR="00FE0AE7" w:rsidRPr="002E17DA">
        <w:rPr>
          <w:rFonts w:ascii="Times New Roman" w:hAnsi="Times New Roman" w:cs="Times New Roman"/>
        </w:rPr>
        <w:t>.</w:t>
      </w:r>
      <w:r w:rsidRPr="002E17DA">
        <w:rPr>
          <w:rFonts w:ascii="Times New Roman" w:hAnsi="Times New Roman" w:cs="Times New Roman"/>
        </w:rPr>
        <w:t xml:space="preserve"> Autoritatea contractantă va reține garanția pentru participare, ofertantul pierzând astfel suma constituită, atunci când acesta din urmă se află în oricare din situațiile: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a) iși retrage oferta pe perioada de valabilitate a acesteia.</w:t>
      </w:r>
    </w:p>
    <w:p w:rsidR="003474FD" w:rsidRPr="002E17DA" w:rsidRDefault="003474FD" w:rsidP="00851DB5">
      <w:pPr>
        <w:spacing w:after="0"/>
        <w:ind w:right="-378"/>
        <w:rPr>
          <w:rFonts w:ascii="Times New Roman" w:hAnsi="Times New Roman" w:cs="Times New Roman"/>
        </w:rPr>
      </w:pPr>
      <w:r w:rsidRPr="002E17DA">
        <w:rPr>
          <w:rFonts w:ascii="Times New Roman" w:hAnsi="Times New Roman" w:cs="Times New Roman"/>
        </w:rPr>
        <w:t xml:space="preserve">b) oferta sa fiind stabilită câștigătoare, nu constituie garanția de bună execuție în perioada de </w:t>
      </w:r>
      <w:r w:rsidR="0025586C" w:rsidRPr="002E17DA">
        <w:rPr>
          <w:rFonts w:ascii="Times New Roman" w:hAnsi="Times New Roman" w:cs="Times New Roman"/>
        </w:rPr>
        <w:t>v</w:t>
      </w:r>
      <w:r w:rsidRPr="002E17DA">
        <w:rPr>
          <w:rFonts w:ascii="Times New Roman" w:hAnsi="Times New Roman" w:cs="Times New Roman"/>
        </w:rPr>
        <w:t>alabilitate a ofertei.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c) oferta sa fiind stabilită câștigătoare, nu se prezintă la data stabilită pentru încheierea contractului de închiriere sau dacă refuză încheierea contractului.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6</w:t>
      </w:r>
      <w:r w:rsidR="001E66FB" w:rsidRPr="002E17DA">
        <w:rPr>
          <w:rFonts w:ascii="Times New Roman" w:hAnsi="Times New Roman" w:cs="Times New Roman"/>
        </w:rPr>
        <w:t>.</w:t>
      </w:r>
      <w:r w:rsidRPr="002E17DA">
        <w:rPr>
          <w:rFonts w:ascii="Times New Roman" w:hAnsi="Times New Roman" w:cs="Times New Roman"/>
        </w:rPr>
        <w:t xml:space="preserve"> Garanția de participare se va prezenta în original, de către toți ofertanții, la Primăria comunei Ion Creangă atașată la formularul «Scrisoare de înaintare».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7</w:t>
      </w:r>
      <w:r w:rsidR="001E66FB" w:rsidRPr="002E17DA">
        <w:rPr>
          <w:rFonts w:ascii="Times New Roman" w:hAnsi="Times New Roman" w:cs="Times New Roman"/>
        </w:rPr>
        <w:t>.</w:t>
      </w:r>
      <w:r w:rsidRPr="002E17DA">
        <w:rPr>
          <w:rFonts w:ascii="Times New Roman" w:hAnsi="Times New Roman" w:cs="Times New Roman"/>
        </w:rPr>
        <w:t xml:space="preserve"> Ofertele care nu sunt însoțite de garanția de participare, în cunatumul, forma și perioada de valabilitate solicitată în documentația de atribuire, vor fi respinse în cadrul ședinței de deschidere a ofertelor.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8</w:t>
      </w:r>
      <w:r w:rsidR="00DF3CA8" w:rsidRPr="002E17DA">
        <w:rPr>
          <w:rFonts w:ascii="Times New Roman" w:hAnsi="Times New Roman" w:cs="Times New Roman"/>
        </w:rPr>
        <w:t>.</w:t>
      </w:r>
      <w:r w:rsidRPr="002E17DA">
        <w:rPr>
          <w:rFonts w:ascii="Times New Roman" w:hAnsi="Times New Roman" w:cs="Times New Roman"/>
        </w:rPr>
        <w:t xml:space="preserve"> Perioada de valabilitate a garanției de participare este cel puțin egală cu perioada de valabilitate a ofertei  - 90 zile de la data limită stabilită pentru depunerea ofertelor.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9</w:t>
      </w:r>
      <w:r w:rsidR="00DF3CA8" w:rsidRPr="002E17DA">
        <w:rPr>
          <w:rFonts w:ascii="Times New Roman" w:hAnsi="Times New Roman" w:cs="Times New Roman"/>
        </w:rPr>
        <w:t>.</w:t>
      </w:r>
      <w:r w:rsidRPr="002E17DA">
        <w:rPr>
          <w:rFonts w:ascii="Times New Roman" w:hAnsi="Times New Roman" w:cs="Times New Roman"/>
        </w:rPr>
        <w:t xml:space="preserve"> Ofertantului câștigător i se va restitui garanția de participare, numai după constituirea  garanției de bună execuție.</w:t>
      </w:r>
    </w:p>
    <w:p w:rsidR="003474FD" w:rsidRPr="002E17DA" w:rsidRDefault="003474FD" w:rsidP="00851DB5">
      <w:pPr>
        <w:autoSpaceDE w:val="0"/>
        <w:autoSpaceDN w:val="0"/>
        <w:adjustRightInd w:val="0"/>
        <w:spacing w:after="0"/>
        <w:rPr>
          <w:rFonts w:ascii="Times New Roman" w:hAnsi="Times New Roman" w:cs="Times New Roman"/>
          <w:lang w:val="en-US"/>
        </w:rPr>
      </w:pPr>
      <w:r w:rsidRPr="002E17DA">
        <w:rPr>
          <w:rFonts w:ascii="Times New Roman" w:hAnsi="Times New Roman" w:cs="Times New Roman"/>
        </w:rPr>
        <w:t>10</w:t>
      </w:r>
      <w:r w:rsidR="00DF3CA8" w:rsidRPr="002E17DA">
        <w:rPr>
          <w:rFonts w:ascii="Times New Roman" w:hAnsi="Times New Roman" w:cs="Times New Roman"/>
        </w:rPr>
        <w:t>.</w:t>
      </w:r>
      <w:r w:rsidRPr="002E17DA">
        <w:rPr>
          <w:rFonts w:ascii="Times New Roman" w:hAnsi="Times New Roman" w:cs="Times New Roman"/>
        </w:rPr>
        <w:t xml:space="preserve"> Garantia </w:t>
      </w:r>
      <w:r w:rsidRPr="002E17DA">
        <w:rPr>
          <w:rFonts w:ascii="Times New Roman" w:hAnsi="Times New Roman" w:cs="Times New Roman"/>
          <w:lang w:val="en-US"/>
        </w:rPr>
        <w:t xml:space="preserve">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constituită</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ofertanții</w:t>
      </w:r>
      <w:proofErr w:type="spellEnd"/>
      <w:r w:rsidRPr="002E17DA">
        <w:rPr>
          <w:rFonts w:ascii="Times New Roman" w:hAnsi="Times New Roman" w:cs="Times New Roman"/>
          <w:lang w:val="en-US"/>
        </w:rPr>
        <w:t xml:space="preserve"> a </w:t>
      </w:r>
      <w:proofErr w:type="spellStart"/>
      <w:r w:rsidRPr="002E17DA">
        <w:rPr>
          <w:rFonts w:ascii="Times New Roman" w:hAnsi="Times New Roman" w:cs="Times New Roman"/>
          <w:lang w:val="en-US"/>
        </w:rPr>
        <w:t>căror</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ofertă</w:t>
      </w:r>
      <w:proofErr w:type="spellEnd"/>
      <w:r w:rsidRPr="002E17DA">
        <w:rPr>
          <w:rFonts w:ascii="Times New Roman" w:hAnsi="Times New Roman" w:cs="Times New Roman"/>
          <w:lang w:val="en-US"/>
        </w:rPr>
        <w:t xml:space="preserve"> nu a </w:t>
      </w:r>
      <w:proofErr w:type="spellStart"/>
      <w:r w:rsidRPr="002E17DA">
        <w:rPr>
          <w:rFonts w:ascii="Times New Roman" w:hAnsi="Times New Roman" w:cs="Times New Roman"/>
          <w:lang w:val="en-US"/>
        </w:rPr>
        <w:t>fost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stabilită</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câștigătoare</w:t>
      </w:r>
      <w:proofErr w:type="spellEnd"/>
      <w:r w:rsidRPr="002E17DA">
        <w:rPr>
          <w:rFonts w:ascii="Times New Roman" w:hAnsi="Times New Roman" w:cs="Times New Roman"/>
          <w:lang w:val="en-US"/>
        </w:rPr>
        <w:t xml:space="preserve">, se </w:t>
      </w:r>
      <w:proofErr w:type="spellStart"/>
      <w:r w:rsidRPr="002E17DA">
        <w:rPr>
          <w:rFonts w:ascii="Times New Roman" w:hAnsi="Times New Roman" w:cs="Times New Roman"/>
          <w:lang w:val="en-US"/>
        </w:rPr>
        <w:t>restituie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baza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unei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cereri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scrise</w:t>
      </w:r>
      <w:proofErr w:type="spellEnd"/>
      <w:r w:rsidRPr="002E17DA">
        <w:rPr>
          <w:rFonts w:ascii="Times New Roman" w:hAnsi="Times New Roman" w:cs="Times New Roman"/>
          <w:lang w:val="en-US"/>
        </w:rPr>
        <w:t xml:space="preserve">, </w:t>
      </w:r>
      <w:r w:rsidRPr="002E17DA">
        <w:rPr>
          <w:rFonts w:ascii="Times New Roman" w:hAnsi="Times New Roman" w:cs="Times New Roman"/>
          <w:b/>
          <w:lang w:val="en-US"/>
        </w:rPr>
        <w:t xml:space="preserve">in </w:t>
      </w:r>
      <w:proofErr w:type="spellStart"/>
      <w:r w:rsidRPr="002E17DA">
        <w:rPr>
          <w:rFonts w:ascii="Times New Roman" w:hAnsi="Times New Roman" w:cs="Times New Roman"/>
          <w:b/>
          <w:lang w:val="en-US"/>
        </w:rPr>
        <w:t>termen</w:t>
      </w:r>
      <w:proofErr w:type="spellEnd"/>
      <w:r w:rsidRPr="002E17DA">
        <w:rPr>
          <w:rFonts w:ascii="Times New Roman" w:hAnsi="Times New Roman" w:cs="Times New Roman"/>
          <w:b/>
          <w:lang w:val="en-US"/>
        </w:rPr>
        <w:t xml:space="preserve"> de 3 </w:t>
      </w:r>
      <w:proofErr w:type="spellStart"/>
      <w:r w:rsidRPr="002E17DA">
        <w:rPr>
          <w:rFonts w:ascii="Times New Roman" w:hAnsi="Times New Roman" w:cs="Times New Roman"/>
          <w:b/>
          <w:lang w:val="en-US"/>
        </w:rPr>
        <w:t>zile</w:t>
      </w:r>
      <w:proofErr w:type="spellEnd"/>
      <w:r w:rsidRPr="002E17DA">
        <w:rPr>
          <w:rFonts w:ascii="Times New Roman" w:hAnsi="Times New Roman" w:cs="Times New Roman"/>
          <w:b/>
          <w:lang w:val="en-US"/>
        </w:rPr>
        <w:t xml:space="preserve"> </w:t>
      </w:r>
      <w:proofErr w:type="spellStart"/>
      <w:r w:rsidRPr="002E17DA">
        <w:rPr>
          <w:rFonts w:ascii="Times New Roman" w:hAnsi="Times New Roman" w:cs="Times New Roman"/>
          <w:b/>
          <w:lang w:val="en-US"/>
        </w:rPr>
        <w:t>lucrătoare</w:t>
      </w:r>
      <w:proofErr w:type="spellEnd"/>
      <w:r w:rsidRPr="002E17DA">
        <w:rPr>
          <w:rFonts w:ascii="Times New Roman" w:hAnsi="Times New Roman" w:cs="Times New Roman"/>
          <w:lang w:val="en-US"/>
        </w:rPr>
        <w:t xml:space="preserve"> de la data </w:t>
      </w:r>
      <w:proofErr w:type="spellStart"/>
      <w:r w:rsidRPr="002E17DA">
        <w:rPr>
          <w:rFonts w:ascii="Times New Roman" w:hAnsi="Times New Roman" w:cs="Times New Roman"/>
          <w:lang w:val="en-US"/>
        </w:rPr>
        <w:t>semnării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contractului</w:t>
      </w:r>
      <w:proofErr w:type="spellEnd"/>
      <w:r w:rsidRPr="002E17DA">
        <w:rPr>
          <w:rFonts w:ascii="Times New Roman" w:hAnsi="Times New Roman" w:cs="Times New Roman"/>
          <w:lang w:val="en-US"/>
        </w:rPr>
        <w:t xml:space="preserve"> cu </w:t>
      </w:r>
      <w:proofErr w:type="spellStart"/>
      <w:r w:rsidRPr="002E17DA">
        <w:rPr>
          <w:rFonts w:ascii="Times New Roman" w:hAnsi="Times New Roman" w:cs="Times New Roman"/>
          <w:lang w:val="en-US"/>
        </w:rPr>
        <w:t>ofertantul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declarat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câștigător</w:t>
      </w:r>
      <w:proofErr w:type="spellEnd"/>
      <w:r w:rsidRPr="002E17DA">
        <w:rPr>
          <w:rFonts w:ascii="Times New Roman" w:hAnsi="Times New Roman" w:cs="Times New Roman"/>
          <w:lang w:val="en-US"/>
        </w:rPr>
        <w:t>.</w:t>
      </w:r>
    </w:p>
    <w:p w:rsidR="003474FD" w:rsidRPr="002E17DA" w:rsidRDefault="003474FD" w:rsidP="00851DB5">
      <w:pPr>
        <w:autoSpaceDE w:val="0"/>
        <w:autoSpaceDN w:val="0"/>
        <w:adjustRightInd w:val="0"/>
        <w:spacing w:after="0"/>
        <w:rPr>
          <w:rFonts w:ascii="Times New Roman" w:hAnsi="Times New Roman" w:cs="Times New Roman"/>
          <w:lang w:val="en-US"/>
        </w:rPr>
      </w:pPr>
      <w:r w:rsidRPr="002E17DA">
        <w:rPr>
          <w:rFonts w:ascii="Times New Roman" w:hAnsi="Times New Roman" w:cs="Times New Roman"/>
          <w:lang w:val="en-US"/>
        </w:rPr>
        <w:t>11</w:t>
      </w:r>
      <w:r w:rsidR="002D337E" w:rsidRPr="002E17DA">
        <w:rPr>
          <w:rFonts w:ascii="Times New Roman" w:hAnsi="Times New Roman" w:cs="Times New Roman"/>
          <w:lang w:val="en-US"/>
        </w:rPr>
        <w:t>.</w:t>
      </w:r>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anularii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procedurii</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atribuire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garanția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se </w:t>
      </w:r>
      <w:proofErr w:type="spellStart"/>
      <w:r w:rsidRPr="002E17DA">
        <w:rPr>
          <w:rFonts w:ascii="Times New Roman" w:hAnsi="Times New Roman" w:cs="Times New Roman"/>
          <w:lang w:val="en-US"/>
        </w:rPr>
        <w:t>restituie</w:t>
      </w:r>
      <w:proofErr w:type="spellEnd"/>
      <w:r w:rsidRPr="002E17DA">
        <w:rPr>
          <w:rFonts w:ascii="Times New Roman" w:hAnsi="Times New Roman" w:cs="Times New Roman"/>
          <w:lang w:val="en-US"/>
        </w:rPr>
        <w:t xml:space="preserve"> nu </w:t>
      </w:r>
      <w:proofErr w:type="spellStart"/>
      <w:r w:rsidRPr="002E17DA">
        <w:rPr>
          <w:rFonts w:ascii="Times New Roman" w:hAnsi="Times New Roman" w:cs="Times New Roman"/>
          <w:lang w:val="en-US"/>
        </w:rPr>
        <w:t>mai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târziu</w:t>
      </w:r>
      <w:proofErr w:type="spellEnd"/>
      <w:r w:rsidRPr="002E17DA">
        <w:rPr>
          <w:rFonts w:ascii="Times New Roman" w:hAnsi="Times New Roman" w:cs="Times New Roman"/>
          <w:lang w:val="en-US"/>
        </w:rPr>
        <w:t xml:space="preserve"> de 3 </w:t>
      </w:r>
      <w:proofErr w:type="spellStart"/>
      <w:r w:rsidRPr="002E17DA">
        <w:rPr>
          <w:rFonts w:ascii="Times New Roman" w:hAnsi="Times New Roman" w:cs="Times New Roman"/>
          <w:lang w:val="en-US"/>
        </w:rPr>
        <w:t>zile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lucrătoare</w:t>
      </w:r>
      <w:proofErr w:type="spellEnd"/>
      <w:r w:rsidRPr="002E17DA">
        <w:rPr>
          <w:rFonts w:ascii="Times New Roman" w:hAnsi="Times New Roman" w:cs="Times New Roman"/>
          <w:lang w:val="en-US"/>
        </w:rPr>
        <w:t xml:space="preserve"> de la </w:t>
      </w:r>
      <w:proofErr w:type="spellStart"/>
      <w:r w:rsidRPr="002E17DA">
        <w:rPr>
          <w:rFonts w:ascii="Times New Roman" w:hAnsi="Times New Roman" w:cs="Times New Roman"/>
          <w:lang w:val="en-US"/>
        </w:rPr>
        <w:t>această</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dată</w:t>
      </w:r>
      <w:proofErr w:type="spellEnd"/>
      <w:r w:rsidRPr="002E17DA">
        <w:rPr>
          <w:rFonts w:ascii="Times New Roman" w:hAnsi="Times New Roman" w:cs="Times New Roman"/>
          <w:lang w:val="en-US"/>
        </w:rPr>
        <w:t>.</w:t>
      </w:r>
    </w:p>
    <w:p w:rsidR="003474FD" w:rsidRPr="002E17DA" w:rsidRDefault="003474FD" w:rsidP="00851DB5">
      <w:pPr>
        <w:autoSpaceDE w:val="0"/>
        <w:autoSpaceDN w:val="0"/>
        <w:adjustRightInd w:val="0"/>
        <w:spacing w:after="0"/>
        <w:rPr>
          <w:rFonts w:ascii="Times New Roman" w:hAnsi="Times New Roman" w:cs="Times New Roman"/>
          <w:lang w:val="en-US"/>
        </w:rPr>
      </w:pPr>
      <w:proofErr w:type="gramStart"/>
      <w:r w:rsidRPr="002E17DA">
        <w:rPr>
          <w:rFonts w:ascii="Times New Roman" w:hAnsi="Times New Roman" w:cs="Times New Roman"/>
          <w:lang w:val="en-US"/>
        </w:rPr>
        <w:t>12</w:t>
      </w:r>
      <w:r w:rsidR="002D337E" w:rsidRPr="002E17DA">
        <w:rPr>
          <w:rFonts w:ascii="Times New Roman" w:hAnsi="Times New Roman" w:cs="Times New Roman"/>
          <w:lang w:val="en-US"/>
        </w:rPr>
        <w:t>.</w:t>
      </w:r>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După</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primirea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comunicării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ofertanții</w:t>
      </w:r>
      <w:proofErr w:type="spellEnd"/>
      <w:r w:rsidRPr="002E17DA">
        <w:rPr>
          <w:rFonts w:ascii="Times New Roman" w:hAnsi="Times New Roman" w:cs="Times New Roman"/>
          <w:lang w:val="en-US"/>
        </w:rPr>
        <w:t xml:space="preserve"> ale </w:t>
      </w:r>
      <w:proofErr w:type="spellStart"/>
      <w:r w:rsidRPr="002E17DA">
        <w:rPr>
          <w:rFonts w:ascii="Times New Roman" w:hAnsi="Times New Roman" w:cs="Times New Roman"/>
          <w:lang w:val="en-US"/>
        </w:rPr>
        <w:t>căror</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oferte</w:t>
      </w:r>
      <w:proofErr w:type="spellEnd"/>
      <w:r w:rsidRPr="002E17DA">
        <w:rPr>
          <w:rFonts w:ascii="Times New Roman" w:hAnsi="Times New Roman" w:cs="Times New Roman"/>
          <w:lang w:val="en-US"/>
        </w:rPr>
        <w:t xml:space="preserve"> au </w:t>
      </w:r>
      <w:proofErr w:type="spellStart"/>
      <w:r w:rsidRPr="002E17DA">
        <w:rPr>
          <w:rFonts w:ascii="Times New Roman" w:hAnsi="Times New Roman" w:cs="Times New Roman"/>
          <w:lang w:val="en-US"/>
        </w:rPr>
        <w:t>fost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declarate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necâștigătoare</w:t>
      </w:r>
      <w:proofErr w:type="spellEnd"/>
      <w:r w:rsidRPr="002E17DA">
        <w:rPr>
          <w:rFonts w:ascii="Times New Roman" w:hAnsi="Times New Roman" w:cs="Times New Roman"/>
          <w:lang w:val="en-US"/>
        </w:rPr>
        <w:t xml:space="preserve"> au </w:t>
      </w:r>
      <w:proofErr w:type="spellStart"/>
      <w:r w:rsidRPr="002E17DA">
        <w:rPr>
          <w:rFonts w:ascii="Times New Roman" w:hAnsi="Times New Roman" w:cs="Times New Roman"/>
          <w:lang w:val="en-US"/>
        </w:rPr>
        <w:t>dreptul</w:t>
      </w:r>
      <w:proofErr w:type="spellEnd"/>
      <w:r w:rsidRPr="002E17DA">
        <w:rPr>
          <w:rFonts w:ascii="Times New Roman" w:hAnsi="Times New Roman" w:cs="Times New Roman"/>
          <w:lang w:val="en-US"/>
        </w:rPr>
        <w:t xml:space="preserve"> de a </w:t>
      </w:r>
      <w:proofErr w:type="spellStart"/>
      <w:r w:rsidRPr="002E17DA">
        <w:rPr>
          <w:rFonts w:ascii="Times New Roman" w:hAnsi="Times New Roman" w:cs="Times New Roman"/>
          <w:lang w:val="en-US"/>
        </w:rPr>
        <w:t>obține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eliberarea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garanției</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înainte</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expirarea</w:t>
      </w:r>
      <w:proofErr w:type="spellEnd"/>
      <w:r w:rsidRPr="002E17DA">
        <w:rPr>
          <w:rFonts w:ascii="Times New Roman" w:hAnsi="Times New Roman" w:cs="Times New Roman"/>
          <w:lang w:val="en-US"/>
        </w:rPr>
        <w:t xml:space="preserve"> </w:t>
      </w:r>
      <w:proofErr w:type="spellStart"/>
      <w:r w:rsidR="002D337E" w:rsidRPr="002E17DA">
        <w:rPr>
          <w:rFonts w:ascii="Times New Roman" w:hAnsi="Times New Roman" w:cs="Times New Roman"/>
          <w:lang w:val="en-US"/>
        </w:rPr>
        <w:t>perioadei</w:t>
      </w:r>
      <w:proofErr w:type="spellEnd"/>
      <w:r w:rsidR="002D337E" w:rsidRPr="002E17DA">
        <w:rPr>
          <w:rFonts w:ascii="Times New Roman" w:hAnsi="Times New Roman" w:cs="Times New Roman"/>
          <w:lang w:val="en-US"/>
        </w:rPr>
        <w:t xml:space="preserve"> </w:t>
      </w:r>
      <w:proofErr w:type="spellStart"/>
      <w:r w:rsidR="002D337E" w:rsidRPr="002E17DA">
        <w:rPr>
          <w:rFonts w:ascii="Times New Roman" w:hAnsi="Times New Roman" w:cs="Times New Roman"/>
          <w:lang w:val="en-US"/>
        </w:rPr>
        <w:t>prevăzute</w:t>
      </w:r>
      <w:proofErr w:type="spellEnd"/>
      <w:r w:rsidR="002D337E" w:rsidRPr="002E17DA">
        <w:rPr>
          <w:rFonts w:ascii="Times New Roman" w:hAnsi="Times New Roman" w:cs="Times New Roman"/>
          <w:lang w:val="en-US"/>
        </w:rPr>
        <w:t xml:space="preserve"> la alin.</w:t>
      </w:r>
      <w:r w:rsidRPr="002E17DA">
        <w:rPr>
          <w:rFonts w:ascii="Times New Roman" w:hAnsi="Times New Roman" w:cs="Times New Roman"/>
          <w:lang w:val="en-US"/>
        </w:rPr>
        <w:t xml:space="preserve">10, </w:t>
      </w:r>
      <w:proofErr w:type="spellStart"/>
      <w:r w:rsidRPr="002E17DA">
        <w:rPr>
          <w:rFonts w:ascii="Times New Roman" w:hAnsi="Times New Roman" w:cs="Times New Roman"/>
          <w:lang w:val="en-US"/>
        </w:rPr>
        <w:t>dacă</w:t>
      </w:r>
      <w:proofErr w:type="spellEnd"/>
      <w:r w:rsidRPr="002E17DA">
        <w:rPr>
          <w:rFonts w:ascii="Times New Roman" w:hAnsi="Times New Roman" w:cs="Times New Roman"/>
          <w:lang w:val="en-US"/>
        </w:rPr>
        <w:t xml:space="preserve"> transmit </w:t>
      </w:r>
      <w:proofErr w:type="spellStart"/>
      <w:r w:rsidRPr="002E17DA">
        <w:rPr>
          <w:rFonts w:ascii="Times New Roman" w:hAnsi="Times New Roman" w:cs="Times New Roman"/>
          <w:lang w:val="en-US"/>
        </w:rPr>
        <w:t>Autorității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Contractante</w:t>
      </w:r>
      <w:proofErr w:type="spellEnd"/>
      <w:r w:rsidRPr="002E17DA">
        <w:rPr>
          <w:rFonts w:ascii="Times New Roman" w:hAnsi="Times New Roman" w:cs="Times New Roman"/>
          <w:lang w:val="en-US"/>
        </w:rPr>
        <w:t xml:space="preserve"> o </w:t>
      </w:r>
      <w:proofErr w:type="spellStart"/>
      <w:r w:rsidRPr="002E17DA">
        <w:rPr>
          <w:rFonts w:ascii="Times New Roman" w:hAnsi="Times New Roman" w:cs="Times New Roman"/>
          <w:lang w:val="en-US"/>
        </w:rPr>
        <w:t>solicitare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acest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sens</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cel</w:t>
      </w:r>
      <w:proofErr w:type="spellEnd"/>
      <w:r w:rsidRPr="002E17DA">
        <w:rPr>
          <w:rFonts w:ascii="Times New Roman" w:hAnsi="Times New Roman" w:cs="Times New Roman"/>
          <w:lang w:val="en-US"/>
        </w:rPr>
        <w:t xml:space="preserve"> din </w:t>
      </w:r>
      <w:proofErr w:type="spellStart"/>
      <w:r w:rsidRPr="002E17DA">
        <w:rPr>
          <w:rFonts w:ascii="Times New Roman" w:hAnsi="Times New Roman" w:cs="Times New Roman"/>
          <w:lang w:val="en-US"/>
        </w:rPr>
        <w:t>urmă</w:t>
      </w:r>
      <w:proofErr w:type="spellEnd"/>
      <w:r w:rsidRPr="002E17DA">
        <w:rPr>
          <w:rFonts w:ascii="Times New Roman" w:hAnsi="Times New Roman" w:cs="Times New Roman"/>
          <w:lang w:val="en-US"/>
        </w:rPr>
        <w:t xml:space="preserve"> are </w:t>
      </w:r>
      <w:proofErr w:type="spellStart"/>
      <w:r w:rsidRPr="002E17DA">
        <w:rPr>
          <w:rFonts w:ascii="Times New Roman" w:hAnsi="Times New Roman" w:cs="Times New Roman"/>
          <w:lang w:val="en-US"/>
        </w:rPr>
        <w:t>obligația</w:t>
      </w:r>
      <w:proofErr w:type="spellEnd"/>
      <w:r w:rsidRPr="002E17DA">
        <w:rPr>
          <w:rFonts w:ascii="Times New Roman" w:hAnsi="Times New Roman" w:cs="Times New Roman"/>
          <w:lang w:val="en-US"/>
        </w:rPr>
        <w:t xml:space="preserve"> de a </w:t>
      </w:r>
      <w:proofErr w:type="spellStart"/>
      <w:r w:rsidRPr="002E17DA">
        <w:rPr>
          <w:rFonts w:ascii="Times New Roman" w:hAnsi="Times New Roman" w:cs="Times New Roman"/>
          <w:lang w:val="en-US"/>
        </w:rPr>
        <w:t>restitui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garanția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cel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mult</w:t>
      </w:r>
      <w:proofErr w:type="spellEnd"/>
      <w:r w:rsidRPr="002E17DA">
        <w:rPr>
          <w:rFonts w:ascii="Times New Roman" w:hAnsi="Times New Roman" w:cs="Times New Roman"/>
          <w:lang w:val="en-US"/>
        </w:rPr>
        <w:t xml:space="preserve"> 3 </w:t>
      </w:r>
      <w:proofErr w:type="spellStart"/>
      <w:r w:rsidRPr="002E17DA">
        <w:rPr>
          <w:rFonts w:ascii="Times New Roman" w:hAnsi="Times New Roman" w:cs="Times New Roman"/>
          <w:lang w:val="en-US"/>
        </w:rPr>
        <w:t>zile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lucrătoare</w:t>
      </w:r>
      <w:proofErr w:type="spellEnd"/>
      <w:r w:rsidRPr="002E17DA">
        <w:rPr>
          <w:rFonts w:ascii="Times New Roman" w:hAnsi="Times New Roman" w:cs="Times New Roman"/>
          <w:lang w:val="en-US"/>
        </w:rPr>
        <w:t xml:space="preserve"> de la </w:t>
      </w:r>
      <w:proofErr w:type="spellStart"/>
      <w:r w:rsidRPr="002E17DA">
        <w:rPr>
          <w:rFonts w:ascii="Times New Roman" w:hAnsi="Times New Roman" w:cs="Times New Roman"/>
          <w:lang w:val="en-US"/>
        </w:rPr>
        <w:t>primirea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unei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solicitări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acest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sens.</w:t>
      </w:r>
      <w:proofErr w:type="spellEnd"/>
      <w:proofErr w:type="gramEnd"/>
    </w:p>
    <w:p w:rsidR="003474FD" w:rsidRPr="002E17DA" w:rsidRDefault="003474FD" w:rsidP="00851DB5">
      <w:pPr>
        <w:autoSpaceDE w:val="0"/>
        <w:autoSpaceDN w:val="0"/>
        <w:adjustRightInd w:val="0"/>
        <w:spacing w:after="0"/>
        <w:rPr>
          <w:rFonts w:ascii="Times New Roman" w:hAnsi="Times New Roman" w:cs="Times New Roman"/>
          <w:lang w:val="en-US"/>
        </w:rPr>
      </w:pPr>
      <w:proofErr w:type="gramStart"/>
      <w:r w:rsidRPr="002E17DA">
        <w:rPr>
          <w:rFonts w:ascii="Times New Roman" w:hAnsi="Times New Roman" w:cs="Times New Roman"/>
          <w:bCs/>
          <w:lang w:val="en-US"/>
        </w:rPr>
        <w:t>13</w:t>
      </w:r>
      <w:proofErr w:type="gramEnd"/>
      <w:r w:rsidRPr="002E17DA">
        <w:rPr>
          <w:rFonts w:ascii="Times New Roman" w:hAnsi="Times New Roman" w:cs="Times New Roman"/>
          <w:lang w:val="en-US"/>
        </w:rPr>
        <w:t xml:space="preserve"> Distinct de </w:t>
      </w:r>
      <w:proofErr w:type="spellStart"/>
      <w:r w:rsidRPr="002E17DA">
        <w:rPr>
          <w:rFonts w:ascii="Times New Roman" w:hAnsi="Times New Roman" w:cs="Times New Roman"/>
          <w:lang w:val="en-US"/>
        </w:rPr>
        <w:t>garantia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care are </w:t>
      </w:r>
      <w:proofErr w:type="spellStart"/>
      <w:r w:rsidRPr="002E17DA">
        <w:rPr>
          <w:rFonts w:ascii="Times New Roman" w:hAnsi="Times New Roman" w:cs="Times New Roman"/>
          <w:lang w:val="en-US"/>
        </w:rPr>
        <w:t>drept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scop</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protejarea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autorității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contractante</w:t>
      </w:r>
      <w:proofErr w:type="spellEnd"/>
    </w:p>
    <w:p w:rsidR="003474FD" w:rsidRPr="002E17DA" w:rsidRDefault="003474FD" w:rsidP="00851DB5">
      <w:pPr>
        <w:autoSpaceDE w:val="0"/>
        <w:autoSpaceDN w:val="0"/>
        <w:adjustRightInd w:val="0"/>
        <w:spacing w:after="0"/>
        <w:rPr>
          <w:rFonts w:ascii="Times New Roman" w:hAnsi="Times New Roman" w:cs="Times New Roman"/>
          <w:lang w:val="en-US"/>
        </w:rPr>
      </w:pPr>
      <w:proofErr w:type="spellStart"/>
      <w:proofErr w:type="gramStart"/>
      <w:r w:rsidRPr="002E17DA">
        <w:rPr>
          <w:rFonts w:ascii="Times New Roman" w:hAnsi="Times New Roman" w:cs="Times New Roman"/>
          <w:lang w:val="en-US"/>
        </w:rPr>
        <w:t>față</w:t>
      </w:r>
      <w:proofErr w:type="spellEnd"/>
      <w:proofErr w:type="gram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riscul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unui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comportament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necorespunzător</w:t>
      </w:r>
      <w:proofErr w:type="spellEnd"/>
      <w:r w:rsidRPr="002E17DA">
        <w:rPr>
          <w:rFonts w:ascii="Times New Roman" w:hAnsi="Times New Roman" w:cs="Times New Roman"/>
          <w:lang w:val="en-US"/>
        </w:rPr>
        <w:t xml:space="preserve"> al </w:t>
      </w:r>
      <w:proofErr w:type="spellStart"/>
      <w:r w:rsidRPr="002E17DA">
        <w:rPr>
          <w:rFonts w:ascii="Times New Roman" w:hAnsi="Times New Roman" w:cs="Times New Roman"/>
          <w:lang w:val="en-US"/>
        </w:rPr>
        <w:t>ofertantului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toată</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perioada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implicării</w:t>
      </w:r>
      <w:proofErr w:type="spellEnd"/>
      <w:r w:rsidRPr="002E17DA">
        <w:rPr>
          <w:rFonts w:ascii="Times New Roman" w:hAnsi="Times New Roman" w:cs="Times New Roman"/>
          <w:lang w:val="en-US"/>
        </w:rPr>
        <w:t xml:space="preserve"> sale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procedura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atribuire</w:t>
      </w:r>
      <w:proofErr w:type="spellEnd"/>
      <w:r w:rsidRPr="002E17DA">
        <w:rPr>
          <w:rFonts w:ascii="Times New Roman" w:hAnsi="Times New Roman" w:cs="Times New Roman"/>
          <w:lang w:val="en-US"/>
        </w:rPr>
        <w:t xml:space="preserve">, la </w:t>
      </w:r>
      <w:proofErr w:type="spellStart"/>
      <w:r w:rsidRPr="002E17DA">
        <w:rPr>
          <w:rFonts w:ascii="Times New Roman" w:hAnsi="Times New Roman" w:cs="Times New Roman"/>
          <w:lang w:val="en-US"/>
        </w:rPr>
        <w:t>momentul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semnarii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contractului</w:t>
      </w:r>
      <w:proofErr w:type="spellEnd"/>
      <w:r w:rsidRPr="002E17DA">
        <w:rPr>
          <w:rFonts w:ascii="Times New Roman" w:hAnsi="Times New Roman" w:cs="Times New Roman"/>
          <w:lang w:val="en-US"/>
        </w:rPr>
        <w:t xml:space="preserve"> se </w:t>
      </w:r>
      <w:proofErr w:type="spellStart"/>
      <w:r w:rsidRPr="002E17DA">
        <w:rPr>
          <w:rFonts w:ascii="Times New Roman" w:hAnsi="Times New Roman" w:cs="Times New Roman"/>
          <w:lang w:val="en-US"/>
        </w:rPr>
        <w:t>depune</w:t>
      </w:r>
      <w:proofErr w:type="spellEnd"/>
      <w:r w:rsidRPr="002E17DA">
        <w:rPr>
          <w:rFonts w:ascii="Times New Roman" w:hAnsi="Times New Roman" w:cs="Times New Roman"/>
          <w:lang w:val="en-US"/>
        </w:rPr>
        <w:t xml:space="preserve"> o </w:t>
      </w:r>
      <w:proofErr w:type="spellStart"/>
      <w:r w:rsidRPr="002E17DA">
        <w:rPr>
          <w:rFonts w:ascii="Times New Roman" w:hAnsi="Times New Roman" w:cs="Times New Roman"/>
          <w:lang w:val="en-US"/>
        </w:rPr>
        <w:t>garantie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denumita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garantie</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buna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executie</w:t>
      </w:r>
      <w:proofErr w:type="spellEnd"/>
      <w:r w:rsidRPr="002E17DA">
        <w:rPr>
          <w:rFonts w:ascii="Times New Roman" w:hAnsi="Times New Roman" w:cs="Times New Roman"/>
          <w:lang w:val="en-US"/>
        </w:rPr>
        <w:t xml:space="preserve">) in </w:t>
      </w:r>
      <w:proofErr w:type="spellStart"/>
      <w:r w:rsidRPr="002E17DA">
        <w:rPr>
          <w:rFonts w:ascii="Times New Roman" w:hAnsi="Times New Roman" w:cs="Times New Roman"/>
          <w:lang w:val="en-US"/>
        </w:rPr>
        <w:t>cuantum</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egal</w:t>
      </w:r>
      <w:proofErr w:type="spellEnd"/>
      <w:r w:rsidRPr="002E17DA">
        <w:rPr>
          <w:rFonts w:ascii="Times New Roman" w:hAnsi="Times New Roman" w:cs="Times New Roman"/>
          <w:lang w:val="en-US"/>
        </w:rPr>
        <w:t xml:space="preserve"> cu </w:t>
      </w:r>
      <w:proofErr w:type="spellStart"/>
      <w:r w:rsidRPr="002E17DA">
        <w:rPr>
          <w:rFonts w:ascii="Times New Roman" w:hAnsi="Times New Roman" w:cs="Times New Roman"/>
          <w:lang w:val="en-US"/>
        </w:rPr>
        <w:t>contravaloarea</w:t>
      </w:r>
      <w:proofErr w:type="spellEnd"/>
      <w:r w:rsidRPr="002E17DA">
        <w:rPr>
          <w:rFonts w:ascii="Times New Roman" w:hAnsi="Times New Roman" w:cs="Times New Roman"/>
          <w:lang w:val="en-US"/>
        </w:rPr>
        <w:t xml:space="preserve"> a </w:t>
      </w:r>
      <w:proofErr w:type="spellStart"/>
      <w:r w:rsidRPr="002E17DA">
        <w:rPr>
          <w:rFonts w:ascii="Times New Roman" w:hAnsi="Times New Roman" w:cs="Times New Roman"/>
          <w:lang w:val="en-US"/>
        </w:rPr>
        <w:t>doua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chirii</w:t>
      </w:r>
      <w:proofErr w:type="spellEnd"/>
      <w:r w:rsidRPr="002E17DA">
        <w:rPr>
          <w:rFonts w:ascii="Times New Roman" w:hAnsi="Times New Roman" w:cs="Times New Roman"/>
          <w:lang w:val="en-US"/>
        </w:rPr>
        <w:t xml:space="preserve"> (conform </w:t>
      </w:r>
      <w:proofErr w:type="spellStart"/>
      <w:r w:rsidRPr="002E17DA">
        <w:rPr>
          <w:rFonts w:ascii="Times New Roman" w:hAnsi="Times New Roman" w:cs="Times New Roman"/>
          <w:lang w:val="en-US"/>
        </w:rPr>
        <w:t>oferta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castigatoare</w:t>
      </w:r>
      <w:proofErr w:type="spellEnd"/>
      <w:r w:rsidRPr="002E17DA">
        <w:rPr>
          <w:rFonts w:ascii="Times New Roman" w:hAnsi="Times New Roman" w:cs="Times New Roman"/>
          <w:lang w:val="en-US"/>
        </w:rPr>
        <w:t>).</w:t>
      </w:r>
      <w:r w:rsidR="000068C3"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Modalitatea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constituire</w:t>
      </w:r>
      <w:proofErr w:type="spellEnd"/>
      <w:r w:rsidRPr="002E17DA">
        <w:rPr>
          <w:rFonts w:ascii="Times New Roman" w:hAnsi="Times New Roman" w:cs="Times New Roman"/>
          <w:lang w:val="en-US"/>
        </w:rPr>
        <w:t xml:space="preserve"> a </w:t>
      </w:r>
      <w:proofErr w:type="spellStart"/>
      <w:r w:rsidRPr="002E17DA">
        <w:rPr>
          <w:rFonts w:ascii="Times New Roman" w:hAnsi="Times New Roman" w:cs="Times New Roman"/>
          <w:lang w:val="en-US"/>
        </w:rPr>
        <w:t>gar</w:t>
      </w:r>
      <w:r w:rsidR="002D337E" w:rsidRPr="002E17DA">
        <w:rPr>
          <w:rFonts w:ascii="Times New Roman" w:hAnsi="Times New Roman" w:cs="Times New Roman"/>
          <w:lang w:val="en-US"/>
        </w:rPr>
        <w:t>antiei</w:t>
      </w:r>
      <w:proofErr w:type="spellEnd"/>
      <w:r w:rsidR="002D337E" w:rsidRPr="002E17DA">
        <w:rPr>
          <w:rFonts w:ascii="Times New Roman" w:hAnsi="Times New Roman" w:cs="Times New Roman"/>
          <w:lang w:val="en-US"/>
        </w:rPr>
        <w:t xml:space="preserve"> </w:t>
      </w:r>
      <w:proofErr w:type="spellStart"/>
      <w:proofErr w:type="gramStart"/>
      <w:r w:rsidR="002D337E" w:rsidRPr="002E17DA">
        <w:rPr>
          <w:rFonts w:ascii="Times New Roman" w:hAnsi="Times New Roman" w:cs="Times New Roman"/>
          <w:lang w:val="en-US"/>
        </w:rPr>
        <w:t>este</w:t>
      </w:r>
      <w:proofErr w:type="spellEnd"/>
      <w:proofErr w:type="gramEnd"/>
      <w:r w:rsidR="002D337E" w:rsidRPr="002E17DA">
        <w:rPr>
          <w:rFonts w:ascii="Times New Roman" w:hAnsi="Times New Roman" w:cs="Times New Roman"/>
          <w:lang w:val="en-US"/>
        </w:rPr>
        <w:t xml:space="preserve"> </w:t>
      </w:r>
      <w:proofErr w:type="spellStart"/>
      <w:r w:rsidR="002D337E" w:rsidRPr="002E17DA">
        <w:rPr>
          <w:rFonts w:ascii="Times New Roman" w:hAnsi="Times New Roman" w:cs="Times New Roman"/>
          <w:lang w:val="en-US"/>
        </w:rPr>
        <w:t>cea</w:t>
      </w:r>
      <w:proofErr w:type="spellEnd"/>
      <w:r w:rsidR="002D337E" w:rsidRPr="002E17DA">
        <w:rPr>
          <w:rFonts w:ascii="Times New Roman" w:hAnsi="Times New Roman" w:cs="Times New Roman"/>
          <w:lang w:val="en-US"/>
        </w:rPr>
        <w:t xml:space="preserve"> </w:t>
      </w:r>
      <w:proofErr w:type="spellStart"/>
      <w:r w:rsidR="002D337E" w:rsidRPr="002E17DA">
        <w:rPr>
          <w:rFonts w:ascii="Times New Roman" w:hAnsi="Times New Roman" w:cs="Times New Roman"/>
          <w:lang w:val="en-US"/>
        </w:rPr>
        <w:t>prevazuta</w:t>
      </w:r>
      <w:proofErr w:type="spellEnd"/>
      <w:r w:rsidR="002D337E" w:rsidRPr="002E17DA">
        <w:rPr>
          <w:rFonts w:ascii="Times New Roman" w:hAnsi="Times New Roman" w:cs="Times New Roman"/>
          <w:lang w:val="en-US"/>
        </w:rPr>
        <w:t xml:space="preserve"> la </w:t>
      </w:r>
      <w:proofErr w:type="spellStart"/>
      <w:r w:rsidR="002D337E" w:rsidRPr="002E17DA">
        <w:rPr>
          <w:rFonts w:ascii="Times New Roman" w:hAnsi="Times New Roman" w:cs="Times New Roman"/>
          <w:lang w:val="en-US"/>
        </w:rPr>
        <w:t>alin</w:t>
      </w:r>
      <w:proofErr w:type="spellEnd"/>
      <w:r w:rsidR="002D337E" w:rsidRPr="002E17DA">
        <w:rPr>
          <w:rFonts w:ascii="Times New Roman" w:hAnsi="Times New Roman" w:cs="Times New Roman"/>
          <w:lang w:val="en-US"/>
        </w:rPr>
        <w:t>. (1)</w:t>
      </w:r>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Restituirea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acestei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garantii</w:t>
      </w:r>
      <w:proofErr w:type="spellEnd"/>
      <w:r w:rsidRPr="002E17DA">
        <w:rPr>
          <w:rFonts w:ascii="Times New Roman" w:hAnsi="Times New Roman" w:cs="Times New Roman"/>
          <w:lang w:val="en-US"/>
        </w:rPr>
        <w:t xml:space="preserve"> se face conform </w:t>
      </w:r>
      <w:proofErr w:type="spellStart"/>
      <w:r w:rsidRPr="002E17DA">
        <w:rPr>
          <w:rFonts w:ascii="Times New Roman" w:hAnsi="Times New Roman" w:cs="Times New Roman"/>
          <w:lang w:val="en-US"/>
        </w:rPr>
        <w:t>clauzelor</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contractuale</w:t>
      </w:r>
      <w:proofErr w:type="spellEnd"/>
      <w:r w:rsidRPr="002E17DA">
        <w:rPr>
          <w:rFonts w:ascii="Times New Roman" w:hAnsi="Times New Roman" w:cs="Times New Roman"/>
          <w:lang w:val="en-US"/>
        </w:rPr>
        <w:t>.</w:t>
      </w:r>
    </w:p>
    <w:p w:rsidR="003474FD" w:rsidRPr="002E17DA" w:rsidRDefault="003474FD" w:rsidP="00851DB5">
      <w:pPr>
        <w:pStyle w:val="NoSpacing"/>
        <w:spacing w:line="276" w:lineRule="auto"/>
        <w:rPr>
          <w:rFonts w:ascii="Times New Roman" w:hAnsi="Times New Roman" w:cs="Times New Roman"/>
        </w:rPr>
      </w:pPr>
      <w:r w:rsidRPr="002E17DA">
        <w:rPr>
          <w:rFonts w:ascii="Times New Roman" w:hAnsi="Times New Roman" w:cs="Times New Roman"/>
        </w:rPr>
        <w:t xml:space="preserve">14. </w:t>
      </w:r>
      <w:proofErr w:type="spellStart"/>
      <w:r w:rsidRPr="002E17DA">
        <w:rPr>
          <w:rFonts w:ascii="Times New Roman" w:hAnsi="Times New Roman" w:cs="Times New Roman"/>
        </w:rPr>
        <w:t>Contravaloarea</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documentatiei</w:t>
      </w:r>
      <w:proofErr w:type="spellEnd"/>
      <w:r w:rsidRPr="002E17DA">
        <w:rPr>
          <w:rFonts w:ascii="Times New Roman" w:hAnsi="Times New Roman" w:cs="Times New Roman"/>
        </w:rPr>
        <w:t xml:space="preserve">  de  </w:t>
      </w:r>
      <w:proofErr w:type="spellStart"/>
      <w:r w:rsidRPr="002E17DA">
        <w:rPr>
          <w:rFonts w:ascii="Times New Roman" w:hAnsi="Times New Roman" w:cs="Times New Roman"/>
        </w:rPr>
        <w:t>atr</w:t>
      </w:r>
      <w:r w:rsidR="002D337E" w:rsidRPr="002E17DA">
        <w:rPr>
          <w:rFonts w:ascii="Times New Roman" w:hAnsi="Times New Roman" w:cs="Times New Roman"/>
        </w:rPr>
        <w:t>ibuire</w:t>
      </w:r>
      <w:proofErr w:type="spellEnd"/>
      <w:r w:rsidR="002D337E" w:rsidRPr="002E17DA">
        <w:rPr>
          <w:rFonts w:ascii="Times New Roman" w:hAnsi="Times New Roman" w:cs="Times New Roman"/>
        </w:rPr>
        <w:t xml:space="preserve">  </w:t>
      </w:r>
      <w:proofErr w:type="spellStart"/>
      <w:r w:rsidR="002D337E" w:rsidRPr="002E17DA">
        <w:rPr>
          <w:rFonts w:ascii="Times New Roman" w:hAnsi="Times New Roman" w:cs="Times New Roman"/>
        </w:rPr>
        <w:t>reprezinta</w:t>
      </w:r>
      <w:proofErr w:type="spellEnd"/>
      <w:r w:rsidR="002D337E" w:rsidRPr="002E17DA">
        <w:rPr>
          <w:rFonts w:ascii="Times New Roman" w:hAnsi="Times New Roman" w:cs="Times New Roman"/>
        </w:rPr>
        <w:t xml:space="preserve">   </w:t>
      </w:r>
      <w:proofErr w:type="spellStart"/>
      <w:r w:rsidR="002D337E" w:rsidRPr="002E17DA">
        <w:rPr>
          <w:rFonts w:ascii="Times New Roman" w:hAnsi="Times New Roman" w:cs="Times New Roman"/>
        </w:rPr>
        <w:t>suma</w:t>
      </w:r>
      <w:proofErr w:type="spellEnd"/>
      <w:r w:rsidR="002D337E" w:rsidRPr="002E17DA">
        <w:rPr>
          <w:rFonts w:ascii="Times New Roman" w:hAnsi="Times New Roman" w:cs="Times New Roman"/>
        </w:rPr>
        <w:t xml:space="preserve">  de  20</w:t>
      </w:r>
      <w:r w:rsidRPr="002E17DA">
        <w:rPr>
          <w:rFonts w:ascii="Times New Roman" w:hAnsi="Times New Roman" w:cs="Times New Roman"/>
        </w:rPr>
        <w:t xml:space="preserve">0 lei care  se  </w:t>
      </w:r>
      <w:proofErr w:type="spellStart"/>
      <w:r w:rsidRPr="002E17DA">
        <w:rPr>
          <w:rFonts w:ascii="Times New Roman" w:hAnsi="Times New Roman" w:cs="Times New Roman"/>
        </w:rPr>
        <w:t>poate</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achita</w:t>
      </w:r>
      <w:proofErr w:type="spellEnd"/>
      <w:r w:rsidRPr="002E17DA">
        <w:rPr>
          <w:rFonts w:ascii="Times New Roman" w:hAnsi="Times New Roman" w:cs="Times New Roman"/>
        </w:rPr>
        <w:t xml:space="preserve">  la  </w:t>
      </w:r>
      <w:proofErr w:type="spellStart"/>
      <w:r w:rsidRPr="002E17DA">
        <w:rPr>
          <w:rFonts w:ascii="Times New Roman" w:hAnsi="Times New Roman" w:cs="Times New Roman"/>
        </w:rPr>
        <w:t>casieria</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institutieii</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sau</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prin</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virament</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bancar</w:t>
      </w:r>
      <w:proofErr w:type="spellEnd"/>
      <w:r w:rsidRPr="002E17DA">
        <w:rPr>
          <w:rFonts w:ascii="Times New Roman" w:hAnsi="Times New Roman" w:cs="Times New Roman"/>
        </w:rPr>
        <w:t xml:space="preserve">  in  </w:t>
      </w:r>
      <w:proofErr w:type="spellStart"/>
      <w:r w:rsidRPr="002E17DA">
        <w:rPr>
          <w:rFonts w:ascii="Times New Roman" w:hAnsi="Times New Roman" w:cs="Times New Roman"/>
        </w:rPr>
        <w:t>contul</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deschis</w:t>
      </w:r>
      <w:proofErr w:type="spellEnd"/>
      <w:r w:rsidRPr="002E17DA">
        <w:rPr>
          <w:rFonts w:ascii="Times New Roman" w:hAnsi="Times New Roman" w:cs="Times New Roman"/>
        </w:rPr>
        <w:t xml:space="preserve">  la  </w:t>
      </w:r>
      <w:proofErr w:type="spellStart"/>
      <w:r w:rsidRPr="002E17DA">
        <w:rPr>
          <w:rFonts w:ascii="Times New Roman" w:hAnsi="Times New Roman" w:cs="Times New Roman"/>
        </w:rPr>
        <w:t>trezoreria</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Municipiului</w:t>
      </w:r>
      <w:proofErr w:type="spellEnd"/>
      <w:r w:rsidRPr="002E17DA">
        <w:rPr>
          <w:rFonts w:ascii="Times New Roman" w:hAnsi="Times New Roman" w:cs="Times New Roman"/>
        </w:rPr>
        <w:t xml:space="preserve">  Roman …………………………………………………….…… al  UAT  </w:t>
      </w:r>
      <w:proofErr w:type="spellStart"/>
      <w:r w:rsidRPr="002E17DA">
        <w:rPr>
          <w:rFonts w:ascii="Times New Roman" w:hAnsi="Times New Roman" w:cs="Times New Roman"/>
        </w:rPr>
        <w:t>Comuna</w:t>
      </w:r>
      <w:proofErr w:type="spellEnd"/>
      <w:r w:rsidRPr="002E17DA">
        <w:rPr>
          <w:rFonts w:ascii="Times New Roman" w:hAnsi="Times New Roman" w:cs="Times New Roman"/>
        </w:rPr>
        <w:t xml:space="preserve">  Ion </w:t>
      </w:r>
      <w:proofErr w:type="spellStart"/>
      <w:r w:rsidRPr="002E17DA">
        <w:rPr>
          <w:rFonts w:ascii="Times New Roman" w:hAnsi="Times New Roman" w:cs="Times New Roman"/>
        </w:rPr>
        <w:t>Creanga</w:t>
      </w:r>
      <w:proofErr w:type="spellEnd"/>
      <w:r w:rsidRPr="002E17DA">
        <w:rPr>
          <w:rFonts w:ascii="Times New Roman" w:hAnsi="Times New Roman" w:cs="Times New Roman"/>
        </w:rPr>
        <w:t xml:space="preserve"> </w:t>
      </w:r>
    </w:p>
    <w:p w:rsidR="003474FD" w:rsidRPr="002E17DA" w:rsidRDefault="003474FD" w:rsidP="00851DB5">
      <w:pPr>
        <w:spacing w:after="0"/>
        <w:rPr>
          <w:rFonts w:ascii="Times New Roman" w:hAnsi="Times New Roman" w:cs="Times New Roman"/>
        </w:rPr>
      </w:pPr>
    </w:p>
    <w:p w:rsidR="003474FD" w:rsidRPr="002E17DA" w:rsidRDefault="008159A8" w:rsidP="00851DB5">
      <w:pPr>
        <w:spacing w:after="0"/>
        <w:rPr>
          <w:rFonts w:ascii="Times New Roman" w:eastAsia="Times New Roman" w:hAnsi="Times New Roman" w:cs="Times New Roman"/>
          <w:lang w:val="en-US"/>
        </w:rPr>
      </w:pPr>
      <w:r w:rsidRPr="002E17DA">
        <w:rPr>
          <w:rFonts w:ascii="Times New Roman" w:hAnsi="Times New Roman" w:cs="Times New Roman"/>
          <w:b/>
        </w:rPr>
        <w:t>2.7)</w:t>
      </w:r>
      <w:r w:rsidR="003474FD" w:rsidRPr="002E17DA">
        <w:rPr>
          <w:rFonts w:ascii="Times New Roman" w:hAnsi="Times New Roman" w:cs="Times New Roman"/>
          <w:b/>
        </w:rPr>
        <w:t xml:space="preserve"> .</w:t>
      </w:r>
      <w:r w:rsidR="003474FD" w:rsidRPr="002E17DA">
        <w:rPr>
          <w:rFonts w:ascii="Times New Roman" w:eastAsia="Times New Roman" w:hAnsi="Times New Roman" w:cs="Times New Roman"/>
          <w:b/>
          <w:lang w:val="en-US"/>
        </w:rPr>
        <w:t xml:space="preserve"> </w:t>
      </w:r>
      <w:proofErr w:type="gramStart"/>
      <w:r w:rsidR="003474FD" w:rsidRPr="002E17DA">
        <w:rPr>
          <w:rFonts w:ascii="Times New Roman" w:eastAsia="Times New Roman" w:hAnsi="Times New Roman" w:cs="Times New Roman"/>
          <w:b/>
          <w:lang w:val="en-US"/>
        </w:rPr>
        <w:t>CONDIŢIILE SPECIALE IMPUSE</w:t>
      </w:r>
      <w:r w:rsidR="003474FD" w:rsidRPr="002E17DA">
        <w:rPr>
          <w:rFonts w:ascii="Times New Roman" w:eastAsia="Times New Roman" w:hAnsi="Times New Roman" w:cs="Times New Roman"/>
          <w:lang w:val="en-US"/>
        </w:rPr>
        <w:t xml:space="preserve"> de </w:t>
      </w:r>
      <w:proofErr w:type="spellStart"/>
      <w:r w:rsidR="003474FD" w:rsidRPr="002E17DA">
        <w:rPr>
          <w:rFonts w:ascii="Times New Roman" w:eastAsia="Times New Roman" w:hAnsi="Times New Roman" w:cs="Times New Roman"/>
          <w:lang w:val="en-US"/>
        </w:rPr>
        <w:t>natura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bunurilor</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fac</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obiectul</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inchirierii</w:t>
      </w:r>
      <w:proofErr w:type="spellEnd"/>
      <w:r w:rsidR="003474FD" w:rsidRPr="002E17DA">
        <w:rPr>
          <w:rFonts w:ascii="Times New Roman" w:eastAsia="Times New Roman" w:hAnsi="Times New Roman" w:cs="Times New Roman"/>
          <w:lang w:val="en-US"/>
        </w:rPr>
        <w:t xml:space="preserve"> , cum </w:t>
      </w:r>
      <w:proofErr w:type="spellStart"/>
      <w:r w:rsidR="003474FD" w:rsidRPr="002E17DA">
        <w:rPr>
          <w:rFonts w:ascii="Times New Roman" w:eastAsia="Times New Roman" w:hAnsi="Times New Roman" w:cs="Times New Roman"/>
          <w:lang w:val="en-US"/>
        </w:rPr>
        <w:t>sunt</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protejarea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secretului</w:t>
      </w:r>
      <w:proofErr w:type="spellEnd"/>
      <w:r w:rsidR="003474FD" w:rsidRPr="002E17DA">
        <w:rPr>
          <w:rFonts w:ascii="Times New Roman" w:eastAsia="Times New Roman" w:hAnsi="Times New Roman" w:cs="Times New Roman"/>
          <w:lang w:val="en-US"/>
        </w:rPr>
        <w:t xml:space="preserve"> de stat, </w:t>
      </w:r>
      <w:proofErr w:type="spellStart"/>
      <w:r w:rsidR="003474FD" w:rsidRPr="002E17DA">
        <w:rPr>
          <w:rFonts w:ascii="Times New Roman" w:eastAsia="Times New Roman" w:hAnsi="Times New Roman" w:cs="Times New Roman"/>
          <w:lang w:val="en-US"/>
        </w:rPr>
        <w:t>materiale</w:t>
      </w:r>
      <w:proofErr w:type="spellEnd"/>
      <w:r w:rsidR="003474FD" w:rsidRPr="002E17DA">
        <w:rPr>
          <w:rFonts w:ascii="Times New Roman" w:eastAsia="Times New Roman" w:hAnsi="Times New Roman" w:cs="Times New Roman"/>
          <w:lang w:val="en-US"/>
        </w:rPr>
        <w:t xml:space="preserve"> cu </w:t>
      </w:r>
      <w:proofErr w:type="spellStart"/>
      <w:r w:rsidR="003474FD" w:rsidRPr="002E17DA">
        <w:rPr>
          <w:rFonts w:ascii="Times New Roman" w:eastAsia="Times New Roman" w:hAnsi="Times New Roman" w:cs="Times New Roman"/>
          <w:lang w:val="en-US"/>
        </w:rPr>
        <w:t>regim</w:t>
      </w:r>
      <w:proofErr w:type="spellEnd"/>
      <w:r w:rsidR="003474FD" w:rsidRPr="002E17DA">
        <w:rPr>
          <w:rFonts w:ascii="Times New Roman" w:eastAsia="Times New Roman" w:hAnsi="Times New Roman" w:cs="Times New Roman"/>
          <w:lang w:val="en-US"/>
        </w:rPr>
        <w:t xml:space="preserve"> special, </w:t>
      </w:r>
      <w:proofErr w:type="spellStart"/>
      <w:r w:rsidR="003474FD" w:rsidRPr="002E17DA">
        <w:rPr>
          <w:rFonts w:ascii="Times New Roman" w:eastAsia="Times New Roman" w:hAnsi="Times New Roman" w:cs="Times New Roman"/>
          <w:lang w:val="en-US"/>
        </w:rPr>
        <w:t>condiţii</w:t>
      </w:r>
      <w:proofErr w:type="spellEnd"/>
      <w:r w:rsidR="003474FD" w:rsidRPr="002E17DA">
        <w:rPr>
          <w:rFonts w:ascii="Times New Roman" w:eastAsia="Times New Roman" w:hAnsi="Times New Roman" w:cs="Times New Roman"/>
          <w:lang w:val="en-US"/>
        </w:rPr>
        <w:t xml:space="preserve"> de </w:t>
      </w:r>
      <w:proofErr w:type="spellStart"/>
      <w:r w:rsidR="003474FD" w:rsidRPr="002E17DA">
        <w:rPr>
          <w:rFonts w:ascii="Times New Roman" w:eastAsia="Times New Roman" w:hAnsi="Times New Roman" w:cs="Times New Roman"/>
          <w:lang w:val="en-US"/>
        </w:rPr>
        <w:t>siguranţă</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în</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exploatare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condiţii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privind</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folosirea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şi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conservarea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patrimoniului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sau</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cele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privind</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protejarea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şi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punerea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în</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valoare</w:t>
      </w:r>
      <w:proofErr w:type="spellEnd"/>
      <w:r w:rsidR="003474FD" w:rsidRPr="002E17DA">
        <w:rPr>
          <w:rFonts w:ascii="Times New Roman" w:eastAsia="Times New Roman" w:hAnsi="Times New Roman" w:cs="Times New Roman"/>
          <w:lang w:val="en-US"/>
        </w:rPr>
        <w:t xml:space="preserve"> a </w:t>
      </w:r>
      <w:proofErr w:type="spellStart"/>
      <w:r w:rsidR="003474FD" w:rsidRPr="002E17DA">
        <w:rPr>
          <w:rFonts w:ascii="Times New Roman" w:eastAsia="Times New Roman" w:hAnsi="Times New Roman" w:cs="Times New Roman"/>
          <w:lang w:val="en-US"/>
        </w:rPr>
        <w:t>patrimoniului</w:t>
      </w:r>
      <w:proofErr w:type="spellEnd"/>
      <w:r w:rsidR="003474FD" w:rsidRPr="002E17DA">
        <w:rPr>
          <w:rFonts w:ascii="Times New Roman" w:eastAsia="Times New Roman" w:hAnsi="Times New Roman" w:cs="Times New Roman"/>
          <w:lang w:val="en-US"/>
        </w:rPr>
        <w:t xml:space="preserve"> cultural </w:t>
      </w:r>
      <w:proofErr w:type="spellStart"/>
      <w:r w:rsidR="003474FD" w:rsidRPr="002E17DA">
        <w:rPr>
          <w:rFonts w:ascii="Times New Roman" w:eastAsia="Times New Roman" w:hAnsi="Times New Roman" w:cs="Times New Roman"/>
          <w:lang w:val="en-US"/>
        </w:rPr>
        <w:t>naţional</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după</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caz</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protecţia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mediului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protecţia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muncii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condiţii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impuse</w:t>
      </w:r>
      <w:proofErr w:type="spellEnd"/>
      <w:r w:rsidR="003474FD" w:rsidRPr="002E17DA">
        <w:rPr>
          <w:rFonts w:ascii="Times New Roman" w:eastAsia="Times New Roman" w:hAnsi="Times New Roman" w:cs="Times New Roman"/>
          <w:lang w:val="en-US"/>
        </w:rPr>
        <w:t xml:space="preserve"> de </w:t>
      </w:r>
      <w:proofErr w:type="spellStart"/>
      <w:r w:rsidR="003474FD" w:rsidRPr="002E17DA">
        <w:rPr>
          <w:rFonts w:ascii="Times New Roman" w:eastAsia="Times New Roman" w:hAnsi="Times New Roman" w:cs="Times New Roman"/>
          <w:lang w:val="en-US"/>
        </w:rPr>
        <w:t>acordurile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şi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convenţiile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internaţionale</w:t>
      </w:r>
      <w:proofErr w:type="spellEnd"/>
      <w:r w:rsidR="003474FD" w:rsidRPr="002E17DA">
        <w:rPr>
          <w:rFonts w:ascii="Times New Roman" w:eastAsia="Times New Roman" w:hAnsi="Times New Roman" w:cs="Times New Roman"/>
          <w:lang w:val="en-US"/>
        </w:rPr>
        <w:t xml:space="preserve"> la care </w:t>
      </w:r>
      <w:proofErr w:type="spellStart"/>
      <w:r w:rsidR="003474FD" w:rsidRPr="002E17DA">
        <w:rPr>
          <w:rFonts w:ascii="Times New Roman" w:eastAsia="Times New Roman" w:hAnsi="Times New Roman" w:cs="Times New Roman"/>
          <w:lang w:val="en-US"/>
        </w:rPr>
        <w:t>România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este</w:t>
      </w:r>
      <w:proofErr w:type="spellEnd"/>
      <w:r w:rsidR="003474FD" w:rsidRPr="002E17DA">
        <w:rPr>
          <w:rFonts w:ascii="Times New Roman" w:eastAsia="Times New Roman" w:hAnsi="Times New Roman" w:cs="Times New Roman"/>
          <w:lang w:val="en-US"/>
        </w:rPr>
        <w:t xml:space="preserve"> parte.</w:t>
      </w:r>
      <w:proofErr w:type="gramEnd"/>
      <w:r w:rsidR="003474FD" w:rsidRPr="002E17DA">
        <w:rPr>
          <w:rFonts w:ascii="Times New Roman" w:eastAsia="Times New Roman" w:hAnsi="Times New Roman" w:cs="Times New Roman"/>
          <w:lang w:val="en-US"/>
        </w:rPr>
        <w:t xml:space="preserve"> </w:t>
      </w:r>
    </w:p>
    <w:p w:rsidR="003474FD" w:rsidRPr="002E17DA" w:rsidRDefault="003474FD" w:rsidP="002E17DA">
      <w:pPr>
        <w:numPr>
          <w:ilvl w:val="0"/>
          <w:numId w:val="8"/>
        </w:numPr>
        <w:spacing w:after="0"/>
        <w:contextualSpacing/>
        <w:rPr>
          <w:rFonts w:ascii="Times New Roman" w:hAnsi="Times New Roman" w:cs="Times New Roman"/>
          <w:lang w:val="en-US"/>
        </w:rPr>
      </w:pPr>
      <w:proofErr w:type="spellStart"/>
      <w:r w:rsidRPr="002E17DA">
        <w:rPr>
          <w:rFonts w:ascii="Times New Roman" w:hAnsi="Times New Roman" w:cs="Times New Roman"/>
          <w:b/>
          <w:bCs/>
          <w:lang w:val="en-US"/>
        </w:rPr>
        <w:t>Avizul</w:t>
      </w:r>
      <w:proofErr w:type="spellEnd"/>
      <w:r w:rsidRPr="002E17DA">
        <w:rPr>
          <w:rFonts w:ascii="Times New Roman" w:hAnsi="Times New Roman" w:cs="Times New Roman"/>
          <w:b/>
          <w:bCs/>
          <w:lang w:val="en-US"/>
        </w:rPr>
        <w:t xml:space="preserve">  </w:t>
      </w:r>
      <w:proofErr w:type="spellStart"/>
      <w:r w:rsidRPr="002E17DA">
        <w:rPr>
          <w:rFonts w:ascii="Times New Roman" w:hAnsi="Times New Roman" w:cs="Times New Roman"/>
          <w:b/>
          <w:bCs/>
          <w:lang w:val="en-US"/>
        </w:rPr>
        <w:t>obligatoriu</w:t>
      </w:r>
      <w:proofErr w:type="spellEnd"/>
      <w:r w:rsidRPr="002E17DA">
        <w:rPr>
          <w:rFonts w:ascii="Times New Roman" w:hAnsi="Times New Roman" w:cs="Times New Roman"/>
          <w:lang w:val="en-US"/>
        </w:rPr>
        <w:t xml:space="preserve">  al </w:t>
      </w:r>
      <w:proofErr w:type="spellStart"/>
      <w:r w:rsidRPr="002E17DA">
        <w:rPr>
          <w:rFonts w:ascii="Times New Roman" w:hAnsi="Times New Roman" w:cs="Times New Roman"/>
          <w:lang w:val="en-US"/>
        </w:rPr>
        <w:t>Administratiei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Nationale</w:t>
      </w:r>
      <w:proofErr w:type="spellEnd"/>
      <w:r w:rsidRPr="002E17DA">
        <w:rPr>
          <w:rFonts w:ascii="Times New Roman" w:hAnsi="Times New Roman" w:cs="Times New Roman"/>
          <w:lang w:val="en-US"/>
        </w:rPr>
        <w:t xml:space="preserve"> a </w:t>
      </w:r>
      <w:proofErr w:type="spellStart"/>
      <w:r w:rsidRPr="002E17DA">
        <w:rPr>
          <w:rFonts w:ascii="Times New Roman" w:hAnsi="Times New Roman" w:cs="Times New Roman"/>
          <w:lang w:val="en-US"/>
        </w:rPr>
        <w:t>Rezervelor</w:t>
      </w:r>
      <w:proofErr w:type="spellEnd"/>
      <w:r w:rsidRPr="002E17DA">
        <w:rPr>
          <w:rFonts w:ascii="Times New Roman" w:hAnsi="Times New Roman" w:cs="Times New Roman"/>
          <w:lang w:val="en-US"/>
        </w:rPr>
        <w:t xml:space="preserve">  de Stat </w:t>
      </w:r>
      <w:proofErr w:type="spellStart"/>
      <w:r w:rsidRPr="002E17DA">
        <w:rPr>
          <w:rFonts w:ascii="Times New Roman" w:hAnsi="Times New Roman" w:cs="Times New Roman"/>
          <w:lang w:val="en-US"/>
        </w:rPr>
        <w:t>pe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Probleme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Speciale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si</w:t>
      </w:r>
      <w:proofErr w:type="spellEnd"/>
      <w:r w:rsidRPr="002E17DA">
        <w:rPr>
          <w:rFonts w:ascii="Times New Roman" w:hAnsi="Times New Roman" w:cs="Times New Roman"/>
          <w:lang w:val="en-US"/>
        </w:rPr>
        <w:t xml:space="preserve"> al </w:t>
      </w:r>
      <w:proofErr w:type="spellStart"/>
      <w:r w:rsidRPr="002E17DA">
        <w:rPr>
          <w:rFonts w:ascii="Times New Roman" w:hAnsi="Times New Roman" w:cs="Times New Roman"/>
          <w:lang w:val="en-US"/>
        </w:rPr>
        <w:t>Statului</w:t>
      </w:r>
      <w:proofErr w:type="spellEnd"/>
      <w:r w:rsidRPr="002E17DA">
        <w:rPr>
          <w:rFonts w:ascii="Times New Roman" w:hAnsi="Times New Roman" w:cs="Times New Roman"/>
          <w:lang w:val="en-US"/>
        </w:rPr>
        <w:t xml:space="preserve"> Major General  </w:t>
      </w:r>
      <w:proofErr w:type="spellStart"/>
      <w:r w:rsidRPr="002E17DA">
        <w:rPr>
          <w:rFonts w:ascii="Times New Roman" w:hAnsi="Times New Roman" w:cs="Times New Roman"/>
          <w:lang w:val="en-US"/>
        </w:rPr>
        <w:t>privind</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incadrarea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obiectivului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inchirierii</w:t>
      </w:r>
      <w:proofErr w:type="spellEnd"/>
      <w:r w:rsidRPr="002E17DA">
        <w:rPr>
          <w:rFonts w:ascii="Times New Roman" w:hAnsi="Times New Roman" w:cs="Times New Roman"/>
          <w:lang w:val="en-US"/>
        </w:rPr>
        <w:t xml:space="preserve">  in  </w:t>
      </w:r>
      <w:proofErr w:type="spellStart"/>
      <w:r w:rsidRPr="002E17DA">
        <w:rPr>
          <w:rFonts w:ascii="Times New Roman" w:hAnsi="Times New Roman" w:cs="Times New Roman"/>
          <w:lang w:val="en-US"/>
        </w:rPr>
        <w:t>infrastructura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sistemului</w:t>
      </w:r>
      <w:proofErr w:type="spellEnd"/>
      <w:r w:rsidRPr="002E17DA">
        <w:rPr>
          <w:rFonts w:ascii="Times New Roman" w:hAnsi="Times New Roman" w:cs="Times New Roman"/>
          <w:lang w:val="en-US"/>
        </w:rPr>
        <w:t xml:space="preserve">  national  de  </w:t>
      </w:r>
      <w:proofErr w:type="spellStart"/>
      <w:r w:rsidRPr="002E17DA">
        <w:rPr>
          <w:rFonts w:ascii="Times New Roman" w:hAnsi="Times New Roman" w:cs="Times New Roman"/>
          <w:lang w:val="en-US"/>
        </w:rPr>
        <w:t>apărare</w:t>
      </w:r>
      <w:proofErr w:type="spellEnd"/>
      <w:r w:rsidRPr="002E17DA">
        <w:rPr>
          <w:rFonts w:ascii="Times New Roman" w:hAnsi="Times New Roman" w:cs="Times New Roman"/>
          <w:lang w:val="en-US"/>
        </w:rPr>
        <w:t xml:space="preserve"> – Nu  </w:t>
      </w:r>
      <w:proofErr w:type="spellStart"/>
      <w:r w:rsidRPr="002E17DA">
        <w:rPr>
          <w:rFonts w:ascii="Times New Roman" w:hAnsi="Times New Roman" w:cs="Times New Roman"/>
          <w:lang w:val="en-US"/>
        </w:rPr>
        <w:t>este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w:t>
      </w:r>
    </w:p>
    <w:p w:rsidR="003474FD" w:rsidRPr="002E17DA" w:rsidRDefault="003474FD" w:rsidP="00851DB5">
      <w:pPr>
        <w:numPr>
          <w:ilvl w:val="0"/>
          <w:numId w:val="8"/>
        </w:numPr>
        <w:spacing w:after="0"/>
        <w:contextualSpacing/>
        <w:rPr>
          <w:rFonts w:ascii="Times New Roman" w:hAnsi="Times New Roman" w:cs="Times New Roman"/>
          <w:lang w:val="en-US"/>
        </w:rPr>
      </w:pPr>
      <w:proofErr w:type="spellStart"/>
      <w:r w:rsidRPr="002E17DA">
        <w:rPr>
          <w:rFonts w:ascii="Times New Roman" w:hAnsi="Times New Roman" w:cs="Times New Roman"/>
          <w:b/>
          <w:bCs/>
          <w:lang w:val="en-US"/>
        </w:rPr>
        <w:t>Avizul</w:t>
      </w:r>
      <w:proofErr w:type="spellEnd"/>
      <w:r w:rsidRPr="002E17DA">
        <w:rPr>
          <w:rFonts w:ascii="Times New Roman" w:hAnsi="Times New Roman" w:cs="Times New Roman"/>
          <w:b/>
          <w:bCs/>
          <w:lang w:val="en-US"/>
        </w:rPr>
        <w:t xml:space="preserve">  </w:t>
      </w:r>
      <w:proofErr w:type="spellStart"/>
      <w:r w:rsidRPr="002E17DA">
        <w:rPr>
          <w:rFonts w:ascii="Times New Roman" w:hAnsi="Times New Roman" w:cs="Times New Roman"/>
          <w:b/>
          <w:bCs/>
          <w:lang w:val="en-US"/>
        </w:rPr>
        <w:t>obligatoriu</w:t>
      </w:r>
      <w:proofErr w:type="spellEnd"/>
      <w:r w:rsidRPr="002E17DA">
        <w:rPr>
          <w:rFonts w:ascii="Times New Roman" w:hAnsi="Times New Roman" w:cs="Times New Roman"/>
          <w:lang w:val="en-US"/>
        </w:rPr>
        <w:t xml:space="preserve">  al  </w:t>
      </w:r>
      <w:proofErr w:type="spellStart"/>
      <w:r w:rsidRPr="002E17DA">
        <w:rPr>
          <w:rFonts w:ascii="Times New Roman" w:hAnsi="Times New Roman" w:cs="Times New Roman"/>
          <w:lang w:val="en-US"/>
        </w:rPr>
        <w:t>structurii</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administrare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custodelui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ariei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naturale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protejate</w:t>
      </w:r>
      <w:proofErr w:type="spellEnd"/>
      <w:r w:rsidRPr="002E17DA">
        <w:rPr>
          <w:rFonts w:ascii="Times New Roman" w:hAnsi="Times New Roman" w:cs="Times New Roman"/>
          <w:lang w:val="en-US"/>
        </w:rPr>
        <w:t xml:space="preserve"> , in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in  care  </w:t>
      </w:r>
      <w:proofErr w:type="spellStart"/>
      <w:r w:rsidRPr="002E17DA">
        <w:rPr>
          <w:rFonts w:ascii="Times New Roman" w:hAnsi="Times New Roman" w:cs="Times New Roman"/>
          <w:lang w:val="en-US"/>
        </w:rPr>
        <w:t>abiectul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concesiunii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il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constituie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bunuri</w:t>
      </w:r>
      <w:proofErr w:type="spellEnd"/>
      <w:r w:rsidRPr="002E17DA">
        <w:rPr>
          <w:rFonts w:ascii="Times New Roman" w:hAnsi="Times New Roman" w:cs="Times New Roman"/>
          <w:lang w:val="en-US"/>
        </w:rPr>
        <w:t xml:space="preserve">  situate  in  </w:t>
      </w:r>
      <w:proofErr w:type="spellStart"/>
      <w:r w:rsidRPr="002E17DA">
        <w:rPr>
          <w:rFonts w:ascii="Times New Roman" w:hAnsi="Times New Roman" w:cs="Times New Roman"/>
          <w:lang w:val="en-US"/>
        </w:rPr>
        <w:t>interiorul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unei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naturale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protejate</w:t>
      </w:r>
      <w:proofErr w:type="spellEnd"/>
      <w:r w:rsidRPr="002E17DA">
        <w:rPr>
          <w:rFonts w:ascii="Times New Roman" w:hAnsi="Times New Roman" w:cs="Times New Roman"/>
          <w:lang w:val="en-US"/>
        </w:rPr>
        <w:t xml:space="preserve"> , respective  </w:t>
      </w:r>
      <w:proofErr w:type="spellStart"/>
      <w:r w:rsidRPr="002E17DA">
        <w:rPr>
          <w:rFonts w:ascii="Times New Roman" w:hAnsi="Times New Roman" w:cs="Times New Roman"/>
          <w:lang w:val="en-US"/>
        </w:rPr>
        <w:t>ai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autorității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teritoriale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ptr</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protectia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mediului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competente</w:t>
      </w:r>
      <w:proofErr w:type="spellEnd"/>
      <w:r w:rsidRPr="002E17DA">
        <w:rPr>
          <w:rFonts w:ascii="Times New Roman" w:hAnsi="Times New Roman" w:cs="Times New Roman"/>
          <w:lang w:val="en-US"/>
        </w:rPr>
        <w:t xml:space="preserve"> , in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in  care  aria  </w:t>
      </w:r>
      <w:proofErr w:type="spellStart"/>
      <w:r w:rsidRPr="002E17DA">
        <w:rPr>
          <w:rFonts w:ascii="Times New Roman" w:hAnsi="Times New Roman" w:cs="Times New Roman"/>
          <w:lang w:val="en-US"/>
        </w:rPr>
        <w:t>natuirala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protejata</w:t>
      </w:r>
      <w:proofErr w:type="spellEnd"/>
      <w:r w:rsidRPr="002E17DA">
        <w:rPr>
          <w:rFonts w:ascii="Times New Roman" w:hAnsi="Times New Roman" w:cs="Times New Roman"/>
          <w:lang w:val="en-US"/>
        </w:rPr>
        <w:t xml:space="preserve"> nu  are  </w:t>
      </w:r>
      <w:proofErr w:type="spellStart"/>
      <w:r w:rsidRPr="002E17DA">
        <w:rPr>
          <w:rFonts w:ascii="Times New Roman" w:hAnsi="Times New Roman" w:cs="Times New Roman"/>
          <w:lang w:val="en-US"/>
        </w:rPr>
        <w:t>structura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administare</w:t>
      </w:r>
      <w:proofErr w:type="spellEnd"/>
      <w:r w:rsidRPr="002E17DA">
        <w:rPr>
          <w:rFonts w:ascii="Times New Roman" w:hAnsi="Times New Roman" w:cs="Times New Roman"/>
          <w:lang w:val="en-US"/>
        </w:rPr>
        <w:t xml:space="preserve"> / </w:t>
      </w:r>
      <w:proofErr w:type="spellStart"/>
      <w:r w:rsidRPr="002E17DA">
        <w:rPr>
          <w:rFonts w:ascii="Times New Roman" w:hAnsi="Times New Roman" w:cs="Times New Roman"/>
          <w:lang w:val="en-US"/>
        </w:rPr>
        <w:t>custode</w:t>
      </w:r>
      <w:proofErr w:type="spellEnd"/>
      <w:r w:rsidRPr="002E17DA">
        <w:rPr>
          <w:rFonts w:ascii="Times New Roman" w:hAnsi="Times New Roman" w:cs="Times New Roman"/>
          <w:lang w:val="en-US"/>
        </w:rPr>
        <w:t xml:space="preserve"> – Nu  </w:t>
      </w:r>
      <w:proofErr w:type="spellStart"/>
      <w:r w:rsidRPr="002E17DA">
        <w:rPr>
          <w:rFonts w:ascii="Times New Roman" w:hAnsi="Times New Roman" w:cs="Times New Roman"/>
          <w:lang w:val="en-US"/>
        </w:rPr>
        <w:t>este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w:t>
      </w:r>
    </w:p>
    <w:p w:rsidR="00F13DCD" w:rsidRPr="002E17DA" w:rsidRDefault="00F13DCD" w:rsidP="00851DB5">
      <w:pPr>
        <w:spacing w:after="0"/>
        <w:contextualSpacing/>
        <w:rPr>
          <w:rFonts w:ascii="Times New Roman" w:hAnsi="Times New Roman" w:cs="Times New Roman"/>
          <w:lang w:val="en-US"/>
        </w:rPr>
      </w:pPr>
    </w:p>
    <w:p w:rsidR="00325FB9" w:rsidRPr="002E17DA" w:rsidRDefault="00F13DCD" w:rsidP="005A1212">
      <w:pPr>
        <w:pStyle w:val="ListParagraph"/>
        <w:numPr>
          <w:ilvl w:val="0"/>
          <w:numId w:val="8"/>
        </w:numPr>
        <w:spacing w:after="0"/>
        <w:rPr>
          <w:rFonts w:ascii="Times New Roman" w:hAnsi="Times New Roman" w:cs="Times New Roman"/>
          <w:b/>
        </w:rPr>
      </w:pPr>
      <w:r w:rsidRPr="002E17DA">
        <w:rPr>
          <w:rFonts w:ascii="Times New Roman" w:hAnsi="Times New Roman" w:cs="Times New Roman"/>
          <w:b/>
        </w:rPr>
        <w:t>CONDIȚIILE DE VALABILITATE PE CARE TREBUIE SĂ LE ÎNDEPLINESCĂ</w:t>
      </w:r>
      <w:r w:rsidRPr="002E17DA">
        <w:rPr>
          <w:rFonts w:ascii="Times New Roman" w:hAnsi="Times New Roman" w:cs="Times New Roman"/>
        </w:rPr>
        <w:t xml:space="preserve"> </w:t>
      </w:r>
      <w:r w:rsidRPr="002E17DA">
        <w:rPr>
          <w:rFonts w:ascii="Times New Roman" w:hAnsi="Times New Roman" w:cs="Times New Roman"/>
          <w:b/>
        </w:rPr>
        <w:t>OFERTELE</w:t>
      </w:r>
      <w:r w:rsidR="005A1212" w:rsidRPr="002E17DA">
        <w:rPr>
          <w:rFonts w:ascii="Times New Roman" w:hAnsi="Times New Roman" w:cs="Times New Roman"/>
          <w:b/>
        </w:rPr>
        <w:t>.</w:t>
      </w:r>
      <w:r w:rsidR="00FE055A" w:rsidRPr="002E17DA">
        <w:rPr>
          <w:rFonts w:ascii="Times New Roman" w:eastAsia="Times New Roman" w:hAnsi="Times New Roman" w:cs="Times New Roman"/>
        </w:rPr>
        <w:t xml:space="preserve"> </w:t>
      </w:r>
      <w:r w:rsidR="00325FB9" w:rsidRPr="002E17DA">
        <w:rPr>
          <w:rFonts w:ascii="Times New Roman" w:eastAsia="Times New Roman" w:hAnsi="Times New Roman" w:cs="Times New Roman"/>
        </w:rPr>
        <w:t>Reguli privind oferta</w:t>
      </w:r>
      <w:r w:rsidR="00FE055A" w:rsidRPr="002E17DA">
        <w:rPr>
          <w:rFonts w:ascii="Times New Roman" w:eastAsia="Times New Roman" w:hAnsi="Times New Roman" w:cs="Times New Roman"/>
        </w:rPr>
        <w:t xml:space="preserve"> .</w:t>
      </w:r>
      <w:r w:rsidR="00325FB9" w:rsidRPr="002E17DA">
        <w:rPr>
          <w:rFonts w:ascii="Times New Roman" w:eastAsia="Times New Roman" w:hAnsi="Times New Roman" w:cs="Times New Roman"/>
        </w:rPr>
        <w:t xml:space="preserve">Pot avea calitatea de </w:t>
      </w:r>
      <w:r w:rsidR="00807B2C" w:rsidRPr="002E17DA">
        <w:rPr>
          <w:rFonts w:ascii="Times New Roman" w:eastAsia="Times New Roman" w:hAnsi="Times New Roman" w:cs="Times New Roman"/>
        </w:rPr>
        <w:t xml:space="preserve">ofertanti </w:t>
      </w:r>
      <w:r w:rsidR="00325FB9" w:rsidRPr="002E17DA">
        <w:rPr>
          <w:rFonts w:ascii="Times New Roman" w:eastAsia="Times New Roman" w:hAnsi="Times New Roman" w:cs="Times New Roman"/>
        </w:rPr>
        <w:t>pentru categoria de folosintă</w:t>
      </w:r>
      <w:r w:rsidR="00FE055A" w:rsidRPr="002E17DA">
        <w:rPr>
          <w:rFonts w:ascii="Times New Roman" w:eastAsia="Times New Roman" w:hAnsi="Times New Roman" w:cs="Times New Roman"/>
        </w:rPr>
        <w:t xml:space="preserve"> pasune  comunala </w:t>
      </w:r>
      <w:r w:rsidR="00325FB9" w:rsidRPr="002E17DA">
        <w:rPr>
          <w:rFonts w:ascii="Times New Roman" w:eastAsia="Times New Roman" w:hAnsi="Times New Roman" w:cs="Times New Roman"/>
        </w:rPr>
        <w:t>:</w:t>
      </w:r>
    </w:p>
    <w:p w:rsidR="00325FB9" w:rsidRPr="002E17DA" w:rsidRDefault="00325FB9" w:rsidP="00FE055A">
      <w:pPr>
        <w:spacing w:after="0"/>
        <w:ind w:left="439"/>
        <w:rPr>
          <w:rFonts w:ascii="Times New Roman" w:hAnsi="Times New Roman" w:cs="Times New Roman"/>
        </w:rPr>
      </w:pPr>
      <w:r w:rsidRPr="002E17DA">
        <w:rPr>
          <w:rFonts w:ascii="Times New Roman" w:eastAsia="Times New Roman" w:hAnsi="Times New Roman" w:cs="Times New Roman"/>
        </w:rPr>
        <w:lastRenderedPageBreak/>
        <w:t>-persoane juridice, indiferent de forma de organizare, cu conditia sa aiba în obiectul de activitate al acestora, „cresterea animalelor" (cod CAEN 014) sau „activitate în ferme mixte-cultura vegetala combinata cu cresterea animalelor" (cod CAEN 015);</w:t>
      </w:r>
    </w:p>
    <w:p w:rsidR="00325FB9" w:rsidRPr="002E17DA" w:rsidRDefault="00325FB9" w:rsidP="00FE055A">
      <w:pPr>
        <w:spacing w:after="0"/>
        <w:ind w:left="447"/>
        <w:rPr>
          <w:rFonts w:ascii="Times New Roman" w:hAnsi="Times New Roman" w:cs="Times New Roman"/>
        </w:rPr>
      </w:pPr>
      <w:r w:rsidRPr="002E17DA">
        <w:rPr>
          <w:rFonts w:ascii="Times New Roman" w:eastAsia="Times New Roman" w:hAnsi="Times New Roman" w:cs="Times New Roman"/>
        </w:rPr>
        <w:t>-persoane fizice, proprietari de animale, care la data desfasurarii licitatiei, au înscrise animalele în registrul agricol;</w:t>
      </w:r>
    </w:p>
    <w:p w:rsidR="00325FB9" w:rsidRPr="002E17DA" w:rsidRDefault="00325FB9" w:rsidP="00FE055A">
      <w:pPr>
        <w:spacing w:after="0"/>
        <w:ind w:left="439" w:right="1037"/>
        <w:rPr>
          <w:rFonts w:ascii="Times New Roman" w:hAnsi="Times New Roman" w:cs="Times New Roman"/>
        </w:rPr>
      </w:pPr>
      <w:r w:rsidRPr="002E17DA">
        <w:rPr>
          <w:rFonts w:ascii="Times New Roman" w:eastAsia="Times New Roman" w:hAnsi="Times New Roman" w:cs="Times New Roman"/>
        </w:rPr>
        <w:t>-forme asociative ale crescatorilor de animale, care fac dovada înscrierii în Registrul asociatiilor si  fundatiilor.</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 Ofertantul are obligația de a elabora oferta în conformitate cu prevederile documentației de atribuire.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(2) Ofertele se redactează în limba română.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(3) Ofertele se depun la sediul autorității contractante sau la locul precizat în anunțul de licitație, în două plicuri sigilate, unul exterior și unul interior, care se înregistrează de autoritatea contractantantă, în ordinea primirii lor, în registrul Oferte, precizându-se data și ora.</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(4</w:t>
      </w:r>
      <w:r w:rsidRPr="002E17DA">
        <w:rPr>
          <w:rFonts w:ascii="Times New Roman" w:hAnsi="Times New Roman" w:cs="Times New Roman"/>
          <w:b/>
        </w:rPr>
        <w:t>) Pe plicul exterior</w:t>
      </w:r>
      <w:r w:rsidRPr="002E17DA">
        <w:rPr>
          <w:rFonts w:ascii="Times New Roman" w:hAnsi="Times New Roman" w:cs="Times New Roman"/>
        </w:rPr>
        <w:t xml:space="preserve"> se va indic obiectul licitației pentru care este depusă oferta. Plicul exterior va trebui să conțină: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a) </w:t>
      </w:r>
      <w:r w:rsidRPr="002E17DA">
        <w:rPr>
          <w:rFonts w:ascii="Times New Roman" w:hAnsi="Times New Roman" w:cs="Times New Roman"/>
          <w:b/>
        </w:rPr>
        <w:t>o fisă cu informații</w:t>
      </w:r>
      <w:r w:rsidRPr="002E17DA">
        <w:rPr>
          <w:rFonts w:ascii="Times New Roman" w:hAnsi="Times New Roman" w:cs="Times New Roman"/>
        </w:rPr>
        <w:t xml:space="preserve"> privind ofertantul și </w:t>
      </w:r>
      <w:r w:rsidRPr="002E17DA">
        <w:rPr>
          <w:rFonts w:ascii="Times New Roman" w:hAnsi="Times New Roman" w:cs="Times New Roman"/>
          <w:b/>
        </w:rPr>
        <w:t>declaratia de participare</w:t>
      </w:r>
      <w:r w:rsidRPr="002E17DA">
        <w:rPr>
          <w:rFonts w:ascii="Times New Roman" w:hAnsi="Times New Roman" w:cs="Times New Roman"/>
        </w:rPr>
        <w:t>, semnătura de ofertant, fără îngroșări, ștersături sau modificări.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b) </w:t>
      </w:r>
      <w:r w:rsidRPr="002E17DA">
        <w:rPr>
          <w:rFonts w:ascii="Times New Roman" w:hAnsi="Times New Roman" w:cs="Times New Roman"/>
          <w:b/>
        </w:rPr>
        <w:t>acte doveditoare privind calitățile și capacitățile</w:t>
      </w:r>
      <w:r w:rsidRPr="002E17DA">
        <w:rPr>
          <w:rFonts w:ascii="Times New Roman" w:hAnsi="Times New Roman" w:cs="Times New Roman"/>
        </w:rPr>
        <w:t xml:space="preserve"> ofertanților, conform solicitărilor autorității contractante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c) acte doveditoare privind intrarea în posesia</w:t>
      </w:r>
      <w:r w:rsidR="003854F1" w:rsidRPr="002E17DA">
        <w:rPr>
          <w:rFonts w:ascii="Times New Roman" w:hAnsi="Times New Roman" w:cs="Times New Roman"/>
        </w:rPr>
        <w:t xml:space="preserve"> documentatiei  de atribuire– în valoare de 20</w:t>
      </w:r>
      <w:r w:rsidRPr="002E17DA">
        <w:rPr>
          <w:rFonts w:ascii="Times New Roman" w:hAnsi="Times New Roman" w:cs="Times New Roman"/>
        </w:rPr>
        <w:t>0  lei.</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rPr>
        <w:tab/>
        <w:t xml:space="preserve">- o fișă cu informații privind ofertantul – </w:t>
      </w:r>
      <w:r w:rsidRPr="002E17DA">
        <w:rPr>
          <w:rFonts w:ascii="Times New Roman" w:hAnsi="Times New Roman" w:cs="Times New Roman"/>
          <w:b/>
        </w:rPr>
        <w:t>formular F1</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ab/>
        <w:t>-declarație de participare, semnată de ofertatnt, fără îngroșări, ștersături sau modificări</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b/>
        </w:rPr>
        <w:t>Formularul F2</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ab/>
        <w:t xml:space="preserve">-declarație privind încadrarea în categoria IMM-urilor, dacă este cazul – </w:t>
      </w:r>
      <w:r w:rsidRPr="002E17DA">
        <w:rPr>
          <w:rFonts w:ascii="Times New Roman" w:hAnsi="Times New Roman" w:cs="Times New Roman"/>
          <w:b/>
        </w:rPr>
        <w:t>Formular F3</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rPr>
        <w:tab/>
        <w:t xml:space="preserve">-declarație de participare la licitație cu ofertă independentă – </w:t>
      </w:r>
      <w:r w:rsidRPr="002E17DA">
        <w:rPr>
          <w:rFonts w:ascii="Times New Roman" w:hAnsi="Times New Roman" w:cs="Times New Roman"/>
          <w:b/>
        </w:rPr>
        <w:t>Formular F4</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rPr>
        <w:tab/>
        <w:t>-acte doveditoare privind intrarea în posesia</w:t>
      </w:r>
      <w:r w:rsidR="003854F1" w:rsidRPr="002E17DA">
        <w:rPr>
          <w:rFonts w:ascii="Times New Roman" w:hAnsi="Times New Roman" w:cs="Times New Roman"/>
        </w:rPr>
        <w:t xml:space="preserve"> documentiei de  atribuire </w:t>
      </w:r>
      <w:r w:rsidRPr="002E17DA">
        <w:rPr>
          <w:rFonts w:ascii="Times New Roman" w:hAnsi="Times New Roman" w:cs="Times New Roman"/>
        </w:rPr>
        <w:t xml:space="preserve">– </w:t>
      </w:r>
      <w:r w:rsidRPr="002E17DA">
        <w:rPr>
          <w:rFonts w:ascii="Times New Roman" w:hAnsi="Times New Roman" w:cs="Times New Roman"/>
          <w:b/>
        </w:rPr>
        <w:t>Chitanța</w:t>
      </w:r>
    </w:p>
    <w:p w:rsidR="00F13DCD" w:rsidRPr="002E17DA" w:rsidRDefault="00B0646E" w:rsidP="00851DB5">
      <w:pPr>
        <w:spacing w:after="0"/>
        <w:rPr>
          <w:rFonts w:ascii="Times New Roman" w:hAnsi="Times New Roman" w:cs="Times New Roman"/>
          <w:b/>
        </w:rPr>
      </w:pPr>
      <w:r w:rsidRPr="002E17DA">
        <w:rPr>
          <w:rFonts w:ascii="Times New Roman" w:hAnsi="Times New Roman" w:cs="Times New Roman"/>
        </w:rPr>
        <w:tab/>
        <w:t xml:space="preserve">-acte doveditoare privind </w:t>
      </w:r>
      <w:r w:rsidR="00F13DCD" w:rsidRPr="002E17DA">
        <w:rPr>
          <w:rFonts w:ascii="Times New Roman" w:hAnsi="Times New Roman" w:cs="Times New Roman"/>
        </w:rPr>
        <w:t xml:space="preserve">garanția de participare la licitație – </w:t>
      </w:r>
      <w:r w:rsidR="00F13DCD" w:rsidRPr="002E17DA">
        <w:rPr>
          <w:rFonts w:ascii="Times New Roman" w:hAnsi="Times New Roman" w:cs="Times New Roman"/>
          <w:b/>
        </w:rPr>
        <w:t>Chitanța</w:t>
      </w:r>
      <w:r w:rsidR="00F13DCD" w:rsidRPr="002E17DA">
        <w:rPr>
          <w:rFonts w:ascii="Times New Roman" w:hAnsi="Times New Roman" w:cs="Times New Roman"/>
        </w:rPr>
        <w:t xml:space="preserve"> (dovada plăți garanției pentru participarea stabilită la nivelul contravalorii a două chirii). Chitanță sau OP atașate de Formularu</w:t>
      </w:r>
      <w:r w:rsidRPr="002E17DA">
        <w:rPr>
          <w:rFonts w:ascii="Times New Roman" w:hAnsi="Times New Roman" w:cs="Times New Roman"/>
        </w:rPr>
        <w:t>l</w:t>
      </w:r>
      <w:r w:rsidR="00F13DCD" w:rsidRPr="002E17DA">
        <w:rPr>
          <w:rFonts w:ascii="Times New Roman" w:hAnsi="Times New Roman" w:cs="Times New Roman"/>
        </w:rPr>
        <w:t xml:space="preserve"> – </w:t>
      </w:r>
      <w:r w:rsidR="00F13DCD" w:rsidRPr="002E17DA">
        <w:rPr>
          <w:rFonts w:ascii="Times New Roman" w:hAnsi="Times New Roman" w:cs="Times New Roman"/>
          <w:b/>
        </w:rPr>
        <w:t>Scrisoare de înaintare – în afara plicului.</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rPr>
        <w:tab/>
        <w:t>-</w:t>
      </w:r>
      <w:r w:rsidRPr="002E17DA">
        <w:rPr>
          <w:rFonts w:ascii="Times New Roman" w:hAnsi="Times New Roman" w:cs="Times New Roman"/>
          <w:b/>
        </w:rPr>
        <w:t>acte doveditoare privind calitățile și capacitățile ofertanților.</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ab/>
        <w:t xml:space="preserve">-Dovada înregistrării în </w:t>
      </w:r>
      <w:r w:rsidRPr="002E17DA">
        <w:rPr>
          <w:rFonts w:ascii="Times New Roman" w:hAnsi="Times New Roman" w:cs="Times New Roman"/>
          <w:b/>
        </w:rPr>
        <w:t>Registrul Naționl al Exploatațiilor</w:t>
      </w:r>
      <w:r w:rsidRPr="002E17DA">
        <w:rPr>
          <w:rFonts w:ascii="Times New Roman" w:hAnsi="Times New Roman" w:cs="Times New Roman"/>
        </w:rPr>
        <w:t xml:space="preserve"> și deținerii exploatației pe raza adminitrativ teritorială unde se află pășunea închiriată.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ab/>
        <w:t xml:space="preserve">- adeverința de la </w:t>
      </w:r>
      <w:r w:rsidRPr="002E17DA">
        <w:rPr>
          <w:rFonts w:ascii="Times New Roman" w:hAnsi="Times New Roman" w:cs="Times New Roman"/>
          <w:b/>
        </w:rPr>
        <w:t>medicul veterinar</w:t>
      </w:r>
      <w:r w:rsidRPr="002E17DA">
        <w:rPr>
          <w:rFonts w:ascii="Times New Roman" w:hAnsi="Times New Roman" w:cs="Times New Roman"/>
        </w:rPr>
        <w:t xml:space="preserve"> de circumscripție privind: codul de exploatație, locul exploatației și numărul de animale deținute la data depunerii ofertei.</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-Dovada deținerii  în proprietate a unei </w:t>
      </w:r>
      <w:r w:rsidRPr="002E17DA">
        <w:rPr>
          <w:rFonts w:ascii="Times New Roman" w:hAnsi="Times New Roman" w:cs="Times New Roman"/>
          <w:b/>
        </w:rPr>
        <w:t>încărcături minime de 0,3 UVM/ha</w:t>
      </w:r>
      <w:r w:rsidRPr="002E17DA">
        <w:rPr>
          <w:rFonts w:ascii="Times New Roman" w:hAnsi="Times New Roman" w:cs="Times New Roman"/>
        </w:rPr>
        <w:t xml:space="preserve"> și maxime de 1 UVM/ha pentru suprafața solicitată.</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-adeverință de la </w:t>
      </w:r>
      <w:r w:rsidRPr="002E17DA">
        <w:rPr>
          <w:rFonts w:ascii="Times New Roman" w:hAnsi="Times New Roman" w:cs="Times New Roman"/>
          <w:b/>
        </w:rPr>
        <w:t>registrul agricol</w:t>
      </w:r>
      <w:r w:rsidRPr="002E17DA">
        <w:rPr>
          <w:rFonts w:ascii="Times New Roman" w:hAnsi="Times New Roman" w:cs="Times New Roman"/>
        </w:rPr>
        <w:t xml:space="preserve"> de pe raza teritorială unde se află pășunea închiriată.</w:t>
      </w:r>
    </w:p>
    <w:p w:rsidR="001D2483" w:rsidRPr="002E17DA" w:rsidRDefault="001D2483" w:rsidP="00851DB5">
      <w:pPr>
        <w:spacing w:after="0"/>
        <w:ind w:firstLine="720"/>
        <w:rPr>
          <w:rFonts w:ascii="Times New Roman" w:hAnsi="Times New Roman" w:cs="Times New Roman"/>
        </w:rPr>
      </w:pPr>
      <w:r w:rsidRPr="002E17DA">
        <w:rPr>
          <w:rFonts w:ascii="Times New Roman" w:hAnsi="Times New Roman" w:cs="Times New Roman"/>
        </w:rPr>
        <w:t>- sa prezinte  un program d e pășunat pentru perioada preluării in  folosinta a  suparafetei de păsune  solicitata , conform prevederilor  cap IV ,pct 8 din Ordinul nr. 226/ 235/ 2003 .</w:t>
      </w:r>
    </w:p>
    <w:p w:rsidR="00A3408D" w:rsidRPr="002E17DA" w:rsidRDefault="00A3408D" w:rsidP="00851DB5">
      <w:pPr>
        <w:spacing w:after="0"/>
        <w:ind w:firstLine="720"/>
        <w:rPr>
          <w:rFonts w:ascii="Times New Roman" w:hAnsi="Times New Roman" w:cs="Times New Roman"/>
        </w:rPr>
      </w:pPr>
      <w:r w:rsidRPr="002E17DA">
        <w:rPr>
          <w:rFonts w:ascii="Times New Roman" w:hAnsi="Times New Roman" w:cs="Times New Roman"/>
          <w:b/>
        </w:rPr>
        <w:t>-Declaratie  pe  propria  raspundere</w:t>
      </w:r>
      <w:r w:rsidRPr="002E17DA">
        <w:rPr>
          <w:rFonts w:ascii="Times New Roman" w:hAnsi="Times New Roman" w:cs="Times New Roman"/>
        </w:rPr>
        <w:t xml:space="preserve">  ca  se  angajeaza sa  pasuneze animalele sale </w:t>
      </w:r>
    </w:p>
    <w:p w:rsidR="00A3408D" w:rsidRPr="002E17DA" w:rsidRDefault="003C5DC6" w:rsidP="00851DB5">
      <w:pPr>
        <w:spacing w:after="0"/>
        <w:ind w:firstLine="720"/>
        <w:rPr>
          <w:rFonts w:ascii="Times New Roman" w:hAnsi="Times New Roman" w:cs="Times New Roman"/>
        </w:rPr>
      </w:pPr>
      <w:r w:rsidRPr="002E17DA">
        <w:rPr>
          <w:rFonts w:ascii="Times New Roman" w:hAnsi="Times New Roman" w:cs="Times New Roman"/>
        </w:rPr>
        <w:t xml:space="preserve">- </w:t>
      </w:r>
      <w:r w:rsidRPr="002E17DA">
        <w:rPr>
          <w:rFonts w:ascii="Times New Roman" w:hAnsi="Times New Roman" w:cs="Times New Roman"/>
          <w:b/>
        </w:rPr>
        <w:t>Contractul cadr</w:t>
      </w:r>
      <w:r w:rsidR="00A3408D" w:rsidRPr="002E17DA">
        <w:rPr>
          <w:rFonts w:ascii="Times New Roman" w:hAnsi="Times New Roman" w:cs="Times New Roman"/>
          <w:b/>
        </w:rPr>
        <w:t>u insusit</w:t>
      </w:r>
      <w:r w:rsidR="00A3408D" w:rsidRPr="002E17DA">
        <w:rPr>
          <w:rFonts w:ascii="Times New Roman" w:hAnsi="Times New Roman" w:cs="Times New Roman"/>
        </w:rPr>
        <w:t xml:space="preserve"> , semnat pe  fiecare  pagina</w:t>
      </w:r>
      <w:r w:rsidR="00AE1A1D" w:rsidRPr="002E17DA">
        <w:rPr>
          <w:rFonts w:ascii="Times New Roman" w:hAnsi="Times New Roman" w:cs="Times New Roman"/>
        </w:rPr>
        <w:t>,</w:t>
      </w:r>
      <w:r w:rsidR="00A3408D" w:rsidRPr="002E17DA">
        <w:rPr>
          <w:rFonts w:ascii="Times New Roman" w:hAnsi="Times New Roman" w:cs="Times New Roman"/>
        </w:rPr>
        <w:t xml:space="preserve"> </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w:t>
      </w:r>
      <w:r w:rsidRPr="002E17DA">
        <w:rPr>
          <w:rFonts w:ascii="Times New Roman" w:hAnsi="Times New Roman" w:cs="Times New Roman"/>
          <w:b/>
        </w:rPr>
        <w:t>Act constitutiv-statut</w:t>
      </w:r>
      <w:r w:rsidRPr="002E17DA">
        <w:rPr>
          <w:rFonts w:ascii="Times New Roman" w:hAnsi="Times New Roman" w:cs="Times New Roman"/>
        </w:rPr>
        <w:t xml:space="preserve">, din care să rezulte că poate desfășura activitate de creștere animale și prelucrarea laptelui – copie conform cu originalul-pentru </w:t>
      </w:r>
      <w:r w:rsidRPr="002E17DA">
        <w:rPr>
          <w:rFonts w:ascii="Times New Roman" w:hAnsi="Times New Roman" w:cs="Times New Roman"/>
          <w:b/>
        </w:rPr>
        <w:t>p</w:t>
      </w:r>
      <w:r w:rsidR="005D57B7" w:rsidRPr="002E17DA">
        <w:rPr>
          <w:rFonts w:ascii="Times New Roman" w:hAnsi="Times New Roman" w:cs="Times New Roman"/>
          <w:b/>
        </w:rPr>
        <w:t>e</w:t>
      </w:r>
      <w:r w:rsidRPr="002E17DA">
        <w:rPr>
          <w:rFonts w:ascii="Times New Roman" w:hAnsi="Times New Roman" w:cs="Times New Roman"/>
          <w:b/>
        </w:rPr>
        <w:t>rsoane juridice.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-certificat de înregistrare, </w:t>
      </w:r>
      <w:r w:rsidRPr="002E17DA">
        <w:rPr>
          <w:rFonts w:ascii="Times New Roman" w:hAnsi="Times New Roman" w:cs="Times New Roman"/>
          <w:b/>
        </w:rPr>
        <w:t>CUI –</w:t>
      </w:r>
      <w:r w:rsidRPr="002E17DA">
        <w:rPr>
          <w:rFonts w:ascii="Times New Roman" w:hAnsi="Times New Roman" w:cs="Times New Roman"/>
        </w:rPr>
        <w:t xml:space="preserve"> copie conform cu originalul – </w:t>
      </w:r>
      <w:r w:rsidRPr="002E17DA">
        <w:rPr>
          <w:rFonts w:ascii="Times New Roman" w:hAnsi="Times New Roman" w:cs="Times New Roman"/>
          <w:b/>
        </w:rPr>
        <w:t>persoane juridice</w:t>
      </w:r>
    </w:p>
    <w:p w:rsidR="00F13DCD" w:rsidRPr="002E17DA" w:rsidRDefault="00F13DCD" w:rsidP="00851DB5">
      <w:pPr>
        <w:spacing w:after="0"/>
        <w:ind w:firstLine="720"/>
        <w:rPr>
          <w:rFonts w:ascii="Times New Roman" w:hAnsi="Times New Roman" w:cs="Times New Roman"/>
          <w:b/>
        </w:rPr>
      </w:pPr>
      <w:r w:rsidRPr="002E17DA">
        <w:rPr>
          <w:rFonts w:ascii="Times New Roman" w:hAnsi="Times New Roman" w:cs="Times New Roman"/>
        </w:rPr>
        <w:t>-</w:t>
      </w:r>
      <w:r w:rsidRPr="002E17DA">
        <w:rPr>
          <w:rFonts w:ascii="Times New Roman" w:hAnsi="Times New Roman" w:cs="Times New Roman"/>
          <w:b/>
        </w:rPr>
        <w:t>autorizație de funcționare</w:t>
      </w:r>
      <w:r w:rsidRPr="002E17DA">
        <w:rPr>
          <w:rFonts w:ascii="Times New Roman" w:hAnsi="Times New Roman" w:cs="Times New Roman"/>
        </w:rPr>
        <w:t xml:space="preserve">- copie conform cu originalul – pentru </w:t>
      </w:r>
      <w:r w:rsidRPr="002E17DA">
        <w:rPr>
          <w:rFonts w:ascii="Times New Roman" w:hAnsi="Times New Roman" w:cs="Times New Roman"/>
          <w:b/>
        </w:rPr>
        <w:t>persoane fizice autorizate.</w:t>
      </w:r>
    </w:p>
    <w:p w:rsidR="00F13DCD" w:rsidRPr="002E17DA" w:rsidRDefault="00F13DCD" w:rsidP="00851DB5">
      <w:pPr>
        <w:spacing w:after="0"/>
        <w:ind w:firstLine="720"/>
        <w:rPr>
          <w:rFonts w:ascii="Times New Roman" w:hAnsi="Times New Roman" w:cs="Times New Roman"/>
          <w:b/>
        </w:rPr>
      </w:pPr>
      <w:r w:rsidRPr="002E17DA">
        <w:rPr>
          <w:rFonts w:ascii="Times New Roman" w:hAnsi="Times New Roman" w:cs="Times New Roman"/>
        </w:rPr>
        <w:t>-</w:t>
      </w:r>
      <w:r w:rsidRPr="002E17DA">
        <w:rPr>
          <w:rFonts w:ascii="Times New Roman" w:hAnsi="Times New Roman" w:cs="Times New Roman"/>
          <w:b/>
        </w:rPr>
        <w:t>autorizatie sanitar-veterinară</w:t>
      </w:r>
      <w:r w:rsidRPr="002E17DA">
        <w:rPr>
          <w:rFonts w:ascii="Times New Roman" w:hAnsi="Times New Roman" w:cs="Times New Roman"/>
        </w:rPr>
        <w:t xml:space="preserve"> – copie conform cu oiginalul – pentru </w:t>
      </w:r>
      <w:r w:rsidRPr="002E17DA">
        <w:rPr>
          <w:rFonts w:ascii="Times New Roman" w:hAnsi="Times New Roman" w:cs="Times New Roman"/>
          <w:b/>
        </w:rPr>
        <w:t>persoane juridice.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w:t>
      </w:r>
      <w:r w:rsidRPr="002E17DA">
        <w:rPr>
          <w:rFonts w:ascii="Times New Roman" w:hAnsi="Times New Roman" w:cs="Times New Roman"/>
          <w:b/>
        </w:rPr>
        <w:t>certificat de producător</w:t>
      </w:r>
      <w:r w:rsidRPr="002E17DA">
        <w:rPr>
          <w:rFonts w:ascii="Times New Roman" w:hAnsi="Times New Roman" w:cs="Times New Roman"/>
        </w:rPr>
        <w:t xml:space="preserve"> – copie conform cu originalul – pentru </w:t>
      </w:r>
      <w:r w:rsidRPr="002E17DA">
        <w:rPr>
          <w:rFonts w:ascii="Times New Roman" w:hAnsi="Times New Roman" w:cs="Times New Roman"/>
          <w:b/>
        </w:rPr>
        <w:t>persoane fizice</w:t>
      </w:r>
    </w:p>
    <w:p w:rsidR="00F13DCD" w:rsidRPr="002E17DA" w:rsidRDefault="00F13DCD" w:rsidP="00851DB5">
      <w:pPr>
        <w:spacing w:after="0"/>
        <w:ind w:firstLine="720"/>
        <w:rPr>
          <w:rFonts w:ascii="Times New Roman" w:hAnsi="Times New Roman" w:cs="Times New Roman"/>
          <w:b/>
        </w:rPr>
      </w:pPr>
      <w:r w:rsidRPr="002E17DA">
        <w:rPr>
          <w:rFonts w:ascii="Times New Roman" w:hAnsi="Times New Roman" w:cs="Times New Roman"/>
        </w:rPr>
        <w:t xml:space="preserve">-copie după cartea de identitate – pentru </w:t>
      </w:r>
      <w:r w:rsidRPr="002E17DA">
        <w:rPr>
          <w:rFonts w:ascii="Times New Roman" w:hAnsi="Times New Roman" w:cs="Times New Roman"/>
          <w:b/>
        </w:rPr>
        <w:t>persoane fizice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-declarație pe propria răspundere a reprezentatntului legal al societății comerciale din care să rezulte ca societate </w:t>
      </w:r>
      <w:r w:rsidRPr="002E17DA">
        <w:rPr>
          <w:rFonts w:ascii="Times New Roman" w:hAnsi="Times New Roman" w:cs="Times New Roman"/>
          <w:b/>
        </w:rPr>
        <w:t>nu se flă în</w:t>
      </w:r>
      <w:r w:rsidRPr="002E17DA">
        <w:rPr>
          <w:rFonts w:ascii="Times New Roman" w:hAnsi="Times New Roman" w:cs="Times New Roman"/>
        </w:rPr>
        <w:t xml:space="preserve"> </w:t>
      </w:r>
      <w:r w:rsidRPr="002E17DA">
        <w:rPr>
          <w:rFonts w:ascii="Times New Roman" w:hAnsi="Times New Roman" w:cs="Times New Roman"/>
          <w:b/>
        </w:rPr>
        <w:t>organizarea judiciară sau falimet</w:t>
      </w:r>
      <w:r w:rsidRPr="002E17DA">
        <w:rPr>
          <w:rFonts w:ascii="Times New Roman" w:hAnsi="Times New Roman" w:cs="Times New Roman"/>
        </w:rPr>
        <w:t xml:space="preserve"> – pentru persoane juridice.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-certificat constator privind plata obligațiilor către </w:t>
      </w:r>
      <w:r w:rsidRPr="002E17DA">
        <w:rPr>
          <w:rFonts w:ascii="Times New Roman" w:hAnsi="Times New Roman" w:cs="Times New Roman"/>
          <w:b/>
        </w:rPr>
        <w:t xml:space="preserve">bugetul general </w:t>
      </w:r>
      <w:r w:rsidRPr="002E17DA">
        <w:rPr>
          <w:rFonts w:ascii="Times New Roman" w:hAnsi="Times New Roman" w:cs="Times New Roman"/>
        </w:rPr>
        <w:t>consolidat</w:t>
      </w:r>
      <w:r w:rsidRPr="002E17DA">
        <w:rPr>
          <w:rFonts w:ascii="Times New Roman" w:hAnsi="Times New Roman" w:cs="Times New Roman"/>
          <w:b/>
        </w:rPr>
        <w:t xml:space="preserve"> de stat</w:t>
      </w:r>
      <w:r w:rsidRPr="002E17DA">
        <w:rPr>
          <w:rFonts w:ascii="Times New Roman" w:hAnsi="Times New Roman" w:cs="Times New Roman"/>
        </w:rPr>
        <w:t xml:space="preserve"> eliberat de D.G.F.P. din care să reiasă faptul că ofertantul nu are datorii către bugetul general consolidat </w:t>
      </w:r>
      <w:r w:rsidRPr="002E17DA">
        <w:rPr>
          <w:rFonts w:ascii="Times New Roman" w:hAnsi="Times New Roman" w:cs="Times New Roman"/>
        </w:rPr>
        <w:lastRenderedPageBreak/>
        <w:t>valabil la data deschiderii ofertelor, în original sau  copie lergalizată(pentru persoane juridice/fizice autorizate).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w:t>
      </w:r>
      <w:r w:rsidRPr="002E17DA">
        <w:rPr>
          <w:rFonts w:ascii="Times New Roman" w:hAnsi="Times New Roman" w:cs="Times New Roman"/>
          <w:b/>
        </w:rPr>
        <w:t>certificat fiscal</w:t>
      </w:r>
      <w:r w:rsidRPr="002E17DA">
        <w:rPr>
          <w:rFonts w:ascii="Times New Roman" w:hAnsi="Times New Roman" w:cs="Times New Roman"/>
        </w:rPr>
        <w:t xml:space="preserve"> privind plata obligațiilor către bugetul local eliberat de către Compartimentul dce specialitate din cadrul Primăriei în a cărei rază teritorială activează ofertantul din care să reiasă că ofertantul nu are obligații restante la bugetul local vlabil la data deschiderii ofertelor, în original sau copie legalizată.</w:t>
      </w:r>
    </w:p>
    <w:p w:rsidR="00F13DCD" w:rsidRPr="002E17DA" w:rsidRDefault="00F13DCD" w:rsidP="00851DB5">
      <w:pPr>
        <w:spacing w:after="0"/>
        <w:ind w:firstLine="720"/>
        <w:rPr>
          <w:rFonts w:ascii="Times New Roman" w:hAnsi="Times New Roman" w:cs="Times New Roman"/>
          <w:b/>
        </w:rPr>
      </w:pPr>
      <w:r w:rsidRPr="002E17DA">
        <w:rPr>
          <w:rFonts w:ascii="Times New Roman" w:hAnsi="Times New Roman" w:cs="Times New Roman"/>
        </w:rPr>
        <w:t>-</w:t>
      </w:r>
      <w:r w:rsidRPr="002E17DA">
        <w:rPr>
          <w:rFonts w:ascii="Times New Roman" w:hAnsi="Times New Roman" w:cs="Times New Roman"/>
          <w:b/>
        </w:rPr>
        <w:t>declarație pe propria</w:t>
      </w:r>
      <w:r w:rsidRPr="002E17DA">
        <w:rPr>
          <w:rFonts w:ascii="Times New Roman" w:hAnsi="Times New Roman" w:cs="Times New Roman"/>
        </w:rPr>
        <w:t xml:space="preserve"> răspundere privind măsurile de </w:t>
      </w:r>
      <w:r w:rsidRPr="002E17DA">
        <w:rPr>
          <w:rFonts w:ascii="Times New Roman" w:hAnsi="Times New Roman" w:cs="Times New Roman"/>
          <w:b/>
        </w:rPr>
        <w:t>protecția mediului</w:t>
      </w:r>
      <w:r w:rsidRPr="002E17DA">
        <w:rPr>
          <w:rFonts w:ascii="Times New Roman" w:hAnsi="Times New Roman" w:cs="Times New Roman"/>
        </w:rPr>
        <w:t xml:space="preserve"> pe carte operatorul economic/persoana fizică le poate aplica în timpul îndepliniii contractului de închiriere – </w:t>
      </w:r>
      <w:r w:rsidRPr="002E17DA">
        <w:rPr>
          <w:rFonts w:ascii="Times New Roman" w:hAnsi="Times New Roman" w:cs="Times New Roman"/>
          <w:b/>
        </w:rPr>
        <w:t>Formular F5.</w:t>
      </w:r>
    </w:p>
    <w:p w:rsidR="00F13DCD" w:rsidRDefault="00F13DCD" w:rsidP="00851DB5">
      <w:pPr>
        <w:spacing w:after="0"/>
        <w:ind w:firstLine="720"/>
        <w:rPr>
          <w:rFonts w:ascii="Times New Roman" w:hAnsi="Times New Roman" w:cs="Times New Roman"/>
          <w:b/>
        </w:rPr>
      </w:pPr>
      <w:r w:rsidRPr="002E17DA">
        <w:rPr>
          <w:rFonts w:ascii="Times New Roman" w:hAnsi="Times New Roman" w:cs="Times New Roman"/>
        </w:rPr>
        <w:t xml:space="preserve">-declarație pe propria răspundere că se angajează să realizeze construcția unei </w:t>
      </w:r>
      <w:r w:rsidRPr="002E17DA">
        <w:rPr>
          <w:rFonts w:ascii="Times New Roman" w:hAnsi="Times New Roman" w:cs="Times New Roman"/>
          <w:b/>
        </w:rPr>
        <w:t>stâ</w:t>
      </w:r>
      <w:r w:rsidR="00AE1A1D" w:rsidRPr="002E17DA">
        <w:rPr>
          <w:rFonts w:ascii="Times New Roman" w:hAnsi="Times New Roman" w:cs="Times New Roman"/>
          <w:b/>
        </w:rPr>
        <w:t>ni noi în primul an de contract , dupa  caz ,</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 xml:space="preserve">- </w:t>
      </w:r>
      <w:r w:rsidRPr="001F6BFE">
        <w:rPr>
          <w:rFonts w:ascii="Times New Roman" w:eastAsia="Times New Roman" w:hAnsi="Times New Roman" w:cs="Times New Roman"/>
          <w:b/>
        </w:rPr>
        <w:t>Declaratie  pe  propria</w:t>
      </w:r>
      <w:r w:rsidRPr="001F6BFE">
        <w:rPr>
          <w:rFonts w:ascii="Times New Roman" w:eastAsia="Times New Roman" w:hAnsi="Times New Roman" w:cs="Times New Roman"/>
        </w:rPr>
        <w:t xml:space="preserve">  raspundere  ca ofertantul  va  respecta  incarcatura  minima  de  0,3 UVM / ha</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 xml:space="preserve">- </w:t>
      </w:r>
      <w:r w:rsidRPr="001F6BFE">
        <w:rPr>
          <w:rFonts w:ascii="Times New Roman" w:eastAsia="Times New Roman" w:hAnsi="Times New Roman" w:cs="Times New Roman"/>
          <w:b/>
        </w:rPr>
        <w:t>Declaratie  pe  propria  raspundere</w:t>
      </w:r>
      <w:r w:rsidRPr="001F6BFE">
        <w:rPr>
          <w:rFonts w:ascii="Times New Roman" w:eastAsia="Times New Roman" w:hAnsi="Times New Roman" w:cs="Times New Roman"/>
        </w:rPr>
        <w:t xml:space="preserve"> a  ofertantul  privind  detinerea  unui  alt  contract  de inchiriere/ concesiune  ptr alta  suprafata de pasune/ terenuri neproductive,  folosite  ptr  pasunatul animalelor ale  UAT  Comuna  Ion Creanga </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b/>
        </w:rPr>
        <w:t>- Declaratie  pe  propria  raspundere ca</w:t>
      </w:r>
      <w:r w:rsidRPr="001F6BFE">
        <w:rPr>
          <w:rFonts w:ascii="Times New Roman" w:eastAsia="Times New Roman" w:hAnsi="Times New Roman" w:cs="Times New Roman"/>
        </w:rPr>
        <w:t xml:space="preserve">  ofertantul nu  se  afla  in  litigiu  cu  UAT  Comuna  Ion Creanga </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 xml:space="preserve">- </w:t>
      </w:r>
      <w:r w:rsidRPr="001F6BFE">
        <w:rPr>
          <w:rFonts w:ascii="Times New Roman" w:eastAsia="Times New Roman" w:hAnsi="Times New Roman" w:cs="Times New Roman"/>
          <w:b/>
        </w:rPr>
        <w:t>Declaratie  pe  propria  raspundere a  ofertantului</w:t>
      </w:r>
      <w:r w:rsidRPr="001F6BFE">
        <w:rPr>
          <w:rFonts w:ascii="Times New Roman" w:eastAsia="Times New Roman" w:hAnsi="Times New Roman" w:cs="Times New Roman"/>
        </w:rPr>
        <w:t xml:space="preserve"> privind  prelucrarea  datelor  cu  caracter  personal </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 xml:space="preserve">- </w:t>
      </w:r>
      <w:r w:rsidRPr="001F6BFE">
        <w:rPr>
          <w:rFonts w:ascii="Times New Roman" w:eastAsia="Times New Roman" w:hAnsi="Times New Roman" w:cs="Times New Roman"/>
          <w:b/>
        </w:rPr>
        <w:t>Cererea pentru</w:t>
      </w:r>
      <w:r w:rsidRPr="001F6BFE">
        <w:rPr>
          <w:rFonts w:ascii="Times New Roman" w:eastAsia="Times New Roman" w:hAnsi="Times New Roman" w:cs="Times New Roman"/>
        </w:rPr>
        <w:t xml:space="preserve">  inchiriere  unei  suprafete  de  pajisti  in  propriettaea  UAT  Comuna  Ion Creanga</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w:t>
      </w:r>
      <w:r w:rsidRPr="001F6BFE">
        <w:rPr>
          <w:rFonts w:ascii="Times New Roman" w:eastAsia="Times New Roman" w:hAnsi="Times New Roman" w:cs="Times New Roman"/>
          <w:b/>
        </w:rPr>
        <w:t>declarație pe propria răspundere</w:t>
      </w:r>
      <w:r w:rsidRPr="001F6BFE">
        <w:rPr>
          <w:rFonts w:ascii="Times New Roman" w:eastAsia="Times New Roman" w:hAnsi="Times New Roman" w:cs="Times New Roman"/>
        </w:rPr>
        <w:t xml:space="preserve"> a reprezentatntului legal al societății comerciale din care să rezulte ca societate nu se flă în organizarea judiciară sau falimet – pentru persoane juridice.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w:t>
      </w:r>
      <w:r w:rsidRPr="002E17DA">
        <w:rPr>
          <w:rFonts w:ascii="Times New Roman" w:hAnsi="Times New Roman" w:cs="Times New Roman"/>
          <w:b/>
        </w:rPr>
        <w:t>oferta financiară</w:t>
      </w:r>
      <w:r w:rsidRPr="002E17DA">
        <w:rPr>
          <w:rFonts w:ascii="Times New Roman" w:hAnsi="Times New Roman" w:cs="Times New Roman"/>
        </w:rPr>
        <w:t xml:space="preserve"> privind valoarea chiriei:______lei/ha/an, respectiv</w:t>
      </w:r>
      <w:r w:rsidR="00B16711" w:rsidRPr="002E17DA">
        <w:rPr>
          <w:rFonts w:ascii="Times New Roman" w:hAnsi="Times New Roman" w:cs="Times New Roman"/>
        </w:rPr>
        <w:t>_______lei/an, respectiv___lei/10</w:t>
      </w:r>
      <w:r w:rsidRPr="002E17DA">
        <w:rPr>
          <w:rFonts w:ascii="Times New Roman" w:hAnsi="Times New Roman" w:cs="Times New Roman"/>
        </w:rPr>
        <w:t xml:space="preserve"> ani – </w:t>
      </w:r>
      <w:r w:rsidRPr="002E17DA">
        <w:rPr>
          <w:rFonts w:ascii="Times New Roman" w:hAnsi="Times New Roman" w:cs="Times New Roman"/>
          <w:b/>
        </w:rPr>
        <w:t>Formular F6</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Ofertele vor fi numerotate, semnate și ștampilat pe fiecare pagină de reprezentantul/reperezentanții autorizat/autorizati cortespunzător să angajeze ofertantul în contract.</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(5) </w:t>
      </w:r>
      <w:r w:rsidRPr="002E17DA">
        <w:rPr>
          <w:rFonts w:ascii="Times New Roman" w:hAnsi="Times New Roman" w:cs="Times New Roman"/>
          <w:b/>
        </w:rPr>
        <w:t>Pe plicul interior</w:t>
      </w:r>
      <w:r w:rsidR="00D11153" w:rsidRPr="002E17DA">
        <w:rPr>
          <w:rFonts w:ascii="Times New Roman" w:hAnsi="Times New Roman" w:cs="Times New Roman"/>
        </w:rPr>
        <w:t xml:space="preserve"> care conține oferta propriu</w:t>
      </w:r>
      <w:r w:rsidRPr="002E17DA">
        <w:rPr>
          <w:rFonts w:ascii="Times New Roman" w:hAnsi="Times New Roman" w:cs="Times New Roman"/>
        </w:rPr>
        <w:t>-zisă, se înscriu numele sau denumirea ofertantului, precum și domiciliul sau sediul  social al acestuia, după caz.</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(6) Oferta va fi depusă </w:t>
      </w:r>
      <w:r w:rsidR="00B16711" w:rsidRPr="002E17DA">
        <w:rPr>
          <w:rFonts w:ascii="Times New Roman" w:hAnsi="Times New Roman" w:cs="Times New Roman"/>
        </w:rPr>
        <w:t xml:space="preserve">intr-un singur </w:t>
      </w:r>
      <w:r w:rsidRPr="002E17DA">
        <w:rPr>
          <w:rFonts w:ascii="Times New Roman" w:hAnsi="Times New Roman" w:cs="Times New Roman"/>
        </w:rPr>
        <w:t xml:space="preserve"> exemplar și prevăzut în anunțul de licitație. Fiecare exemplar al ofertei trebuie să fie semnat de către  ofertant.</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(7) Fiecare ofertant poate depune o singu</w:t>
      </w:r>
      <w:r w:rsidR="00D11153" w:rsidRPr="002E17DA">
        <w:rPr>
          <w:rFonts w:ascii="Times New Roman" w:hAnsi="Times New Roman" w:cs="Times New Roman"/>
        </w:rPr>
        <w:t>ră ofert/ lot</w:t>
      </w:r>
      <w:r w:rsidRPr="002E17DA">
        <w:rPr>
          <w:rFonts w:ascii="Times New Roman" w:hAnsi="Times New Roman" w:cs="Times New Roman"/>
        </w:rPr>
        <w:t>.</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(8) Oferta are caracter obligatoriu, din punct de vedere la conținutului, pe toată perioada de valabilitate stabilită de autoritatea contractantă.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(9)Persoana interesată are obligația de a depune oferta la adresa  și până la data limită pentru depunere, stabilite în anunțul procedurii.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(10) Riscurile legate de transmiterea ofertei, inclusiv forța majoră, cad în sarcina persoanei interesate.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(11) Oferta depusă la o alta adresă a autorității contractante decât cea stabilită, sau după expirarea datei limită pentru depunere, se returnează nedeschisă.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(12) Conținutul ofertelor trebuie să rămână confidențial până la data stabilită pentru deschiderea acestora, autoritatea contractanată urmând a lua la cunoștință de conținutul respectivelor oferte numai după această data</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(13) Deschiderea plicurilor interioare </w:t>
      </w:r>
      <w:r w:rsidR="00D11153" w:rsidRPr="002E17DA">
        <w:rPr>
          <w:rFonts w:ascii="Times New Roman" w:hAnsi="Times New Roman" w:cs="Times New Roman"/>
        </w:rPr>
        <w:t>se face numai după semnarea pro</w:t>
      </w:r>
      <w:r w:rsidRPr="002E17DA">
        <w:rPr>
          <w:rFonts w:ascii="Times New Roman" w:hAnsi="Times New Roman" w:cs="Times New Roman"/>
        </w:rPr>
        <w:t>cesului verbal prevăzut de alin(15) de către toți membrii comisiei de evaluare și de către ofertanți.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(14) Sunt cosiderate oferte valabile care îndeplinesc criteriile de valabilitate prevazute în caietul de sarcini al licitației.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(15) In urma analizării ofertelor de către comisia de evaluare , pe baza criteriilor de valabilitate, secretarul acesteia întocmește un proces-verb</w:t>
      </w:r>
      <w:r w:rsidR="00D11153" w:rsidRPr="002E17DA">
        <w:rPr>
          <w:rFonts w:ascii="Times New Roman" w:hAnsi="Times New Roman" w:cs="Times New Roman"/>
        </w:rPr>
        <w:t>a</w:t>
      </w:r>
      <w:r w:rsidRPr="002E17DA">
        <w:rPr>
          <w:rFonts w:ascii="Times New Roman" w:hAnsi="Times New Roman" w:cs="Times New Roman"/>
        </w:rPr>
        <w:t>l în care menționează ofertele valabile, ofertele care nu îndeplinesc criteriile de valabilitate și motivele acestora din urmă de la procedura de licitație. Procesul verbal se semnează de către toși membrii comisiei de evaluare.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(16) În baza procesului verbal care îndeplinește condițiile prevăzute la alin</w:t>
      </w:r>
      <w:r w:rsidR="00D11153" w:rsidRPr="002E17DA">
        <w:rPr>
          <w:rFonts w:ascii="Times New Roman" w:hAnsi="Times New Roman" w:cs="Times New Roman"/>
        </w:rPr>
        <w:t xml:space="preserve"> </w:t>
      </w:r>
      <w:r w:rsidRPr="002E17DA">
        <w:rPr>
          <w:rFonts w:ascii="Times New Roman" w:hAnsi="Times New Roman" w:cs="Times New Roman"/>
        </w:rPr>
        <w:t>(</w:t>
      </w:r>
      <w:r w:rsidR="00D11153" w:rsidRPr="002E17DA">
        <w:rPr>
          <w:rFonts w:ascii="Times New Roman" w:hAnsi="Times New Roman" w:cs="Times New Roman"/>
        </w:rPr>
        <w:t>1</w:t>
      </w:r>
      <w:r w:rsidRPr="002E17DA">
        <w:rPr>
          <w:rFonts w:ascii="Times New Roman" w:hAnsi="Times New Roman" w:cs="Times New Roman"/>
        </w:rPr>
        <w:t>5), comisia de evaluare întocmește, în termen de o zi lucrătoare, un raport pe care îl transmite autorității contractante.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lastRenderedPageBreak/>
        <w:t>(17)În termen de 3 zile lucrătoare de la primirea raportului comisiei de evaluare, autoritatea contractantă, informează în scris cu confirmare de primire, ofertanții ale căror oferte au fost excluse, indicând motivele excluderii.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(18)  În cazul în care în urma publicării anunțului de licitație nu au fost depuse </w:t>
      </w:r>
      <w:r w:rsidRPr="002E17DA">
        <w:rPr>
          <w:rFonts w:ascii="Times New Roman" w:hAnsi="Times New Roman" w:cs="Times New Roman"/>
          <w:b/>
        </w:rPr>
        <w:t xml:space="preserve">cel puțin 2 oferte valabile, </w:t>
      </w:r>
      <w:r w:rsidRPr="002E17DA">
        <w:rPr>
          <w:rFonts w:ascii="Times New Roman" w:hAnsi="Times New Roman" w:cs="Times New Roman"/>
        </w:rPr>
        <w:t xml:space="preserve">autoritatea contractantă este obligată să anuleze procedura și să organizeze o nouă licitație, cu respectarea procedurii prevăzute la </w:t>
      </w:r>
      <w:r w:rsidR="00D11153" w:rsidRPr="002E17DA">
        <w:rPr>
          <w:rFonts w:ascii="Times New Roman" w:hAnsi="Times New Roman" w:cs="Times New Roman"/>
        </w:rPr>
        <w:t>alin</w:t>
      </w:r>
      <w:r w:rsidRPr="002E17DA">
        <w:rPr>
          <w:rFonts w:ascii="Times New Roman" w:hAnsi="Times New Roman" w:cs="Times New Roman"/>
        </w:rPr>
        <w:t>(1)-(</w:t>
      </w:r>
      <w:r w:rsidR="00CE3211">
        <w:rPr>
          <w:rFonts w:ascii="Times New Roman" w:hAnsi="Times New Roman" w:cs="Times New Roman"/>
        </w:rPr>
        <w:t>1</w:t>
      </w:r>
      <w:bookmarkStart w:id="0" w:name="_GoBack"/>
      <w:bookmarkEnd w:id="0"/>
      <w:r w:rsidRPr="002E17DA">
        <w:rPr>
          <w:rFonts w:ascii="Times New Roman" w:hAnsi="Times New Roman" w:cs="Times New Roman"/>
        </w:rPr>
        <w:t>3),</w:t>
      </w:r>
    </w:p>
    <w:p w:rsidR="00F13DCD" w:rsidRPr="002E17DA" w:rsidRDefault="00F13DCD" w:rsidP="00851DB5">
      <w:pPr>
        <w:spacing w:after="0"/>
        <w:contextualSpacing/>
        <w:rPr>
          <w:rFonts w:ascii="Times New Roman" w:hAnsi="Times New Roman" w:cs="Times New Roman"/>
          <w:lang w:val="en-US"/>
        </w:rPr>
      </w:pPr>
    </w:p>
    <w:p w:rsidR="0089395A" w:rsidRPr="002E17DA" w:rsidRDefault="0089395A" w:rsidP="00851DB5">
      <w:pPr>
        <w:spacing w:after="0"/>
        <w:rPr>
          <w:rFonts w:ascii="Times New Roman" w:hAnsi="Times New Roman" w:cs="Times New Roman"/>
          <w:b/>
          <w:bCs/>
        </w:rPr>
      </w:pPr>
      <w:r w:rsidRPr="002E17DA">
        <w:rPr>
          <w:rFonts w:ascii="Times New Roman" w:hAnsi="Times New Roman" w:cs="Times New Roman"/>
          <w:b/>
          <w:bCs/>
        </w:rPr>
        <w:t xml:space="preserve">4) CLAUZELE REFERITOARE LA ÎNCETAREA CONTRACTULUI DE ÎNCHIRIERE  </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1</w:t>
      </w:r>
      <w:r w:rsidR="000E4C58" w:rsidRPr="002E17DA">
        <w:rPr>
          <w:rFonts w:ascii="Times New Roman" w:hAnsi="Times New Roman" w:cs="Times New Roman"/>
        </w:rPr>
        <w:t>.</w:t>
      </w:r>
      <w:r w:rsidRPr="002E17DA">
        <w:rPr>
          <w:rFonts w:ascii="Times New Roman" w:hAnsi="Times New Roman" w:cs="Times New Roman"/>
        </w:rPr>
        <w:t xml:space="preserve"> Contractul de închiriere încetează la expirarea date stabilite ca valabilitate a acestuia.</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2</w:t>
      </w:r>
      <w:r w:rsidR="000E4C58" w:rsidRPr="002E17DA">
        <w:rPr>
          <w:rFonts w:ascii="Times New Roman" w:hAnsi="Times New Roman" w:cs="Times New Roman"/>
        </w:rPr>
        <w:t>.</w:t>
      </w:r>
      <w:r w:rsidRPr="002E17DA">
        <w:rPr>
          <w:rFonts w:ascii="Times New Roman" w:hAnsi="Times New Roman" w:cs="Times New Roman"/>
        </w:rPr>
        <w:t xml:space="preserve"> În cazul în care interesul național sau local o impune, prin denunțarea unilaterală de către proprietar.</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3</w:t>
      </w:r>
      <w:r w:rsidR="003B2AF4" w:rsidRPr="002E17DA">
        <w:rPr>
          <w:rFonts w:ascii="Times New Roman" w:hAnsi="Times New Roman" w:cs="Times New Roman"/>
        </w:rPr>
        <w:t>.</w:t>
      </w:r>
      <w:r w:rsidRPr="002E17DA">
        <w:rPr>
          <w:rFonts w:ascii="Times New Roman" w:hAnsi="Times New Roman" w:cs="Times New Roman"/>
        </w:rPr>
        <w:t xml:space="preserve"> În cazul nerespectării obligațiilor contractuale de către locatar, prin reziliere  de către locatar, cu plata unei despăgubiri în sarcina locatarului în termen de 30 zile de la notificarea și predarea bunului închiriat liber de sarcini.</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4</w:t>
      </w:r>
      <w:r w:rsidR="003B2AF4" w:rsidRPr="002E17DA">
        <w:rPr>
          <w:rFonts w:ascii="Times New Roman" w:hAnsi="Times New Roman" w:cs="Times New Roman"/>
        </w:rPr>
        <w:t>.</w:t>
      </w:r>
      <w:r w:rsidRPr="002E17DA">
        <w:rPr>
          <w:rFonts w:ascii="Times New Roman" w:hAnsi="Times New Roman" w:cs="Times New Roman"/>
        </w:rPr>
        <w:t xml:space="preserve"> Plata chirie se va face în două tranșe: 30% pâna la data de 30 iunie și 70% până la data de 30 septembrie a fiecărui an. Executarea cu întârziere a acestei obligații conduce la calculul de dobânzi și penalități de întârziere conform dispozițiilor legal în vigoare. Neplata chirei până la incheierea anului calendaristic, conduce la rezilierea contractului.</w:t>
      </w:r>
    </w:p>
    <w:p w:rsidR="003B2AF4" w:rsidRPr="002E17DA" w:rsidRDefault="0089395A" w:rsidP="00851DB5">
      <w:pPr>
        <w:spacing w:after="0"/>
        <w:rPr>
          <w:rFonts w:ascii="Times New Roman" w:hAnsi="Times New Roman" w:cs="Times New Roman"/>
        </w:rPr>
      </w:pPr>
      <w:r w:rsidRPr="002E17DA">
        <w:rPr>
          <w:rFonts w:ascii="Times New Roman" w:hAnsi="Times New Roman" w:cs="Times New Roman"/>
        </w:rPr>
        <w:t>5</w:t>
      </w:r>
      <w:r w:rsidR="003B2AF4" w:rsidRPr="002E17DA">
        <w:rPr>
          <w:rFonts w:ascii="Times New Roman" w:hAnsi="Times New Roman" w:cs="Times New Roman"/>
        </w:rPr>
        <w:t>.</w:t>
      </w:r>
      <w:r w:rsidRPr="002E17DA">
        <w:rPr>
          <w:rFonts w:ascii="Times New Roman" w:hAnsi="Times New Roman" w:cs="Times New Roman"/>
        </w:rPr>
        <w:t xml:space="preserve"> Rezilierea va opera pe deplin drept în cazul în care locatarul subînchiriază terenul unui terț.</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6</w:t>
      </w:r>
      <w:r w:rsidR="003B2AF4" w:rsidRPr="002E17DA">
        <w:rPr>
          <w:rFonts w:ascii="Times New Roman" w:hAnsi="Times New Roman" w:cs="Times New Roman"/>
        </w:rPr>
        <w:t>.</w:t>
      </w:r>
      <w:r w:rsidRPr="002E17DA">
        <w:rPr>
          <w:rFonts w:ascii="Times New Roman" w:hAnsi="Times New Roman" w:cs="Times New Roman"/>
        </w:rPr>
        <w:t xml:space="preserve"> Locatarul poate renunța la închiriere din motive obiective, justificat.</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7</w:t>
      </w:r>
      <w:r w:rsidR="003B2AF4" w:rsidRPr="002E17DA">
        <w:rPr>
          <w:rFonts w:ascii="Times New Roman" w:hAnsi="Times New Roman" w:cs="Times New Roman"/>
        </w:rPr>
        <w:t>.</w:t>
      </w:r>
      <w:r w:rsidRPr="002E17DA">
        <w:rPr>
          <w:rFonts w:ascii="Times New Roman" w:hAnsi="Times New Roman" w:cs="Times New Roman"/>
        </w:rPr>
        <w:t xml:space="preserve"> rezilierea va opera pe deplin drept la expirarea perioadei de 30 zile de la notificare.</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8</w:t>
      </w:r>
      <w:r w:rsidR="003B2AF4" w:rsidRPr="002E17DA">
        <w:rPr>
          <w:rFonts w:ascii="Times New Roman" w:hAnsi="Times New Roman" w:cs="Times New Roman"/>
        </w:rPr>
        <w:t>.</w:t>
      </w:r>
      <w:r w:rsidRPr="002E17DA">
        <w:rPr>
          <w:rFonts w:ascii="Times New Roman" w:hAnsi="Times New Roman" w:cs="Times New Roman"/>
        </w:rPr>
        <w:t xml:space="preserve"> La încetarea din orice cauză a contractului de închiriere , bunul care a făcut obiectul contractului va fi returnat proprietarului liber de sarcin</w:t>
      </w:r>
      <w:r w:rsidR="003B2AF4" w:rsidRPr="002E17DA">
        <w:rPr>
          <w:rFonts w:ascii="Times New Roman" w:hAnsi="Times New Roman" w:cs="Times New Roman"/>
        </w:rPr>
        <w:t>ă, în aceeași stare în care a fos</w:t>
      </w:r>
      <w:r w:rsidRPr="002E17DA">
        <w:rPr>
          <w:rFonts w:ascii="Times New Roman" w:hAnsi="Times New Roman" w:cs="Times New Roman"/>
        </w:rPr>
        <w:t>t preluat</w:t>
      </w:r>
    </w:p>
    <w:p w:rsidR="0089395A" w:rsidRPr="002E17DA" w:rsidRDefault="003B2AF4" w:rsidP="00851DB5">
      <w:pPr>
        <w:spacing w:after="5"/>
        <w:ind w:left="57" w:right="21"/>
        <w:jc w:val="both"/>
        <w:rPr>
          <w:rFonts w:ascii="Times New Roman" w:hAnsi="Times New Roman" w:cs="Times New Roman"/>
        </w:rPr>
      </w:pPr>
      <w:r w:rsidRPr="002E17DA">
        <w:rPr>
          <w:rFonts w:ascii="Times New Roman" w:eastAsia="Times New Roman" w:hAnsi="Times New Roman" w:cs="Times New Roman"/>
        </w:rPr>
        <w:t xml:space="preserve">9. </w:t>
      </w:r>
      <w:r w:rsidR="0089395A" w:rsidRPr="002E17DA">
        <w:rPr>
          <w:rFonts w:ascii="Times New Roman" w:eastAsia="Times New Roman" w:hAnsi="Times New Roman" w:cs="Times New Roman"/>
        </w:rPr>
        <w:t>în cazul imposibilitatii obiective a Chiriasului  de a-l exploata prin neasigurarea încarcaturii minime de animale;</w:t>
      </w:r>
    </w:p>
    <w:p w:rsidR="0089395A" w:rsidRPr="002E17DA" w:rsidRDefault="003B2AF4" w:rsidP="00851DB5">
      <w:pPr>
        <w:tabs>
          <w:tab w:val="center" w:pos="947"/>
          <w:tab w:val="center" w:pos="4167"/>
        </w:tabs>
        <w:spacing w:after="5"/>
        <w:rPr>
          <w:rFonts w:ascii="Times New Roman" w:hAnsi="Times New Roman" w:cs="Times New Roman"/>
        </w:rPr>
      </w:pPr>
      <w:r w:rsidRPr="002E17DA">
        <w:rPr>
          <w:rFonts w:ascii="Times New Roman" w:eastAsia="Times New Roman" w:hAnsi="Times New Roman" w:cs="Times New Roman"/>
        </w:rPr>
        <w:t xml:space="preserve">10. </w:t>
      </w:r>
      <w:r w:rsidR="0089395A" w:rsidRPr="002E17DA">
        <w:rPr>
          <w:rFonts w:ascii="Times New Roman" w:eastAsia="Times New Roman" w:hAnsi="Times New Roman" w:cs="Times New Roman"/>
        </w:rPr>
        <w:t>pasunatul altor animale decât cele înregistrate în RNE;</w:t>
      </w:r>
    </w:p>
    <w:p w:rsidR="00F13DCD" w:rsidRPr="002E17DA" w:rsidRDefault="003B2AF4" w:rsidP="00851DB5">
      <w:pPr>
        <w:spacing w:after="0"/>
        <w:contextualSpacing/>
        <w:rPr>
          <w:rFonts w:ascii="Times New Roman" w:hAnsi="Times New Roman" w:cs="Times New Roman"/>
          <w:lang w:val="en-US"/>
        </w:rPr>
      </w:pPr>
      <w:r w:rsidRPr="002E17DA">
        <w:rPr>
          <w:rFonts w:ascii="Times New Roman" w:eastAsia="Times New Roman" w:hAnsi="Times New Roman" w:cs="Times New Roman"/>
        </w:rPr>
        <w:t xml:space="preserve">11. </w:t>
      </w:r>
      <w:r w:rsidR="0089395A" w:rsidRPr="002E17DA">
        <w:rPr>
          <w:rFonts w:ascii="Times New Roman" w:eastAsia="Times New Roman" w:hAnsi="Times New Roman" w:cs="Times New Roman"/>
        </w:rPr>
        <w:t>în cazul imposibilitatii obiective a  chiriasului</w:t>
      </w:r>
      <w:r w:rsidRPr="002E17DA">
        <w:rPr>
          <w:rFonts w:ascii="Times New Roman" w:eastAsia="Times New Roman" w:hAnsi="Times New Roman" w:cs="Times New Roman"/>
        </w:rPr>
        <w:t xml:space="preserve"> </w:t>
      </w:r>
      <w:r w:rsidR="0089395A" w:rsidRPr="002E17DA">
        <w:rPr>
          <w:rFonts w:ascii="Times New Roman" w:eastAsia="Times New Roman" w:hAnsi="Times New Roman" w:cs="Times New Roman"/>
        </w:rPr>
        <w:t>de a-l exploata, prin renuntare, făra plata unei despagubiri;</w:t>
      </w:r>
    </w:p>
    <w:p w:rsidR="0089395A" w:rsidRPr="002E17DA" w:rsidRDefault="003B2AF4" w:rsidP="00851DB5">
      <w:pPr>
        <w:spacing w:after="5"/>
        <w:ind w:right="21"/>
        <w:jc w:val="both"/>
        <w:rPr>
          <w:rFonts w:ascii="Times New Roman" w:hAnsi="Times New Roman" w:cs="Times New Roman"/>
        </w:rPr>
      </w:pPr>
      <w:r w:rsidRPr="002E17DA">
        <w:rPr>
          <w:rFonts w:ascii="Times New Roman" w:eastAsia="Times New Roman" w:hAnsi="Times New Roman" w:cs="Times New Roman"/>
        </w:rPr>
        <w:t xml:space="preserve">12. </w:t>
      </w:r>
      <w:r w:rsidR="0089395A" w:rsidRPr="002E17DA">
        <w:rPr>
          <w:rFonts w:ascii="Times New Roman" w:eastAsia="Times New Roman" w:hAnsi="Times New Roman" w:cs="Times New Roman"/>
        </w:rPr>
        <w:t>schimbarea destinatiei terenului, folosirea pajistii în alte scopuri decât cel pentru care a fost  inchiriat  terenul ;</w:t>
      </w:r>
    </w:p>
    <w:p w:rsidR="0089395A" w:rsidRPr="002E17DA" w:rsidRDefault="003B2AF4" w:rsidP="00851DB5">
      <w:pPr>
        <w:spacing w:after="5"/>
        <w:ind w:right="21"/>
        <w:jc w:val="both"/>
        <w:rPr>
          <w:rFonts w:ascii="Times New Roman" w:hAnsi="Times New Roman" w:cs="Times New Roman"/>
        </w:rPr>
      </w:pPr>
      <w:r w:rsidRPr="002E17DA">
        <w:rPr>
          <w:rFonts w:ascii="Times New Roman" w:eastAsia="Times New Roman" w:hAnsi="Times New Roman" w:cs="Times New Roman"/>
        </w:rPr>
        <w:t>13.</w:t>
      </w:r>
      <w:r w:rsidR="0089395A" w:rsidRPr="002E17DA">
        <w:rPr>
          <w:rFonts w:ascii="Times New Roman" w:eastAsia="Times New Roman" w:hAnsi="Times New Roman" w:cs="Times New Roman"/>
        </w:rPr>
        <w:t>în cazul în care se constata faptul ca pajistea inchiriata nu este folosita.</w:t>
      </w:r>
    </w:p>
    <w:p w:rsidR="000E4C58" w:rsidRPr="002E17DA" w:rsidRDefault="003B2AF4" w:rsidP="00851DB5">
      <w:pPr>
        <w:spacing w:after="5"/>
        <w:ind w:right="86"/>
        <w:jc w:val="both"/>
        <w:rPr>
          <w:rFonts w:ascii="Times New Roman" w:hAnsi="Times New Roman" w:cs="Times New Roman"/>
          <w:lang w:val="en-US"/>
        </w:rPr>
      </w:pPr>
      <w:r w:rsidRPr="002E17DA">
        <w:rPr>
          <w:rFonts w:ascii="Times New Roman" w:hAnsi="Times New Roman" w:cs="Times New Roman"/>
          <w:lang w:val="en-US"/>
        </w:rPr>
        <w:t xml:space="preserve">14. </w:t>
      </w:r>
      <w:r w:rsidR="000E4C58" w:rsidRPr="002E17DA">
        <w:rPr>
          <w:rFonts w:ascii="Times New Roman" w:eastAsia="Times New Roman" w:hAnsi="Times New Roman" w:cs="Times New Roman"/>
        </w:rPr>
        <w:t>La disparitia, dintr-o cauză de forta majoră, a bunului inchiriat sau în cazul imposibilitatii obiective a chiriasului de a-l exploata, prin renuntare, fara plata unei despagubiri.</w:t>
      </w:r>
    </w:p>
    <w:p w:rsidR="00F13DCD" w:rsidRPr="002E17DA" w:rsidRDefault="00BF0BE3" w:rsidP="00851DB5">
      <w:pPr>
        <w:spacing w:after="0"/>
        <w:contextualSpacing/>
        <w:rPr>
          <w:rFonts w:ascii="Times New Roman" w:hAnsi="Times New Roman" w:cs="Times New Roman"/>
          <w:lang w:val="en-US"/>
        </w:rPr>
      </w:pPr>
      <w:r w:rsidRPr="002E17DA">
        <w:rPr>
          <w:rFonts w:ascii="Times New Roman" w:hAnsi="Times New Roman" w:cs="Times New Roman"/>
        </w:rPr>
        <w:t xml:space="preserve">15.- In caz de neîndeplinire de catre </w:t>
      </w:r>
      <w:r w:rsidRPr="002E17DA">
        <w:rPr>
          <w:rFonts w:ascii="Times New Roman" w:hAnsi="Times New Roman" w:cs="Times New Roman"/>
          <w:i/>
        </w:rPr>
        <w:t>chirias</w:t>
      </w:r>
      <w:r w:rsidRPr="002E17DA">
        <w:rPr>
          <w:rFonts w:ascii="Times New Roman" w:hAnsi="Times New Roman" w:cs="Times New Roman"/>
        </w:rPr>
        <w:t xml:space="preserve"> a obligatiilor sale, dupa ce s-a procedat la o somatie prin care se cere executarea angajamentelor daca aceasta somatie ramâne fara efect, atunci partea îndreptatita- locatorul - poate, din proprie initiativa si  fara alta somatie, sa faca </w:t>
      </w:r>
      <w:r w:rsidRPr="002E17DA">
        <w:rPr>
          <w:rFonts w:ascii="Times New Roman" w:hAnsi="Times New Roman" w:cs="Times New Roman"/>
          <w:noProof/>
          <w:lang w:val="en-US"/>
        </w:rPr>
        <w:drawing>
          <wp:inline distT="0" distB="0" distL="0" distR="0" wp14:anchorId="286C1090" wp14:editId="54C43695">
            <wp:extent cx="4574" cy="457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7032" name="Picture 47032"/>
                    <pic:cNvPicPr/>
                  </pic:nvPicPr>
                  <pic:blipFill>
                    <a:blip r:embed="rId10"/>
                    <a:stretch>
                      <a:fillRect/>
                    </a:stretch>
                  </pic:blipFill>
                  <pic:spPr>
                    <a:xfrm>
                      <a:off x="0" y="0"/>
                      <a:ext cx="4574" cy="4574"/>
                    </a:xfrm>
                    <a:prstGeom prst="rect">
                      <a:avLst/>
                    </a:prstGeom>
                  </pic:spPr>
                </pic:pic>
              </a:graphicData>
            </a:graphic>
          </wp:inline>
        </w:drawing>
      </w:r>
      <w:r w:rsidRPr="002E17DA">
        <w:rPr>
          <w:rFonts w:ascii="Times New Roman" w:hAnsi="Times New Roman" w:cs="Times New Roman"/>
        </w:rPr>
        <w:t>demersurile necesare pentru rezilierea contractului.</w:t>
      </w:r>
    </w:p>
    <w:p w:rsidR="00F13DCD" w:rsidRPr="002E17DA" w:rsidRDefault="00F13DCD" w:rsidP="00851DB5">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5A1212" w:rsidRPr="002E17DA" w:rsidRDefault="005A1212" w:rsidP="005A1212">
      <w:pPr>
        <w:spacing w:after="3"/>
        <w:ind w:right="1223"/>
        <w:jc w:val="center"/>
        <w:rPr>
          <w:rFonts w:ascii="Times New Roman" w:hAnsi="Times New Roman" w:cs="Times New Roman"/>
          <w:b/>
        </w:rPr>
      </w:pPr>
      <w:r w:rsidRPr="002E17DA">
        <w:rPr>
          <w:rFonts w:ascii="Times New Roman" w:hAnsi="Times New Roman" w:cs="Times New Roman"/>
          <w:b/>
        </w:rPr>
        <w:t>INTOCMIT</w:t>
      </w:r>
    </w:p>
    <w:p w:rsidR="005A1212" w:rsidRPr="002E17DA" w:rsidRDefault="005A1212" w:rsidP="005A1212">
      <w:pPr>
        <w:spacing w:after="3"/>
        <w:ind w:right="1223"/>
        <w:rPr>
          <w:rFonts w:ascii="Times New Roman" w:hAnsi="Times New Roman" w:cs="Times New Roman"/>
        </w:rPr>
      </w:pPr>
    </w:p>
    <w:p w:rsidR="005A1212" w:rsidRPr="002E17DA" w:rsidRDefault="005A1212" w:rsidP="005A1212">
      <w:pPr>
        <w:spacing w:after="3"/>
        <w:ind w:right="-207"/>
        <w:rPr>
          <w:rFonts w:ascii="Times New Roman" w:hAnsi="Times New Roman" w:cs="Times New Roman"/>
        </w:rPr>
      </w:pPr>
      <w:r w:rsidRPr="002E17DA">
        <w:rPr>
          <w:rFonts w:ascii="Times New Roman" w:hAnsi="Times New Roman" w:cs="Times New Roman"/>
        </w:rPr>
        <w:t>Compartiment  administrarea  domeniului  public  si  privat , Mariana  TRIȘCĂU …………..</w:t>
      </w:r>
    </w:p>
    <w:p w:rsidR="005A1212" w:rsidRPr="002E17DA" w:rsidRDefault="005A1212" w:rsidP="005A1212">
      <w:pPr>
        <w:spacing w:after="3"/>
        <w:ind w:right="-27"/>
        <w:rPr>
          <w:rFonts w:ascii="Times New Roman" w:hAnsi="Times New Roman" w:cs="Times New Roman"/>
        </w:rPr>
      </w:pPr>
      <w:r w:rsidRPr="002E17DA">
        <w:rPr>
          <w:rFonts w:ascii="Times New Roman" w:hAnsi="Times New Roman" w:cs="Times New Roman"/>
        </w:rPr>
        <w:t>Compartiment  achizitii publice, Codruț- Gabrieal LUCA ………………………………..…..</w:t>
      </w: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3B2AF4" w:rsidRPr="002E17DA" w:rsidRDefault="003B2AF4" w:rsidP="00F13DCD">
      <w:pPr>
        <w:spacing w:after="0"/>
        <w:contextualSpacing/>
        <w:rPr>
          <w:rFonts w:ascii="Times New Roman" w:hAnsi="Times New Roman" w:cs="Times New Roman"/>
          <w:lang w:val="en-US"/>
        </w:rPr>
      </w:pPr>
    </w:p>
    <w:p w:rsidR="003B2AF4" w:rsidRPr="002E17DA" w:rsidRDefault="003B2AF4" w:rsidP="00F13DCD">
      <w:pPr>
        <w:spacing w:after="0"/>
        <w:contextualSpacing/>
        <w:rPr>
          <w:rFonts w:ascii="Times New Roman" w:hAnsi="Times New Roman" w:cs="Times New Roman"/>
          <w:lang w:val="en-US"/>
        </w:rPr>
      </w:pPr>
    </w:p>
    <w:p w:rsidR="003B2AF4" w:rsidRPr="002E17DA" w:rsidRDefault="003B2AF4" w:rsidP="00F13DCD">
      <w:pPr>
        <w:spacing w:after="0"/>
        <w:contextualSpacing/>
        <w:rPr>
          <w:rFonts w:ascii="Times New Roman" w:hAnsi="Times New Roman" w:cs="Times New Roman"/>
          <w:lang w:val="en-US"/>
        </w:rPr>
      </w:pPr>
    </w:p>
    <w:p w:rsidR="003B2AF4" w:rsidRPr="002E17DA" w:rsidRDefault="003B2AF4" w:rsidP="00F13DCD">
      <w:pPr>
        <w:spacing w:after="0"/>
        <w:contextualSpacing/>
        <w:rPr>
          <w:rFonts w:ascii="Times New Roman" w:hAnsi="Times New Roman" w:cs="Times New Roman"/>
          <w:lang w:val="en-US"/>
        </w:rPr>
      </w:pPr>
    </w:p>
    <w:p w:rsidR="003B2AF4" w:rsidRPr="002E17DA" w:rsidRDefault="003B2AF4" w:rsidP="00F13DCD">
      <w:pPr>
        <w:spacing w:after="0"/>
        <w:contextualSpacing/>
        <w:rPr>
          <w:rFonts w:ascii="Times New Roman" w:hAnsi="Times New Roman" w:cs="Times New Roman"/>
          <w:lang w:val="en-US"/>
        </w:rPr>
      </w:pPr>
    </w:p>
    <w:p w:rsidR="003B2AF4" w:rsidRPr="000F4851" w:rsidRDefault="003B2AF4" w:rsidP="00F13DCD">
      <w:pPr>
        <w:spacing w:after="0"/>
        <w:contextualSpacing/>
        <w:rPr>
          <w:rFonts w:ascii="Times New Roman" w:hAnsi="Times New Roman" w:cs="Times New Roman"/>
          <w:lang w:val="en-US"/>
        </w:rPr>
      </w:pPr>
    </w:p>
    <w:p w:rsidR="003B2AF4" w:rsidRPr="000F4851" w:rsidRDefault="003B2AF4" w:rsidP="00F13DCD">
      <w:pPr>
        <w:spacing w:after="0"/>
        <w:contextualSpacing/>
        <w:rPr>
          <w:rFonts w:ascii="Times New Roman" w:hAnsi="Times New Roman" w:cs="Times New Roman"/>
          <w:lang w:val="en-US"/>
        </w:rPr>
      </w:pPr>
    </w:p>
    <w:sectPr w:rsidR="003B2AF4" w:rsidRPr="000F4851" w:rsidSect="005F76B7">
      <w:pgSz w:w="11906" w:h="16838"/>
      <w:pgMar w:top="63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DEB"/>
    <w:multiLevelType w:val="hybridMultilevel"/>
    <w:tmpl w:val="BF944910"/>
    <w:lvl w:ilvl="0" w:tplc="B4F0EB4E">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15:restartNumberingAfterBreak="0">
    <w:nsid w:val="11BA33CA"/>
    <w:multiLevelType w:val="hybridMultilevel"/>
    <w:tmpl w:val="1CBEF934"/>
    <w:lvl w:ilvl="0" w:tplc="7304FE9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451F1"/>
    <w:multiLevelType w:val="hybridMultilevel"/>
    <w:tmpl w:val="E0C45F66"/>
    <w:lvl w:ilvl="0" w:tplc="21B0AF50">
      <w:start w:val="1"/>
      <w:numFmt w:val="decimal"/>
      <w:lvlText w:val="%1."/>
      <w:lvlJc w:val="left"/>
      <w:pPr>
        <w:ind w:left="36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CF51CBE"/>
    <w:multiLevelType w:val="hybridMultilevel"/>
    <w:tmpl w:val="7B943C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DE3FBA"/>
    <w:multiLevelType w:val="hybridMultilevel"/>
    <w:tmpl w:val="DF0EAA02"/>
    <w:lvl w:ilvl="0" w:tplc="8FD2EC6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4635F"/>
    <w:multiLevelType w:val="hybridMultilevel"/>
    <w:tmpl w:val="F4761CE0"/>
    <w:lvl w:ilvl="0" w:tplc="1A86DEA4">
      <w:start w:val="1"/>
      <w:numFmt w:val="decimal"/>
      <w:lvlText w:val="%1)"/>
      <w:lvlJc w:val="left"/>
      <w:pPr>
        <w:ind w:left="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4213EC">
      <w:start w:val="1"/>
      <w:numFmt w:val="lowerLetter"/>
      <w:lvlText w:val="%2)"/>
      <w:lvlJc w:val="left"/>
      <w:pPr>
        <w:ind w:left="1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A45F3E">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126C62">
      <w:start w:val="1"/>
      <w:numFmt w:val="decimal"/>
      <w:lvlText w:val="%4"/>
      <w:lvlJc w:val="left"/>
      <w:pPr>
        <w:ind w:left="25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EDAF2D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192F508">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E6EC2D8">
      <w:start w:val="1"/>
      <w:numFmt w:val="decimal"/>
      <w:lvlText w:val="%7"/>
      <w:lvlJc w:val="left"/>
      <w:pPr>
        <w:ind w:left="47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F709FB4">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AA0D3A">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53A3EF3"/>
    <w:multiLevelType w:val="hybridMultilevel"/>
    <w:tmpl w:val="672A46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61E639F"/>
    <w:multiLevelType w:val="hybridMultilevel"/>
    <w:tmpl w:val="55503CB2"/>
    <w:lvl w:ilvl="0" w:tplc="93B06792">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8" w15:restartNumberingAfterBreak="0">
    <w:nsid w:val="42E20B13"/>
    <w:multiLevelType w:val="hybridMultilevel"/>
    <w:tmpl w:val="27F08E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CD130AA"/>
    <w:multiLevelType w:val="hybridMultilevel"/>
    <w:tmpl w:val="66F898CA"/>
    <w:lvl w:ilvl="0" w:tplc="EA88E612">
      <w:start w:val="1"/>
      <w:numFmt w:val="lowerLetter"/>
      <w:lvlText w:val="%1)"/>
      <w:lvlJc w:val="left"/>
      <w:pPr>
        <w:ind w:left="1185" w:hanging="360"/>
      </w:pPr>
      <w:rPr>
        <w:rFonts w:hint="default"/>
        <w:b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64653612"/>
    <w:multiLevelType w:val="hybridMultilevel"/>
    <w:tmpl w:val="4FA271A2"/>
    <w:lvl w:ilvl="0" w:tplc="9D5E92EE">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92B5373"/>
    <w:multiLevelType w:val="hybridMultilevel"/>
    <w:tmpl w:val="5BE4978C"/>
    <w:lvl w:ilvl="0" w:tplc="6EA2DC1E">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4C40E">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20CE4">
      <w:start w:val="1"/>
      <w:numFmt w:val="lowerRoman"/>
      <w:lvlText w:val="%3"/>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A3E2C">
      <w:start w:val="1"/>
      <w:numFmt w:val="decimal"/>
      <w:lvlText w:val="%4"/>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2C74C">
      <w:start w:val="1"/>
      <w:numFmt w:val="lowerLetter"/>
      <w:lvlText w:val="%5"/>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429C8">
      <w:start w:val="1"/>
      <w:numFmt w:val="lowerRoman"/>
      <w:lvlText w:val="%6"/>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23900">
      <w:start w:val="1"/>
      <w:numFmt w:val="decimal"/>
      <w:lvlText w:val="%7"/>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ECDB4">
      <w:start w:val="1"/>
      <w:numFmt w:val="lowerLetter"/>
      <w:lvlText w:val="%8"/>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CB330">
      <w:start w:val="1"/>
      <w:numFmt w:val="lowerRoman"/>
      <w:lvlText w:val="%9"/>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8"/>
  </w:num>
  <w:num w:numId="4">
    <w:abstractNumId w:val="6"/>
  </w:num>
  <w:num w:numId="5">
    <w:abstractNumId w:val="4"/>
  </w:num>
  <w:num w:numId="6">
    <w:abstractNumId w:val="11"/>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0D"/>
    <w:rsid w:val="00001902"/>
    <w:rsid w:val="000068C3"/>
    <w:rsid w:val="00032D84"/>
    <w:rsid w:val="000542EC"/>
    <w:rsid w:val="00071CB3"/>
    <w:rsid w:val="000863F2"/>
    <w:rsid w:val="000B1286"/>
    <w:rsid w:val="000B3C6E"/>
    <w:rsid w:val="000B4419"/>
    <w:rsid w:val="000B559F"/>
    <w:rsid w:val="000C4BB6"/>
    <w:rsid w:val="000E4C58"/>
    <w:rsid w:val="000F4851"/>
    <w:rsid w:val="0014442F"/>
    <w:rsid w:val="00160E00"/>
    <w:rsid w:val="0018096F"/>
    <w:rsid w:val="001B5287"/>
    <w:rsid w:val="001D2483"/>
    <w:rsid w:val="001D2D33"/>
    <w:rsid w:val="001D3FBC"/>
    <w:rsid w:val="001E66FB"/>
    <w:rsid w:val="001F6BFE"/>
    <w:rsid w:val="001F7B3B"/>
    <w:rsid w:val="0020434F"/>
    <w:rsid w:val="00226D30"/>
    <w:rsid w:val="0025586C"/>
    <w:rsid w:val="002703A3"/>
    <w:rsid w:val="002763B5"/>
    <w:rsid w:val="002C7621"/>
    <w:rsid w:val="002D14C5"/>
    <w:rsid w:val="002D337E"/>
    <w:rsid w:val="002D6E54"/>
    <w:rsid w:val="002E17DA"/>
    <w:rsid w:val="002E61E7"/>
    <w:rsid w:val="003004E2"/>
    <w:rsid w:val="00325FB9"/>
    <w:rsid w:val="003406F6"/>
    <w:rsid w:val="0034344A"/>
    <w:rsid w:val="003474FD"/>
    <w:rsid w:val="00350531"/>
    <w:rsid w:val="00370675"/>
    <w:rsid w:val="003854F1"/>
    <w:rsid w:val="003929BA"/>
    <w:rsid w:val="00394DA3"/>
    <w:rsid w:val="003B2AF4"/>
    <w:rsid w:val="003C5DC6"/>
    <w:rsid w:val="003C6506"/>
    <w:rsid w:val="00480E0D"/>
    <w:rsid w:val="004843F2"/>
    <w:rsid w:val="004E2796"/>
    <w:rsid w:val="004E47CD"/>
    <w:rsid w:val="004E6BC4"/>
    <w:rsid w:val="004E774C"/>
    <w:rsid w:val="004F1BC5"/>
    <w:rsid w:val="00502AC7"/>
    <w:rsid w:val="005276CD"/>
    <w:rsid w:val="005324C4"/>
    <w:rsid w:val="00542406"/>
    <w:rsid w:val="00557E97"/>
    <w:rsid w:val="005716F5"/>
    <w:rsid w:val="0057489B"/>
    <w:rsid w:val="00581FBC"/>
    <w:rsid w:val="00587D6C"/>
    <w:rsid w:val="00593417"/>
    <w:rsid w:val="005955A7"/>
    <w:rsid w:val="005A1212"/>
    <w:rsid w:val="005B0AF6"/>
    <w:rsid w:val="005B6E2A"/>
    <w:rsid w:val="005C1A43"/>
    <w:rsid w:val="005C666A"/>
    <w:rsid w:val="005D57B7"/>
    <w:rsid w:val="005E0364"/>
    <w:rsid w:val="005E1919"/>
    <w:rsid w:val="005F7562"/>
    <w:rsid w:val="005F76B7"/>
    <w:rsid w:val="00611B2A"/>
    <w:rsid w:val="0061346B"/>
    <w:rsid w:val="0062512A"/>
    <w:rsid w:val="006373B3"/>
    <w:rsid w:val="006507D4"/>
    <w:rsid w:val="006534BC"/>
    <w:rsid w:val="00673E21"/>
    <w:rsid w:val="00681799"/>
    <w:rsid w:val="00690A2C"/>
    <w:rsid w:val="006A3433"/>
    <w:rsid w:val="006A7405"/>
    <w:rsid w:val="006D0E55"/>
    <w:rsid w:val="006E661C"/>
    <w:rsid w:val="006F5F89"/>
    <w:rsid w:val="00700208"/>
    <w:rsid w:val="00733AAD"/>
    <w:rsid w:val="007767C2"/>
    <w:rsid w:val="0078151C"/>
    <w:rsid w:val="007922EF"/>
    <w:rsid w:val="007C6529"/>
    <w:rsid w:val="007E1A48"/>
    <w:rsid w:val="00803ED4"/>
    <w:rsid w:val="00804CE5"/>
    <w:rsid w:val="00807B2C"/>
    <w:rsid w:val="00810680"/>
    <w:rsid w:val="008159A8"/>
    <w:rsid w:val="00822ACF"/>
    <w:rsid w:val="00827CEA"/>
    <w:rsid w:val="00831C6F"/>
    <w:rsid w:val="008372D4"/>
    <w:rsid w:val="00851DB5"/>
    <w:rsid w:val="00852C96"/>
    <w:rsid w:val="00877E50"/>
    <w:rsid w:val="00886427"/>
    <w:rsid w:val="00886892"/>
    <w:rsid w:val="0089395A"/>
    <w:rsid w:val="008A1B7A"/>
    <w:rsid w:val="008A2181"/>
    <w:rsid w:val="008B4A9B"/>
    <w:rsid w:val="008C3BD8"/>
    <w:rsid w:val="00910A41"/>
    <w:rsid w:val="00954428"/>
    <w:rsid w:val="009737DE"/>
    <w:rsid w:val="00996819"/>
    <w:rsid w:val="009A28FB"/>
    <w:rsid w:val="009A2C77"/>
    <w:rsid w:val="009B1B4F"/>
    <w:rsid w:val="009B1CB7"/>
    <w:rsid w:val="009D0270"/>
    <w:rsid w:val="009E5166"/>
    <w:rsid w:val="009E5268"/>
    <w:rsid w:val="00A04DCD"/>
    <w:rsid w:val="00A34081"/>
    <w:rsid w:val="00A3408D"/>
    <w:rsid w:val="00A543B4"/>
    <w:rsid w:val="00A74387"/>
    <w:rsid w:val="00A84648"/>
    <w:rsid w:val="00A901A2"/>
    <w:rsid w:val="00A92A5E"/>
    <w:rsid w:val="00AA2040"/>
    <w:rsid w:val="00AB0BED"/>
    <w:rsid w:val="00AB1618"/>
    <w:rsid w:val="00AB257A"/>
    <w:rsid w:val="00AD522F"/>
    <w:rsid w:val="00AE1280"/>
    <w:rsid w:val="00AE1A1D"/>
    <w:rsid w:val="00B04A07"/>
    <w:rsid w:val="00B0646E"/>
    <w:rsid w:val="00B11C5F"/>
    <w:rsid w:val="00B16711"/>
    <w:rsid w:val="00B21026"/>
    <w:rsid w:val="00B24299"/>
    <w:rsid w:val="00B35417"/>
    <w:rsid w:val="00B41E7D"/>
    <w:rsid w:val="00B6041B"/>
    <w:rsid w:val="00B61FED"/>
    <w:rsid w:val="00B7487A"/>
    <w:rsid w:val="00B95598"/>
    <w:rsid w:val="00B97C2F"/>
    <w:rsid w:val="00BB2697"/>
    <w:rsid w:val="00BB4352"/>
    <w:rsid w:val="00BD3041"/>
    <w:rsid w:val="00BF0BE3"/>
    <w:rsid w:val="00BF3ED4"/>
    <w:rsid w:val="00C22F07"/>
    <w:rsid w:val="00C273F9"/>
    <w:rsid w:val="00C35C46"/>
    <w:rsid w:val="00C47241"/>
    <w:rsid w:val="00C52192"/>
    <w:rsid w:val="00C64FB4"/>
    <w:rsid w:val="00C721B2"/>
    <w:rsid w:val="00C8624A"/>
    <w:rsid w:val="00CE3211"/>
    <w:rsid w:val="00CE44D6"/>
    <w:rsid w:val="00CE657D"/>
    <w:rsid w:val="00D11153"/>
    <w:rsid w:val="00D24A28"/>
    <w:rsid w:val="00D3384D"/>
    <w:rsid w:val="00D43C0C"/>
    <w:rsid w:val="00D6320D"/>
    <w:rsid w:val="00D6694E"/>
    <w:rsid w:val="00D7348F"/>
    <w:rsid w:val="00DD7657"/>
    <w:rsid w:val="00DF3CA8"/>
    <w:rsid w:val="00E00A18"/>
    <w:rsid w:val="00E03287"/>
    <w:rsid w:val="00E5007E"/>
    <w:rsid w:val="00E61DB6"/>
    <w:rsid w:val="00E6425E"/>
    <w:rsid w:val="00E655E5"/>
    <w:rsid w:val="00E70171"/>
    <w:rsid w:val="00EC5E81"/>
    <w:rsid w:val="00F13DCD"/>
    <w:rsid w:val="00F61E6E"/>
    <w:rsid w:val="00F92191"/>
    <w:rsid w:val="00F9422F"/>
    <w:rsid w:val="00FC31A6"/>
    <w:rsid w:val="00FC3EA2"/>
    <w:rsid w:val="00FD71CA"/>
    <w:rsid w:val="00FE055A"/>
    <w:rsid w:val="00FE0AE7"/>
    <w:rsid w:val="00FF4E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5CC9"/>
  <w15:docId w15:val="{65D6253F-70A4-4FC9-B7F2-98BBDC83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32D84"/>
    <w:pPr>
      <w:keepNext/>
      <w:keepLines/>
      <w:spacing w:after="17" w:line="259" w:lineRule="auto"/>
      <w:ind w:left="10" w:hanging="10"/>
      <w:outlineLvl w:val="1"/>
    </w:pPr>
    <w:rPr>
      <w:rFonts w:ascii="Times New Roman" w:eastAsia="Times New Roman" w:hAnsi="Times New Roman" w:cs="Times New Roman"/>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F9422F"/>
    <w:pPr>
      <w:ind w:left="720"/>
      <w:contextualSpacing/>
    </w:pPr>
  </w:style>
  <w:style w:type="table" w:styleId="TableGrid">
    <w:name w:val="Table Grid"/>
    <w:basedOn w:val="TableNormal"/>
    <w:uiPriority w:val="39"/>
    <w:rsid w:val="00E0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A9B"/>
    <w:rPr>
      <w:rFonts w:ascii="Tahoma" w:hAnsi="Tahoma" w:cs="Tahoma"/>
      <w:sz w:val="16"/>
      <w:szCs w:val="16"/>
    </w:rPr>
  </w:style>
  <w:style w:type="paragraph" w:styleId="NoSpacing">
    <w:name w:val="No Spacing"/>
    <w:uiPriority w:val="1"/>
    <w:qFormat/>
    <w:rsid w:val="005F7562"/>
    <w:pPr>
      <w:spacing w:after="0" w:line="240" w:lineRule="auto"/>
    </w:pPr>
    <w:rPr>
      <w:lang w:val="en-US"/>
    </w:rPr>
  </w:style>
  <w:style w:type="character" w:customStyle="1" w:styleId="ListParagraphChar">
    <w:name w:val="List Paragraph Char"/>
    <w:aliases w:val="Normal bullet 2 Char"/>
    <w:link w:val="ListParagraph"/>
    <w:uiPriority w:val="34"/>
    <w:locked/>
    <w:rsid w:val="005F7562"/>
  </w:style>
  <w:style w:type="table" w:customStyle="1" w:styleId="TableGrid1">
    <w:name w:val="Table Grid1"/>
    <w:basedOn w:val="TableNormal"/>
    <w:next w:val="TableGrid"/>
    <w:uiPriority w:val="39"/>
    <w:rsid w:val="005F75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32D84"/>
    <w:rPr>
      <w:rFonts w:ascii="Times New Roman" w:eastAsia="Times New Roman" w:hAnsi="Times New Roman" w:cs="Times New Roman"/>
      <w:b/>
      <w:color w:val="000000"/>
      <w:lang w:val="en-US"/>
    </w:rPr>
  </w:style>
  <w:style w:type="character" w:styleId="Hyperlink">
    <w:name w:val="Hyperlink"/>
    <w:basedOn w:val="DefaultParagraphFont"/>
    <w:uiPriority w:val="99"/>
    <w:semiHidden/>
    <w:unhideWhenUsed/>
    <w:rsid w:val="00032D84"/>
    <w:rPr>
      <w:color w:val="0000FF"/>
      <w:u w:val="single"/>
    </w:rPr>
  </w:style>
  <w:style w:type="table" w:customStyle="1" w:styleId="Tabelgril1">
    <w:name w:val="Tabel grilă1"/>
    <w:basedOn w:val="TableNormal"/>
    <w:uiPriority w:val="59"/>
    <w:rsid w:val="002763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2746">
      <w:bodyDiv w:val="1"/>
      <w:marLeft w:val="0"/>
      <w:marRight w:val="0"/>
      <w:marTop w:val="0"/>
      <w:marBottom w:val="0"/>
      <w:divBdr>
        <w:top w:val="none" w:sz="0" w:space="0" w:color="auto"/>
        <w:left w:val="none" w:sz="0" w:space="0" w:color="auto"/>
        <w:bottom w:val="none" w:sz="0" w:space="0" w:color="auto"/>
        <w:right w:val="none" w:sz="0" w:space="0" w:color="auto"/>
      </w:divBdr>
    </w:div>
    <w:div w:id="5331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301467" TargetMode="External"/><Relationship Id="rId3" Type="http://schemas.openxmlformats.org/officeDocument/2006/relationships/styles" Target="styles.xml"/><Relationship Id="rId7" Type="http://schemas.openxmlformats.org/officeDocument/2006/relationships/hyperlink" Target="unsaved://LexNavigator.htm/DB0;LexAct%2014893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21294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unsaved://LexNavigator.htm/DB0;LexAct%2030146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CD610-BA61-45AE-8B8E-B63F5A2B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6767</Words>
  <Characters>38577</Characters>
  <Application>Microsoft Office Word</Application>
  <DocSecurity>0</DocSecurity>
  <Lines>321</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282</cp:revision>
  <cp:lastPrinted>2025-05-18T14:05:00Z</cp:lastPrinted>
  <dcterms:created xsi:type="dcterms:W3CDTF">2014-03-28T11:04:00Z</dcterms:created>
  <dcterms:modified xsi:type="dcterms:W3CDTF">2025-05-18T17:39:00Z</dcterms:modified>
</cp:coreProperties>
</file>