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9AA9" w14:textId="37C740E2" w:rsidR="00714D6F" w:rsidRPr="009F4392" w:rsidRDefault="000179E2" w:rsidP="00F67A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B43B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D9501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</w:p>
    <w:p w14:paraId="721102E1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ROMANIA</w:t>
      </w:r>
    </w:p>
    <w:p w14:paraId="11A85758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022B8A2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5B5F18E9" w14:textId="39D7B357" w:rsidR="00F67AC7" w:rsidRPr="004D34D1" w:rsidRDefault="00B06FD0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>Nr. 10.075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05.09</w:t>
      </w:r>
      <w:r w:rsidR="00F67AC7" w:rsidRPr="004D34D1">
        <w:rPr>
          <w:rFonts w:ascii="Times New Roman" w:eastAsia="Times New Roman" w:hAnsi="Times New Roman"/>
          <w:sz w:val="24"/>
          <w:szCs w:val="24"/>
          <w:lang w:val="en-US"/>
        </w:rPr>
        <w:t>.2025</w:t>
      </w:r>
    </w:p>
    <w:p w14:paraId="6A4B855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7000A7A" w14:textId="77777777" w:rsidR="00714D6F" w:rsidRPr="004D34D1" w:rsidRDefault="00714D6F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79ED64A" w14:textId="77777777" w:rsidR="00714D6F" w:rsidRPr="004D34D1" w:rsidRDefault="00714D6F" w:rsidP="004D34D1">
      <w:pPr>
        <w:tabs>
          <w:tab w:val="left" w:pos="9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ab/>
      </w:r>
    </w:p>
    <w:p w14:paraId="038FCB59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ANUNT</w:t>
      </w:r>
    </w:p>
    <w:p w14:paraId="3E78CF7A" w14:textId="0E3F978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DIN </w:t>
      </w:r>
      <w:r w:rsidR="001E663D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05</w:t>
      </w:r>
      <w:r w:rsidR="00B06FD0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.09</w:t>
      </w:r>
      <w:r w:rsidR="00F67AC7"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.2025</w:t>
      </w:r>
    </w:p>
    <w:p w14:paraId="3BBC535D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E3CF1B2" w14:textId="3B662684" w:rsidR="001A2694" w:rsidRPr="004D34D1" w:rsidRDefault="00714D6F" w:rsidP="004D34D1">
      <w:pPr>
        <w:spacing w:after="0" w:line="24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="001A2694"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="001A2694" w:rsidRPr="004D34D1">
        <w:rPr>
          <w:rFonts w:ascii="Times New Roman" w:eastAsia="Times New Roman" w:hAnsi="Times New Roman"/>
          <w:b/>
          <w:sz w:val="24"/>
          <w:szCs w:val="24"/>
        </w:rPr>
        <w:t xml:space="preserve">al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acordarii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construite  in  Ion Creanga  de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catre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Agentia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Nationala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 </w:t>
      </w:r>
      <w:proofErr w:type="spellStart"/>
      <w:r w:rsidR="00180E2E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="00180E2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180E2E">
        <w:rPr>
          <w:rFonts w:ascii="Times New Roman" w:eastAsia="Times New Roman" w:hAnsi="Times New Roman"/>
          <w:sz w:val="24"/>
          <w:szCs w:val="24"/>
          <w:lang w:val="fr-FR"/>
        </w:rPr>
        <w:t>Albu</w:t>
      </w:r>
      <w:proofErr w:type="spellEnd"/>
      <w:r w:rsidR="00180E2E">
        <w:rPr>
          <w:rFonts w:ascii="Times New Roman" w:eastAsia="Times New Roman" w:hAnsi="Times New Roman"/>
          <w:sz w:val="24"/>
          <w:szCs w:val="24"/>
          <w:lang w:val="fr-FR"/>
        </w:rPr>
        <w:t xml:space="preserve"> Silvia </w:t>
      </w:r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domiciliat</w:t>
      </w:r>
      <w:r w:rsidR="00180E2E">
        <w:rPr>
          <w:rFonts w:ascii="Times New Roman" w:eastAsia="Times New Roman" w:hAnsi="Times New Roman"/>
          <w:sz w:val="24"/>
          <w:szCs w:val="24"/>
          <w:lang w:val="fr-FR"/>
        </w:rPr>
        <w:t>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in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satul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jud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.  </w:t>
      </w:r>
      <w:proofErr w:type="spellStart"/>
      <w:proofErr w:type="gram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Neamt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 xml:space="preserve"> </w:t>
      </w:r>
      <w:r w:rsidR="001A2694" w:rsidRPr="004D34D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1A2694" w:rsidRPr="004D34D1">
        <w:rPr>
          <w:rFonts w:ascii="Times New Roman" w:hAnsi="Times New Roman"/>
          <w:color w:val="000000"/>
          <w:sz w:val="24"/>
          <w:szCs w:val="24"/>
        </w:rPr>
        <w:t xml:space="preserve"> în conformitate cu prevederile art.7 (1) din Legea nr.52/2003 privind transparenţa decizională în administraţia publică, cu modificările şi completările ulterioare,</w:t>
      </w:r>
    </w:p>
    <w:p w14:paraId="431120B1" w14:textId="648D54D3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>familiei</w:t>
      </w:r>
      <w:proofErr w:type="spellEnd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>Albu</w:t>
      </w:r>
      <w:proofErr w:type="spellEnd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Silvia</w:t>
      </w:r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>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031FF6C7" w14:textId="7B91D29D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 , 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cererea  insotita  de documentele  care  insotesc  dodsarul de  locuinta  ANL in conformitate  cu  prevederile legale .</w:t>
      </w:r>
    </w:p>
    <w:p w14:paraId="7C4AE6E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8988CF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4D34D1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17524A0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4AEF1722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5157415A" w14:textId="7145BAA0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180E2E">
        <w:rPr>
          <w:rFonts w:ascii="Times New Roman" w:hAnsi="Times New Roman"/>
          <w:color w:val="000000"/>
          <w:sz w:val="24"/>
          <w:szCs w:val="24"/>
        </w:rPr>
        <w:t>1</w:t>
      </w:r>
      <w:r w:rsidRPr="004D34D1">
        <w:rPr>
          <w:rFonts w:ascii="Times New Roman" w:hAnsi="Times New Roman"/>
          <w:color w:val="000000"/>
          <w:sz w:val="24"/>
          <w:szCs w:val="24"/>
        </w:rPr>
        <w:t>5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B72F6E9" w14:textId="6E76BD9C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4D34D1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>familiei</w:t>
      </w:r>
      <w:proofErr w:type="spellEnd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>Albu</w:t>
      </w:r>
      <w:proofErr w:type="spellEnd"/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Silvia </w:t>
      </w:r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r w:rsidR="00180E2E">
        <w:rPr>
          <w:rFonts w:ascii="Times New Roman" w:eastAsia="Times New Roman" w:hAnsi="Times New Roman"/>
          <w:i/>
          <w:sz w:val="24"/>
          <w:szCs w:val="24"/>
          <w:lang w:val="fr-FR"/>
        </w:rPr>
        <w:t>ă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proofErr w:type="gram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="004D34D1" w:rsidRPr="004D34D1">
        <w:rPr>
          <w:rFonts w:ascii="Times New Roman" w:hAnsi="Times New Roman"/>
          <w:i/>
          <w:sz w:val="24"/>
          <w:szCs w:val="24"/>
        </w:rPr>
        <w:t xml:space="preserve"> 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proofErr w:type="gramEnd"/>
    </w:p>
    <w:p w14:paraId="2476FAA0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03798586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68041E66" w14:textId="2A2C1A19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180E2E">
        <w:rPr>
          <w:rFonts w:ascii="Times New Roman" w:hAnsi="Times New Roman"/>
          <w:color w:val="000000"/>
          <w:sz w:val="24"/>
          <w:szCs w:val="24"/>
        </w:rPr>
        <w:t xml:space="preserve"> la data de 1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>5 septembrie 2025</w:t>
      </w:r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14:paraId="010F1C28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3BB7C9A1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BEE794" w14:textId="6B0B0429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Întocmit,</w:t>
      </w:r>
    </w:p>
    <w:p w14:paraId="7AC6DFA5" w14:textId="29318638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</w:t>
      </w:r>
      <w:r w:rsid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Responsabil Legea 52/2003</w:t>
      </w:r>
    </w:p>
    <w:p w14:paraId="3A7EB6B3" w14:textId="77777777" w:rsidR="001A2694" w:rsidRPr="004D34D1" w:rsidRDefault="001A2694" w:rsidP="004D34D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14:paraId="76C820D9" w14:textId="77777777" w:rsidR="00714D6F" w:rsidRPr="004D34D1" w:rsidRDefault="00714D6F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14:paraId="76A109FB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B08EAC8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8F557BC" w14:textId="5BAB636C" w:rsidR="00002E9C" w:rsidRPr="00DF2C7B" w:rsidRDefault="00002E9C" w:rsidP="008F5D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80E2E"/>
    <w:rsid w:val="0019127E"/>
    <w:rsid w:val="001A2694"/>
    <w:rsid w:val="001A6D8B"/>
    <w:rsid w:val="001A7581"/>
    <w:rsid w:val="001B1429"/>
    <w:rsid w:val="001C011D"/>
    <w:rsid w:val="001D1E7B"/>
    <w:rsid w:val="001D7690"/>
    <w:rsid w:val="001E3EDC"/>
    <w:rsid w:val="001E663D"/>
    <w:rsid w:val="002023D8"/>
    <w:rsid w:val="002052DC"/>
    <w:rsid w:val="00234318"/>
    <w:rsid w:val="002525C5"/>
    <w:rsid w:val="0026484A"/>
    <w:rsid w:val="0026748C"/>
    <w:rsid w:val="00270347"/>
    <w:rsid w:val="00274D83"/>
    <w:rsid w:val="002851E0"/>
    <w:rsid w:val="0028760D"/>
    <w:rsid w:val="002949A9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96B99"/>
    <w:rsid w:val="003C00A2"/>
    <w:rsid w:val="003D2391"/>
    <w:rsid w:val="003F2CA0"/>
    <w:rsid w:val="004054DE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7A32"/>
    <w:rsid w:val="00637B8B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9448A"/>
    <w:rsid w:val="007C5BA7"/>
    <w:rsid w:val="007C63A1"/>
    <w:rsid w:val="007D132C"/>
    <w:rsid w:val="007D66BB"/>
    <w:rsid w:val="00803609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F4BEE"/>
    <w:rsid w:val="008F5D35"/>
    <w:rsid w:val="00916DCE"/>
    <w:rsid w:val="00921AC5"/>
    <w:rsid w:val="00937BFD"/>
    <w:rsid w:val="009600EF"/>
    <w:rsid w:val="00971947"/>
    <w:rsid w:val="00981C9A"/>
    <w:rsid w:val="00983074"/>
    <w:rsid w:val="009C50AD"/>
    <w:rsid w:val="009D754D"/>
    <w:rsid w:val="009E4B0A"/>
    <w:rsid w:val="009E6C89"/>
    <w:rsid w:val="00A0500A"/>
    <w:rsid w:val="00A140CB"/>
    <w:rsid w:val="00A602AE"/>
    <w:rsid w:val="00A62DEC"/>
    <w:rsid w:val="00A6343C"/>
    <w:rsid w:val="00A65DA0"/>
    <w:rsid w:val="00A7033E"/>
    <w:rsid w:val="00A7588E"/>
    <w:rsid w:val="00A76673"/>
    <w:rsid w:val="00A933D7"/>
    <w:rsid w:val="00AA1883"/>
    <w:rsid w:val="00AB353A"/>
    <w:rsid w:val="00AE74C1"/>
    <w:rsid w:val="00AF01C3"/>
    <w:rsid w:val="00B0369B"/>
    <w:rsid w:val="00B06FD0"/>
    <w:rsid w:val="00B119FD"/>
    <w:rsid w:val="00B13B98"/>
    <w:rsid w:val="00B15D5A"/>
    <w:rsid w:val="00B45C7B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30FDB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724C"/>
    <w:rsid w:val="00E525DF"/>
    <w:rsid w:val="00E54CD6"/>
    <w:rsid w:val="00E55F22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284</cp:revision>
  <cp:lastPrinted>2025-06-04T07:38:00Z</cp:lastPrinted>
  <dcterms:created xsi:type="dcterms:W3CDTF">2017-04-24T06:34:00Z</dcterms:created>
  <dcterms:modified xsi:type="dcterms:W3CDTF">2025-09-23T09:22:00Z</dcterms:modified>
</cp:coreProperties>
</file>