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1E867" w14:textId="77777777" w:rsidR="007C3160" w:rsidRPr="00D37E7C" w:rsidRDefault="00B8792F" w:rsidP="007C3160">
      <w:pPr>
        <w:spacing w:line="0" w:lineRule="atLeast"/>
        <w:jc w:val="center"/>
        <w:rPr>
          <w:rFonts w:ascii="Times New Roman" w:eastAsia="Trebuchet MS" w:hAnsi="Times New Roman" w:cs="Times New Roman"/>
          <w:b/>
          <w:color w:val="2F5496" w:themeColor="accent1" w:themeShade="BF"/>
          <w:sz w:val="22"/>
          <w:szCs w:val="22"/>
        </w:rPr>
      </w:pPr>
      <w:r w:rsidRPr="00D37E7C">
        <w:rPr>
          <w:rFonts w:ascii="Times New Roman" w:eastAsia="Trebuchet MS" w:hAnsi="Times New Roman" w:cs="Times New Roman"/>
          <w:b/>
          <w:color w:val="2F5496" w:themeColor="accent1" w:themeShade="BF"/>
          <w:sz w:val="22"/>
          <w:szCs w:val="22"/>
        </w:rPr>
        <w:t xml:space="preserve">COMUNICAT PRIVIND FINALIZAREA PROIECTULUI INTITULAT </w:t>
      </w:r>
    </w:p>
    <w:p w14:paraId="6643971D" w14:textId="2C1D5AA7" w:rsidR="00B64278" w:rsidRPr="00D37E7C" w:rsidRDefault="00B8792F" w:rsidP="006A5702">
      <w:pPr>
        <w:spacing w:line="0" w:lineRule="atLeast"/>
        <w:jc w:val="center"/>
        <w:rPr>
          <w:rFonts w:ascii="Times New Roman" w:eastAsia="Trebuchet MS" w:hAnsi="Times New Roman" w:cs="Times New Roman"/>
          <w:b/>
          <w:i/>
          <w:iCs/>
          <w:color w:val="2F5496" w:themeColor="accent1" w:themeShade="BF"/>
          <w:sz w:val="22"/>
          <w:szCs w:val="22"/>
        </w:rPr>
      </w:pPr>
      <w:r w:rsidRPr="00D37E7C">
        <w:rPr>
          <w:rFonts w:ascii="Times New Roman" w:eastAsia="Trebuchet MS" w:hAnsi="Times New Roman" w:cs="Times New Roman"/>
          <w:b/>
          <w:color w:val="2F5496" w:themeColor="accent1" w:themeShade="BF"/>
          <w:sz w:val="22"/>
          <w:szCs w:val="22"/>
        </w:rPr>
        <w:t>„</w:t>
      </w:r>
      <w:bookmarkStart w:id="0" w:name="_Hlk208908772"/>
      <w:r w:rsidR="007C3160" w:rsidRPr="00D37E7C">
        <w:rPr>
          <w:rFonts w:ascii="Times New Roman" w:eastAsia="Trebuchet MS" w:hAnsi="Times New Roman" w:cs="Times New Roman"/>
          <w:b/>
          <w:i/>
          <w:iCs/>
          <w:color w:val="2F5496" w:themeColor="accent1" w:themeShade="BF"/>
          <w:sz w:val="22"/>
          <w:szCs w:val="22"/>
        </w:rPr>
        <w:t xml:space="preserve">DOTAREA CU MOBILIER, MATERIALE DIDACTICE SI ECHIPAMENTE DIGITALE A </w:t>
      </w:r>
      <w:r w:rsidR="00A25EB5" w:rsidRPr="00D37E7C">
        <w:rPr>
          <w:rFonts w:ascii="Times New Roman" w:eastAsia="Trebuchet MS" w:hAnsi="Times New Roman" w:cs="Times New Roman"/>
          <w:b/>
          <w:i/>
          <w:iCs/>
          <w:color w:val="2F5496" w:themeColor="accent1" w:themeShade="BF"/>
          <w:sz w:val="22"/>
          <w:szCs w:val="22"/>
        </w:rPr>
        <w:t>UNITĂȚILOR DE ÎNVĂȚĂMÂNT</w:t>
      </w:r>
      <w:r w:rsidR="00BA7704" w:rsidRPr="00D37E7C">
        <w:rPr>
          <w:rFonts w:ascii="Times New Roman" w:eastAsia="Trebuchet MS" w:hAnsi="Times New Roman" w:cs="Times New Roman"/>
          <w:b/>
          <w:i/>
          <w:iCs/>
          <w:color w:val="2F5496" w:themeColor="accent1" w:themeShade="BF"/>
          <w:sz w:val="22"/>
          <w:szCs w:val="22"/>
        </w:rPr>
        <w:t xml:space="preserve"> PREUNIVERSITAR</w:t>
      </w:r>
      <w:r w:rsidR="00814382" w:rsidRPr="00D37E7C">
        <w:rPr>
          <w:rFonts w:ascii="Times New Roman" w:eastAsia="Trebuchet MS" w:hAnsi="Times New Roman" w:cs="Times New Roman"/>
          <w:b/>
          <w:i/>
          <w:iCs/>
          <w:color w:val="2F5496" w:themeColor="accent1" w:themeShade="BF"/>
          <w:sz w:val="22"/>
          <w:szCs w:val="22"/>
        </w:rPr>
        <w:t xml:space="preserve"> ȘI A UNITĂȚILOR CONEXE</w:t>
      </w:r>
      <w:r w:rsidR="00550D67" w:rsidRPr="00D37E7C">
        <w:rPr>
          <w:rFonts w:ascii="Times New Roman" w:eastAsia="Trebuchet MS" w:hAnsi="Times New Roman" w:cs="Times New Roman"/>
          <w:b/>
          <w:i/>
          <w:iCs/>
          <w:color w:val="2F5496" w:themeColor="accent1" w:themeShade="BF"/>
          <w:sz w:val="22"/>
          <w:szCs w:val="22"/>
        </w:rPr>
        <w:t xml:space="preserve"> </w:t>
      </w:r>
      <w:r w:rsidR="007C3160" w:rsidRPr="00D37E7C">
        <w:rPr>
          <w:rFonts w:ascii="Times New Roman" w:eastAsia="Trebuchet MS" w:hAnsi="Times New Roman" w:cs="Times New Roman"/>
          <w:b/>
          <w:i/>
          <w:iCs/>
          <w:color w:val="2F5496" w:themeColor="accent1" w:themeShade="BF"/>
          <w:sz w:val="22"/>
          <w:szCs w:val="22"/>
        </w:rPr>
        <w:t>DIN UAT COMUNA</w:t>
      </w:r>
      <w:r w:rsidR="006A5702" w:rsidRPr="00D37E7C">
        <w:rPr>
          <w:rFonts w:ascii="Times New Roman" w:eastAsia="Trebuchet MS" w:hAnsi="Times New Roman" w:cs="Times New Roman"/>
          <w:b/>
          <w:i/>
          <w:iCs/>
          <w:color w:val="2F5496" w:themeColor="accent1" w:themeShade="BF"/>
          <w:sz w:val="22"/>
          <w:szCs w:val="22"/>
        </w:rPr>
        <w:t xml:space="preserve"> </w:t>
      </w:r>
      <w:r w:rsidR="00550D67" w:rsidRPr="00D37E7C">
        <w:rPr>
          <w:rFonts w:ascii="Times New Roman" w:eastAsia="Trebuchet MS" w:hAnsi="Times New Roman" w:cs="Times New Roman"/>
          <w:b/>
          <w:i/>
          <w:iCs/>
          <w:color w:val="2F5496" w:themeColor="accent1" w:themeShade="BF"/>
          <w:sz w:val="22"/>
          <w:szCs w:val="22"/>
        </w:rPr>
        <w:t>ION CREANGĂ</w:t>
      </w:r>
      <w:r w:rsidR="007C3160" w:rsidRPr="00D37E7C">
        <w:rPr>
          <w:rFonts w:ascii="Times New Roman" w:eastAsia="Trebuchet MS" w:hAnsi="Times New Roman" w:cs="Times New Roman"/>
          <w:b/>
          <w:i/>
          <w:iCs/>
          <w:color w:val="2F5496" w:themeColor="accent1" w:themeShade="BF"/>
          <w:sz w:val="22"/>
          <w:szCs w:val="22"/>
        </w:rPr>
        <w:t xml:space="preserve">, </w:t>
      </w:r>
      <w:r w:rsidR="00550D67" w:rsidRPr="00D37E7C">
        <w:rPr>
          <w:rFonts w:ascii="Times New Roman" w:eastAsia="Trebuchet MS" w:hAnsi="Times New Roman" w:cs="Times New Roman"/>
          <w:b/>
          <w:i/>
          <w:iCs/>
          <w:color w:val="2F5496" w:themeColor="accent1" w:themeShade="BF"/>
          <w:sz w:val="22"/>
          <w:szCs w:val="22"/>
        </w:rPr>
        <w:t>JUDEȚUL NEAMȚ</w:t>
      </w:r>
      <w:bookmarkEnd w:id="0"/>
      <w:r w:rsidRPr="00D37E7C">
        <w:rPr>
          <w:rFonts w:ascii="Times New Roman" w:eastAsia="Trebuchet MS" w:hAnsi="Times New Roman" w:cs="Times New Roman"/>
          <w:b/>
          <w:color w:val="2F5496" w:themeColor="accent1" w:themeShade="BF"/>
          <w:sz w:val="22"/>
          <w:szCs w:val="22"/>
        </w:rPr>
        <w:t>”</w:t>
      </w:r>
    </w:p>
    <w:sdt>
      <w:sdtPr>
        <w:rPr>
          <w:rFonts w:ascii="Times New Roman" w:eastAsia="Trebuchet MS" w:hAnsi="Times New Roman" w:cs="Times New Roman"/>
          <w:b/>
          <w:color w:val="2F5496" w:themeColor="accent1" w:themeShade="BF"/>
          <w:sz w:val="22"/>
          <w:szCs w:val="22"/>
        </w:rPr>
        <w:id w:val="851301301"/>
        <w:placeholder>
          <w:docPart w:val="5376AA48042A4FDC83AF3611491C4E4F"/>
        </w:placeholder>
        <w:text/>
      </w:sdtPr>
      <w:sdtEndPr/>
      <w:sdtContent>
        <w:p w14:paraId="58C30880" w14:textId="0AB1F4B6" w:rsidR="00B64278" w:rsidRPr="00D37E7C" w:rsidRDefault="00334232" w:rsidP="00B64278">
          <w:pPr>
            <w:spacing w:line="0" w:lineRule="atLeast"/>
            <w:jc w:val="right"/>
            <w:rPr>
              <w:rFonts w:ascii="Cambria" w:eastAsia="Trebuchet MS" w:hAnsi="Cambria"/>
              <w:b/>
              <w:color w:val="141F25"/>
              <w:sz w:val="22"/>
              <w:szCs w:val="22"/>
            </w:rPr>
          </w:pPr>
          <w:r w:rsidRPr="00D37E7C">
            <w:rPr>
              <w:rFonts w:ascii="Times New Roman" w:eastAsia="Trebuchet MS" w:hAnsi="Times New Roman" w:cs="Times New Roman"/>
              <w:b/>
              <w:color w:val="2F5496" w:themeColor="accent1" w:themeShade="BF"/>
              <w:sz w:val="22"/>
              <w:szCs w:val="22"/>
            </w:rPr>
            <w:t>Septembrie</w:t>
          </w:r>
          <w:r w:rsidR="00B64278" w:rsidRPr="00D37E7C">
            <w:rPr>
              <w:rFonts w:ascii="Times New Roman" w:eastAsia="Trebuchet MS" w:hAnsi="Times New Roman" w:cs="Times New Roman"/>
              <w:b/>
              <w:color w:val="2F5496" w:themeColor="accent1" w:themeShade="BF"/>
              <w:sz w:val="22"/>
              <w:szCs w:val="22"/>
            </w:rPr>
            <w:t>, 202</w:t>
          </w:r>
          <w:r w:rsidR="007C3160" w:rsidRPr="00D37E7C">
            <w:rPr>
              <w:rFonts w:ascii="Times New Roman" w:eastAsia="Trebuchet MS" w:hAnsi="Times New Roman" w:cs="Times New Roman"/>
              <w:b/>
              <w:color w:val="2F5496" w:themeColor="accent1" w:themeShade="BF"/>
              <w:sz w:val="22"/>
              <w:szCs w:val="22"/>
            </w:rPr>
            <w:t>5</w:t>
          </w:r>
        </w:p>
      </w:sdtContent>
    </w:sdt>
    <w:p w14:paraId="06D434E2" w14:textId="77777777" w:rsidR="00B8792F" w:rsidRPr="00D37E7C" w:rsidRDefault="00B8792F" w:rsidP="00B8792F">
      <w:pPr>
        <w:spacing w:line="0" w:lineRule="atLeast"/>
        <w:jc w:val="center"/>
        <w:rPr>
          <w:rFonts w:ascii="Cambria" w:eastAsia="Trebuchet MS" w:hAnsi="Cambria"/>
          <w:b/>
          <w:color w:val="2F5496" w:themeColor="accent1" w:themeShade="BF"/>
          <w:sz w:val="22"/>
          <w:szCs w:val="22"/>
        </w:rPr>
      </w:pPr>
    </w:p>
    <w:p w14:paraId="2F3A900B" w14:textId="1E045306" w:rsidR="00742420" w:rsidRPr="001E1C67" w:rsidRDefault="00742420" w:rsidP="001E1C67">
      <w:pPr>
        <w:spacing w:line="0" w:lineRule="atLeast"/>
        <w:jc w:val="both"/>
        <w:rPr>
          <w:rFonts w:ascii="Times New Roman" w:eastAsia="Trebuchet MS" w:hAnsi="Times New Roman" w:cs="Times New Roman"/>
          <w:bCs/>
          <w:i/>
          <w:iCs/>
          <w:color w:val="141F25"/>
        </w:rPr>
      </w:pPr>
      <w:r w:rsidRPr="00B8792F">
        <w:rPr>
          <w:rFonts w:ascii="Times New Roman" w:eastAsia="Trebuchet MS" w:hAnsi="Times New Roman" w:cs="Times New Roman"/>
          <w:b/>
          <w:color w:val="2F5496" w:themeColor="accent1" w:themeShade="BF"/>
        </w:rPr>
        <w:t xml:space="preserve">COMUNA </w:t>
      </w:r>
      <w:r w:rsidR="00DA3B11">
        <w:rPr>
          <w:rFonts w:ascii="Times New Roman" w:eastAsia="Trebuchet MS" w:hAnsi="Times New Roman" w:cs="Times New Roman"/>
          <w:b/>
          <w:color w:val="2F5496" w:themeColor="accent1" w:themeShade="BF"/>
        </w:rPr>
        <w:t>ION CREANGĂ, județul</w:t>
      </w:r>
      <w:r w:rsidR="00863554">
        <w:rPr>
          <w:rFonts w:ascii="Times New Roman" w:eastAsia="Trebuchet MS" w:hAnsi="Times New Roman" w:cs="Times New Roman"/>
          <w:b/>
          <w:color w:val="2F5496" w:themeColor="accent1" w:themeShade="BF"/>
        </w:rPr>
        <w:t xml:space="preserve"> NEAMȚ</w:t>
      </w:r>
      <w:r w:rsidRPr="00B8792F">
        <w:rPr>
          <w:rFonts w:ascii="Times New Roman" w:eastAsia="Trebuchet MS" w:hAnsi="Times New Roman" w:cs="Times New Roman"/>
          <w:bCs/>
          <w:color w:val="141F25"/>
        </w:rPr>
        <w:t>, cod fiscal:</w:t>
      </w:r>
      <w:r w:rsidR="00863554">
        <w:rPr>
          <w:rFonts w:ascii="Times New Roman" w:eastAsia="Trebuchet MS" w:hAnsi="Times New Roman" w:cs="Times New Roman"/>
          <w:bCs/>
          <w:color w:val="141F25"/>
        </w:rPr>
        <w:t xml:space="preserve"> 261</w:t>
      </w:r>
      <w:r w:rsidR="0026709B">
        <w:rPr>
          <w:rFonts w:ascii="Times New Roman" w:eastAsia="Trebuchet MS" w:hAnsi="Times New Roman" w:cs="Times New Roman"/>
          <w:bCs/>
          <w:color w:val="141F25"/>
        </w:rPr>
        <w:t>3753</w:t>
      </w:r>
      <w:r w:rsidRPr="00B8792F">
        <w:rPr>
          <w:rFonts w:ascii="Times New Roman" w:eastAsia="Trebuchet MS" w:hAnsi="Times New Roman" w:cs="Times New Roman"/>
          <w:bCs/>
          <w:color w:val="141F25"/>
        </w:rPr>
        <w:t>, cu sediul</w:t>
      </w:r>
      <w:r w:rsidR="006307A6">
        <w:rPr>
          <w:rFonts w:ascii="Times New Roman" w:eastAsia="Trebuchet MS" w:hAnsi="Times New Roman" w:cs="Times New Roman"/>
          <w:bCs/>
          <w:color w:val="141F25"/>
        </w:rPr>
        <w:t xml:space="preserve">, sat Ion Creangă, </w:t>
      </w:r>
      <w:r w:rsidR="00C40FE9">
        <w:rPr>
          <w:rFonts w:ascii="Times New Roman" w:eastAsia="Trebuchet MS" w:hAnsi="Times New Roman" w:cs="Times New Roman"/>
          <w:bCs/>
          <w:color w:val="141F25"/>
        </w:rPr>
        <w:t>Comuna Ion Creangă, nr. 1, județul Neamț</w:t>
      </w:r>
      <w:r w:rsidRPr="00B8792F">
        <w:rPr>
          <w:rFonts w:ascii="Times New Roman" w:eastAsia="Trebuchet MS" w:hAnsi="Times New Roman" w:cs="Times New Roman"/>
          <w:bCs/>
          <w:color w:val="141F25"/>
        </w:rPr>
        <w:t xml:space="preserve">, Țara România, cod poștal: </w:t>
      </w:r>
      <w:r w:rsidR="00EB0762">
        <w:rPr>
          <w:rFonts w:ascii="Times New Roman" w:eastAsia="Trebuchet MS" w:hAnsi="Times New Roman" w:cs="Times New Roman"/>
          <w:bCs/>
          <w:color w:val="141F25"/>
        </w:rPr>
        <w:t>617260</w:t>
      </w:r>
      <w:r w:rsidRPr="00B8792F">
        <w:rPr>
          <w:rFonts w:ascii="Times New Roman" w:eastAsia="Trebuchet MS" w:hAnsi="Times New Roman" w:cs="Times New Roman"/>
          <w:bCs/>
          <w:color w:val="141F25"/>
        </w:rPr>
        <w:t xml:space="preserve">, reprezentată prin Primar </w:t>
      </w:r>
      <w:r w:rsidR="00EB0762">
        <w:rPr>
          <w:rFonts w:ascii="Times New Roman" w:eastAsia="Trebuchet MS" w:hAnsi="Times New Roman" w:cs="Times New Roman"/>
          <w:bCs/>
          <w:color w:val="141F25"/>
        </w:rPr>
        <w:t>Dumitru-Dorin TABACARIU,</w:t>
      </w:r>
      <w:r w:rsidRPr="00B8792F">
        <w:rPr>
          <w:rFonts w:ascii="Times New Roman" w:eastAsia="Trebuchet MS" w:hAnsi="Times New Roman" w:cs="Times New Roman"/>
          <w:bCs/>
          <w:color w:val="141F25"/>
        </w:rPr>
        <w:t xml:space="preserve"> </w:t>
      </w:r>
      <w:r w:rsidR="00D81770">
        <w:rPr>
          <w:rFonts w:ascii="Times New Roman" w:eastAsia="Trebuchet MS" w:hAnsi="Times New Roman" w:cs="Times New Roman"/>
          <w:bCs/>
          <w:color w:val="141F25"/>
        </w:rPr>
        <w:t xml:space="preserve">anunță finalizarea </w:t>
      </w:r>
      <w:r w:rsidR="00C21FE4">
        <w:rPr>
          <w:rFonts w:ascii="Times New Roman" w:eastAsia="Trebuchet MS" w:hAnsi="Times New Roman" w:cs="Times New Roman"/>
          <w:bCs/>
          <w:color w:val="141F25"/>
        </w:rPr>
        <w:t>încep</w:t>
      </w:r>
      <w:r w:rsidR="004314D2">
        <w:rPr>
          <w:rFonts w:ascii="Times New Roman" w:eastAsia="Trebuchet MS" w:hAnsi="Times New Roman" w:cs="Times New Roman"/>
          <w:bCs/>
          <w:color w:val="141F25"/>
        </w:rPr>
        <w:t xml:space="preserve">ând cu luna </w:t>
      </w:r>
      <w:r w:rsidR="009545E9">
        <w:rPr>
          <w:rFonts w:ascii="Times New Roman" w:eastAsia="Trebuchet MS" w:hAnsi="Times New Roman" w:cs="Times New Roman"/>
          <w:bCs/>
          <w:color w:val="141F25"/>
        </w:rPr>
        <w:t xml:space="preserve">septembrie </w:t>
      </w:r>
      <w:r w:rsidR="004314D2">
        <w:rPr>
          <w:rFonts w:ascii="Times New Roman" w:eastAsia="Trebuchet MS" w:hAnsi="Times New Roman" w:cs="Times New Roman"/>
          <w:bCs/>
          <w:color w:val="141F25"/>
        </w:rPr>
        <w:t>a</w:t>
      </w:r>
      <w:r w:rsidRPr="00B8792F">
        <w:rPr>
          <w:rFonts w:ascii="Times New Roman" w:eastAsia="Trebuchet MS" w:hAnsi="Times New Roman" w:cs="Times New Roman"/>
          <w:bCs/>
          <w:color w:val="141F25"/>
        </w:rPr>
        <w:t xml:space="preserve"> </w:t>
      </w:r>
      <w:r w:rsidRPr="00B8792F">
        <w:rPr>
          <w:rFonts w:ascii="Times New Roman" w:eastAsia="Trebuchet MS" w:hAnsi="Times New Roman" w:cs="Times New Roman"/>
          <w:bCs/>
          <w:color w:val="2F5496" w:themeColor="accent1" w:themeShade="BF"/>
        </w:rPr>
        <w:t>proiectul</w:t>
      </w:r>
      <w:r w:rsidR="004314D2">
        <w:rPr>
          <w:rFonts w:ascii="Times New Roman" w:eastAsia="Trebuchet MS" w:hAnsi="Times New Roman" w:cs="Times New Roman"/>
          <w:bCs/>
          <w:color w:val="2F5496" w:themeColor="accent1" w:themeShade="BF"/>
        </w:rPr>
        <w:t>ui</w:t>
      </w:r>
      <w:r w:rsidRPr="00B8792F">
        <w:rPr>
          <w:rFonts w:ascii="Times New Roman" w:eastAsia="Trebuchet MS" w:hAnsi="Times New Roman" w:cs="Times New Roman"/>
          <w:bCs/>
          <w:color w:val="2F5496" w:themeColor="accent1" w:themeShade="BF"/>
        </w:rPr>
        <w:t xml:space="preserve"> nr. </w:t>
      </w:r>
      <w:r w:rsidR="001229FC" w:rsidRPr="001229FC">
        <w:rPr>
          <w:rFonts w:ascii="Times New Roman" w:eastAsia="Trebuchet MS" w:hAnsi="Times New Roman" w:cs="Times New Roman"/>
          <w:bCs/>
          <w:color w:val="2F5496" w:themeColor="accent1" w:themeShade="BF"/>
        </w:rPr>
        <w:t>F-PNRR-Dotari-2023-2</w:t>
      </w:r>
      <w:r w:rsidR="001E1C67">
        <w:rPr>
          <w:rFonts w:ascii="Times New Roman" w:eastAsia="Trebuchet MS" w:hAnsi="Times New Roman" w:cs="Times New Roman"/>
          <w:bCs/>
          <w:color w:val="2F5496" w:themeColor="accent1" w:themeShade="BF"/>
        </w:rPr>
        <w:t>507</w:t>
      </w:r>
      <w:r w:rsidRPr="00B8792F">
        <w:rPr>
          <w:rFonts w:ascii="Times New Roman" w:eastAsia="Trebuchet MS" w:hAnsi="Times New Roman" w:cs="Times New Roman"/>
          <w:bCs/>
          <w:color w:val="141F25"/>
        </w:rPr>
        <w:t>, intitulat ,,</w:t>
      </w:r>
      <w:r w:rsidR="001E1C67">
        <w:rPr>
          <w:rFonts w:ascii="Times New Roman" w:eastAsia="Trebuchet MS" w:hAnsi="Times New Roman" w:cs="Times New Roman"/>
          <w:bCs/>
          <w:i/>
          <w:iCs/>
          <w:color w:val="141F25"/>
        </w:rPr>
        <w:t>D</w:t>
      </w:r>
      <w:r w:rsidR="001E1C67" w:rsidRPr="001E1C67">
        <w:rPr>
          <w:rFonts w:ascii="Times New Roman" w:eastAsia="Trebuchet MS" w:hAnsi="Times New Roman" w:cs="Times New Roman"/>
          <w:bCs/>
          <w:i/>
          <w:iCs/>
          <w:color w:val="141F25"/>
        </w:rPr>
        <w:t>otarea cu mobilier, materiale didactice si echipamente digitale a unităților de învățământ preuniversitar și a unităților conexe din uat comuna</w:t>
      </w:r>
      <w:r w:rsidR="001E1C67">
        <w:rPr>
          <w:rFonts w:ascii="Times New Roman" w:eastAsia="Trebuchet MS" w:hAnsi="Times New Roman" w:cs="Times New Roman"/>
          <w:bCs/>
          <w:i/>
          <w:iCs/>
          <w:color w:val="141F25"/>
        </w:rPr>
        <w:t xml:space="preserve"> I</w:t>
      </w:r>
      <w:r w:rsidR="001E1C67" w:rsidRPr="001E1C67">
        <w:rPr>
          <w:rFonts w:ascii="Times New Roman" w:eastAsia="Trebuchet MS" w:hAnsi="Times New Roman" w:cs="Times New Roman"/>
          <w:bCs/>
          <w:i/>
          <w:iCs/>
          <w:color w:val="141F25"/>
        </w:rPr>
        <w:t xml:space="preserve">on </w:t>
      </w:r>
      <w:r w:rsidR="001E1C67">
        <w:rPr>
          <w:rFonts w:ascii="Times New Roman" w:eastAsia="Trebuchet MS" w:hAnsi="Times New Roman" w:cs="Times New Roman"/>
          <w:bCs/>
          <w:i/>
          <w:iCs/>
          <w:color w:val="141F25"/>
        </w:rPr>
        <w:t>C</w:t>
      </w:r>
      <w:r w:rsidR="001E1C67" w:rsidRPr="001E1C67">
        <w:rPr>
          <w:rFonts w:ascii="Times New Roman" w:eastAsia="Trebuchet MS" w:hAnsi="Times New Roman" w:cs="Times New Roman"/>
          <w:bCs/>
          <w:i/>
          <w:iCs/>
          <w:color w:val="141F25"/>
        </w:rPr>
        <w:t xml:space="preserve">reangă, județul </w:t>
      </w:r>
      <w:r w:rsidR="008E3763">
        <w:rPr>
          <w:rFonts w:ascii="Times New Roman" w:eastAsia="Trebuchet MS" w:hAnsi="Times New Roman" w:cs="Times New Roman"/>
          <w:bCs/>
          <w:i/>
          <w:iCs/>
          <w:color w:val="141F25"/>
        </w:rPr>
        <w:t>N</w:t>
      </w:r>
      <w:r w:rsidR="001E1C67" w:rsidRPr="001E1C67">
        <w:rPr>
          <w:rFonts w:ascii="Times New Roman" w:eastAsia="Trebuchet MS" w:hAnsi="Times New Roman" w:cs="Times New Roman"/>
          <w:bCs/>
          <w:i/>
          <w:iCs/>
          <w:color w:val="141F25"/>
        </w:rPr>
        <w:t>eamț</w:t>
      </w:r>
      <w:r w:rsidRPr="00B8792F">
        <w:rPr>
          <w:rFonts w:ascii="Times New Roman" w:eastAsia="Trebuchet MS" w:hAnsi="Times New Roman" w:cs="Times New Roman"/>
          <w:bCs/>
          <w:color w:val="141F25"/>
        </w:rPr>
        <w:t>”</w:t>
      </w:r>
      <w:r w:rsidR="008E419F">
        <w:rPr>
          <w:rFonts w:ascii="Times New Roman" w:eastAsia="Trebuchet MS" w:hAnsi="Times New Roman" w:cs="Times New Roman"/>
          <w:bCs/>
          <w:color w:val="141F25"/>
        </w:rPr>
        <w:t xml:space="preserve">, având Contract de finanțare nr. </w:t>
      </w:r>
      <w:r w:rsidR="008E419F" w:rsidRPr="00610184">
        <w:rPr>
          <w:rFonts w:ascii="Times New Roman" w:eastAsia="Trebuchet MS" w:hAnsi="Times New Roman" w:cs="Times New Roman"/>
          <w:b/>
          <w:color w:val="4472C4" w:themeColor="accent1"/>
        </w:rPr>
        <w:t>1</w:t>
      </w:r>
      <w:r w:rsidR="008E3763">
        <w:rPr>
          <w:rFonts w:ascii="Times New Roman" w:eastAsia="Trebuchet MS" w:hAnsi="Times New Roman" w:cs="Times New Roman"/>
          <w:b/>
          <w:color w:val="4472C4" w:themeColor="accent1"/>
        </w:rPr>
        <w:t>568</w:t>
      </w:r>
      <w:r w:rsidR="008E419F" w:rsidRPr="00610184">
        <w:rPr>
          <w:rFonts w:ascii="Times New Roman" w:eastAsia="Trebuchet MS" w:hAnsi="Times New Roman" w:cs="Times New Roman"/>
          <w:b/>
          <w:color w:val="4472C4" w:themeColor="accent1"/>
        </w:rPr>
        <w:t>DOT/2023</w:t>
      </w:r>
      <w:r w:rsidR="00D656A2">
        <w:rPr>
          <w:rFonts w:ascii="Times New Roman" w:eastAsia="Trebuchet MS" w:hAnsi="Times New Roman" w:cs="Times New Roman"/>
          <w:bCs/>
          <w:color w:val="141F25"/>
        </w:rPr>
        <w:t>, finanțare</w:t>
      </w:r>
      <w:r w:rsidRPr="00B8792F">
        <w:rPr>
          <w:rFonts w:ascii="Times New Roman" w:eastAsia="Trebuchet MS" w:hAnsi="Times New Roman" w:cs="Times New Roman"/>
          <w:bCs/>
          <w:color w:val="141F25"/>
        </w:rPr>
        <w:t xml:space="preserve"> acordată: </w:t>
      </w:r>
      <w:bookmarkStart w:id="1" w:name="_GoBack"/>
      <w:bookmarkEnd w:id="1"/>
    </w:p>
    <w:p w14:paraId="74B4C019" w14:textId="77777777" w:rsidR="00742420" w:rsidRPr="00B8792F" w:rsidRDefault="00742420" w:rsidP="00742420">
      <w:pPr>
        <w:pStyle w:val="ListParagraph"/>
        <w:numPr>
          <w:ilvl w:val="0"/>
          <w:numId w:val="2"/>
        </w:numPr>
        <w:spacing w:line="0" w:lineRule="atLeast"/>
        <w:jc w:val="both"/>
        <w:rPr>
          <w:rFonts w:ascii="Times New Roman" w:eastAsia="Trebuchet MS" w:hAnsi="Times New Roman" w:cs="Times New Roman"/>
          <w:bCs/>
          <w:color w:val="141F25"/>
        </w:rPr>
      </w:pPr>
      <w:r w:rsidRPr="00B8792F">
        <w:rPr>
          <w:rFonts w:ascii="Times New Roman" w:eastAsia="Trebuchet MS" w:hAnsi="Times New Roman" w:cs="Times New Roman"/>
          <w:bCs/>
          <w:color w:val="141F25"/>
        </w:rPr>
        <w:t xml:space="preserve">prin Uniunea Executivă pentru Finanțarea Învățământului Superior, a Cercetării, Dezvoltării și Inovării, în cadrul apelului ”Dotarea cu mobilier, materiale didactice și echipamente digitale a unităților de învățământ preuniversitar și a unităților conexe” </w:t>
      </w:r>
    </w:p>
    <w:p w14:paraId="553A7192" w14:textId="77777777" w:rsidR="00742420" w:rsidRPr="00B8792F" w:rsidRDefault="00742420" w:rsidP="00742420">
      <w:pPr>
        <w:pStyle w:val="ListParagraph"/>
        <w:numPr>
          <w:ilvl w:val="0"/>
          <w:numId w:val="2"/>
        </w:numPr>
        <w:spacing w:line="0" w:lineRule="atLeast"/>
        <w:jc w:val="both"/>
        <w:rPr>
          <w:rFonts w:ascii="Times New Roman" w:eastAsia="Trebuchet MS" w:hAnsi="Times New Roman" w:cs="Times New Roman"/>
          <w:bCs/>
          <w:color w:val="141F25"/>
        </w:rPr>
      </w:pPr>
      <w:r w:rsidRPr="00B8792F">
        <w:rPr>
          <w:rFonts w:ascii="Times New Roman" w:eastAsia="Trebuchet MS" w:hAnsi="Times New Roman" w:cs="Times New Roman"/>
          <w:bCs/>
          <w:color w:val="141F25"/>
        </w:rPr>
        <w:t xml:space="preserve">prin PNRR/Pilonul VI. Politici pentru noua generație/ Componenta C15: Educație </w:t>
      </w:r>
    </w:p>
    <w:p w14:paraId="3E23DCDC" w14:textId="77777777" w:rsidR="00742420" w:rsidRPr="00B8792F" w:rsidRDefault="00742420" w:rsidP="00742420">
      <w:pPr>
        <w:pStyle w:val="ListParagraph"/>
        <w:numPr>
          <w:ilvl w:val="1"/>
          <w:numId w:val="3"/>
        </w:numPr>
        <w:spacing w:line="0" w:lineRule="atLeast"/>
        <w:jc w:val="both"/>
        <w:rPr>
          <w:rFonts w:ascii="Times New Roman" w:eastAsia="Trebuchet MS" w:hAnsi="Times New Roman" w:cs="Times New Roman"/>
          <w:bCs/>
          <w:color w:val="141F25"/>
        </w:rPr>
      </w:pPr>
      <w:r w:rsidRPr="00B8792F">
        <w:rPr>
          <w:rFonts w:ascii="Times New Roman" w:eastAsia="Trebuchet MS" w:hAnsi="Times New Roman" w:cs="Times New Roman"/>
          <w:bCs/>
          <w:color w:val="141F25"/>
        </w:rPr>
        <w:t xml:space="preserve">Reforma 4. Crearea unei rute profesionale complete pentru învățământul tehnic superior </w:t>
      </w:r>
      <w:r w:rsidRPr="00B8792F">
        <w:rPr>
          <w:rFonts w:ascii="Times New Roman" w:eastAsia="Trebuchet MS" w:hAnsi="Times New Roman" w:cs="Times New Roman"/>
          <w:bCs/>
          <w:i/>
          <w:iCs/>
          <w:color w:val="141F25"/>
        </w:rPr>
        <w:t>Investiția 13</w:t>
      </w:r>
      <w:r w:rsidRPr="00B8792F">
        <w:rPr>
          <w:rFonts w:ascii="Times New Roman" w:eastAsia="Trebuchet MS" w:hAnsi="Times New Roman" w:cs="Times New Roman"/>
          <w:bCs/>
          <w:color w:val="141F25"/>
        </w:rPr>
        <w:t xml:space="preserve"> Echiparea laboratoarelor informatice din școlile de educație și formare profesională(EFP) și </w:t>
      </w:r>
      <w:r w:rsidRPr="00B8792F">
        <w:rPr>
          <w:rFonts w:ascii="Times New Roman" w:eastAsia="Trebuchet MS" w:hAnsi="Times New Roman" w:cs="Times New Roman"/>
          <w:bCs/>
          <w:i/>
          <w:iCs/>
          <w:color w:val="141F25"/>
        </w:rPr>
        <w:t>Investiția 14</w:t>
      </w:r>
      <w:r w:rsidRPr="00B8792F">
        <w:rPr>
          <w:rFonts w:ascii="Times New Roman" w:eastAsia="Trebuchet MS" w:hAnsi="Times New Roman" w:cs="Times New Roman"/>
          <w:bCs/>
          <w:color w:val="141F25"/>
        </w:rPr>
        <w:t xml:space="preserve">. Echiparea atelierelor de practică din unitățile de învățământ profesional și tehnic și </w:t>
      </w:r>
    </w:p>
    <w:p w14:paraId="00DCB034" w14:textId="77777777" w:rsidR="00742420" w:rsidRPr="00B8792F" w:rsidRDefault="00742420" w:rsidP="00742420">
      <w:pPr>
        <w:pStyle w:val="ListParagraph"/>
        <w:numPr>
          <w:ilvl w:val="1"/>
          <w:numId w:val="3"/>
        </w:numPr>
        <w:spacing w:line="0" w:lineRule="atLeast"/>
        <w:jc w:val="both"/>
        <w:rPr>
          <w:rFonts w:ascii="Times New Roman" w:eastAsia="Trebuchet MS" w:hAnsi="Times New Roman" w:cs="Times New Roman"/>
          <w:bCs/>
          <w:color w:val="141F25"/>
        </w:rPr>
      </w:pPr>
      <w:r w:rsidRPr="00B8792F">
        <w:rPr>
          <w:rFonts w:ascii="Times New Roman" w:eastAsia="Trebuchet MS" w:hAnsi="Times New Roman" w:cs="Times New Roman"/>
          <w:bCs/>
          <w:color w:val="141F25"/>
        </w:rPr>
        <w:t xml:space="preserve">Reforma 5. Adoptarea cadrului legislativ pentru digitalizarea educației </w:t>
      </w:r>
      <w:r w:rsidRPr="00B8792F">
        <w:rPr>
          <w:rFonts w:ascii="Times New Roman" w:eastAsia="Trebuchet MS" w:hAnsi="Times New Roman" w:cs="Times New Roman"/>
          <w:bCs/>
          <w:i/>
          <w:iCs/>
          <w:color w:val="141F25"/>
        </w:rPr>
        <w:t>Investiția 9</w:t>
      </w:r>
      <w:r w:rsidRPr="00B8792F">
        <w:rPr>
          <w:rFonts w:ascii="Times New Roman" w:eastAsia="Trebuchet MS" w:hAnsi="Times New Roman" w:cs="Times New Roman"/>
          <w:bCs/>
          <w:color w:val="141F25"/>
        </w:rPr>
        <w:t xml:space="preserve">. Asigurarea echipamentelor și a resurselor tehnologice digitale pentru unitățile de învățământ precum și </w:t>
      </w:r>
    </w:p>
    <w:p w14:paraId="2D606AEC" w14:textId="77777777" w:rsidR="00742420" w:rsidRPr="00B8792F" w:rsidRDefault="00742420" w:rsidP="00742420">
      <w:pPr>
        <w:pStyle w:val="ListParagraph"/>
        <w:numPr>
          <w:ilvl w:val="1"/>
          <w:numId w:val="3"/>
        </w:numPr>
        <w:spacing w:line="0" w:lineRule="atLeast"/>
        <w:jc w:val="both"/>
        <w:rPr>
          <w:rFonts w:ascii="Times New Roman" w:eastAsia="Trebuchet MS" w:hAnsi="Times New Roman" w:cs="Times New Roman"/>
          <w:bCs/>
          <w:color w:val="141F25"/>
        </w:rPr>
      </w:pPr>
      <w:r w:rsidRPr="00B8792F">
        <w:rPr>
          <w:rFonts w:ascii="Times New Roman" w:eastAsia="Trebuchet MS" w:hAnsi="Times New Roman" w:cs="Times New Roman"/>
          <w:bCs/>
          <w:color w:val="141F25"/>
        </w:rPr>
        <w:t xml:space="preserve">Reforma 6. Actualizarea cadrului legislativ pentru a asigura standarde ecologice de proiectare, construcție și dotare în sistemul de învățământ preuniversitar </w:t>
      </w:r>
      <w:r w:rsidRPr="00B8792F">
        <w:rPr>
          <w:rFonts w:ascii="Times New Roman" w:eastAsia="Trebuchet MS" w:hAnsi="Times New Roman" w:cs="Times New Roman"/>
          <w:bCs/>
          <w:i/>
          <w:iCs/>
          <w:color w:val="141F25"/>
        </w:rPr>
        <w:t>Investiția 11</w:t>
      </w:r>
      <w:r w:rsidRPr="00B8792F">
        <w:rPr>
          <w:rFonts w:ascii="Times New Roman" w:eastAsia="Trebuchet MS" w:hAnsi="Times New Roman" w:cs="Times New Roman"/>
          <w:bCs/>
          <w:color w:val="141F25"/>
        </w:rPr>
        <w:t xml:space="preserve">. Asigurarea dotărilor pentru sălile de clasă preuniversitare și laboratoarele/atelierele școlare.                                           </w:t>
      </w:r>
    </w:p>
    <w:p w14:paraId="66F2A3C5" w14:textId="15AB2802" w:rsidR="00742420" w:rsidRPr="00B8792F" w:rsidRDefault="00742420" w:rsidP="00742420">
      <w:pPr>
        <w:spacing w:line="0" w:lineRule="atLeast"/>
        <w:jc w:val="both"/>
        <w:rPr>
          <w:rFonts w:ascii="Times New Roman" w:eastAsia="Trebuchet MS" w:hAnsi="Times New Roman" w:cs="Times New Roman"/>
          <w:color w:val="231F20"/>
        </w:rPr>
      </w:pPr>
      <w:r w:rsidRPr="00B8792F">
        <w:rPr>
          <w:rFonts w:ascii="Times New Roman" w:eastAsia="Trebuchet MS" w:hAnsi="Times New Roman" w:cs="Times New Roman"/>
          <w:color w:val="231F20"/>
        </w:rPr>
        <w:t xml:space="preserve">Valoarea totală a Contractului de finanțare este de </w:t>
      </w:r>
      <w:r w:rsidR="008E3763">
        <w:rPr>
          <w:rFonts w:ascii="Times New Roman" w:eastAsia="Trebuchet MS" w:hAnsi="Times New Roman" w:cs="Times New Roman"/>
          <w:color w:val="2F5496" w:themeColor="accent1" w:themeShade="BF"/>
        </w:rPr>
        <w:t>1.6</w:t>
      </w:r>
      <w:r w:rsidR="00872D54">
        <w:rPr>
          <w:rFonts w:ascii="Times New Roman" w:eastAsia="Trebuchet MS" w:hAnsi="Times New Roman" w:cs="Times New Roman"/>
          <w:color w:val="2F5496" w:themeColor="accent1" w:themeShade="BF"/>
        </w:rPr>
        <w:t>20.406,21</w:t>
      </w:r>
      <w:r w:rsidRPr="00B8792F">
        <w:rPr>
          <w:rFonts w:ascii="Times New Roman" w:eastAsia="Trebuchet MS" w:hAnsi="Times New Roman" w:cs="Times New Roman"/>
          <w:color w:val="2F5496" w:themeColor="accent1" w:themeShade="BF"/>
        </w:rPr>
        <w:t xml:space="preserve"> lei </w:t>
      </w:r>
      <w:r w:rsidRPr="00B8792F">
        <w:rPr>
          <w:rFonts w:ascii="Times New Roman" w:eastAsia="Trebuchet MS" w:hAnsi="Times New Roman" w:cs="Times New Roman"/>
          <w:color w:val="231F20"/>
        </w:rPr>
        <w:t xml:space="preserve">, din care valoarea eligibilă din PNRR este în cuantum </w:t>
      </w:r>
      <w:r w:rsidR="00872D54">
        <w:rPr>
          <w:rFonts w:ascii="Times New Roman" w:eastAsia="Trebuchet MS" w:hAnsi="Times New Roman" w:cs="Times New Roman"/>
          <w:color w:val="2F5496" w:themeColor="accent1" w:themeShade="BF"/>
        </w:rPr>
        <w:t>1.356.989,00</w:t>
      </w:r>
      <w:r w:rsidRPr="00B8792F">
        <w:rPr>
          <w:rFonts w:ascii="Times New Roman" w:eastAsia="Trebuchet MS" w:hAnsi="Times New Roman" w:cs="Times New Roman"/>
          <w:color w:val="2F5496" w:themeColor="accent1" w:themeShade="BF"/>
        </w:rPr>
        <w:t xml:space="preserve"> lei</w:t>
      </w:r>
      <w:r w:rsidRPr="00B8792F">
        <w:rPr>
          <w:rFonts w:ascii="Times New Roman" w:eastAsia="Trebuchet MS" w:hAnsi="Times New Roman" w:cs="Times New Roman"/>
          <w:color w:val="231F20"/>
        </w:rPr>
        <w:t xml:space="preserve">, valoarea TVA eligibil aferentă este de </w:t>
      </w:r>
      <w:r w:rsidR="00FB26D9">
        <w:rPr>
          <w:rFonts w:ascii="Times New Roman" w:eastAsia="Trebuchet MS" w:hAnsi="Times New Roman" w:cs="Times New Roman"/>
          <w:color w:val="2F5496" w:themeColor="accent1" w:themeShade="BF"/>
        </w:rPr>
        <w:t>257.827,91</w:t>
      </w:r>
      <w:r w:rsidRPr="00B8792F">
        <w:rPr>
          <w:rFonts w:ascii="Times New Roman" w:eastAsia="Trebuchet MS" w:hAnsi="Times New Roman" w:cs="Times New Roman"/>
          <w:color w:val="2F5496" w:themeColor="accent1" w:themeShade="BF"/>
        </w:rPr>
        <w:t xml:space="preserve"> lei</w:t>
      </w:r>
      <w:r w:rsidRPr="00B8792F">
        <w:rPr>
          <w:rFonts w:ascii="Times New Roman" w:eastAsia="Trebuchet MS" w:hAnsi="Times New Roman" w:cs="Times New Roman"/>
          <w:color w:val="231F20"/>
        </w:rPr>
        <w:t xml:space="preserve">, iar valoarea sumelor neeligibile este de </w:t>
      </w:r>
      <w:r w:rsidR="00A43F2B">
        <w:rPr>
          <w:rFonts w:ascii="Times New Roman" w:eastAsia="Trebuchet MS" w:hAnsi="Times New Roman" w:cs="Times New Roman"/>
          <w:color w:val="2F5496" w:themeColor="accent1" w:themeShade="BF"/>
        </w:rPr>
        <w:t>5.589,30</w:t>
      </w:r>
      <w:r w:rsidRPr="00B8792F">
        <w:rPr>
          <w:rFonts w:ascii="Times New Roman" w:eastAsia="Trebuchet MS" w:hAnsi="Times New Roman" w:cs="Times New Roman"/>
          <w:color w:val="2F5496" w:themeColor="accent1" w:themeShade="BF"/>
        </w:rPr>
        <w:t xml:space="preserve"> lei.</w:t>
      </w:r>
    </w:p>
    <w:p w14:paraId="05819F37" w14:textId="77777777" w:rsidR="00742420" w:rsidRPr="00B8792F" w:rsidRDefault="00742420" w:rsidP="00742420">
      <w:pPr>
        <w:spacing w:line="0" w:lineRule="atLeast"/>
        <w:jc w:val="both"/>
        <w:rPr>
          <w:rFonts w:ascii="Times New Roman" w:eastAsia="Trebuchet MS" w:hAnsi="Times New Roman" w:cs="Times New Roman"/>
          <w:color w:val="231F20"/>
        </w:rPr>
      </w:pPr>
    </w:p>
    <w:p w14:paraId="4A13DB31" w14:textId="6B1C9116" w:rsidR="00F77F7D" w:rsidRDefault="00742420" w:rsidP="00742420">
      <w:pPr>
        <w:spacing w:line="0" w:lineRule="atLeast"/>
        <w:jc w:val="both"/>
        <w:rPr>
          <w:rFonts w:ascii="Times New Roman" w:eastAsia="Trebuchet MS" w:hAnsi="Times New Roman" w:cs="Times New Roman"/>
          <w:color w:val="231F20"/>
        </w:rPr>
      </w:pPr>
      <w:r w:rsidRPr="00B8792F">
        <w:rPr>
          <w:rFonts w:ascii="Times New Roman" w:eastAsia="Trebuchet MS" w:hAnsi="Times New Roman" w:cs="Times New Roman"/>
          <w:color w:val="2F5496" w:themeColor="accent1" w:themeShade="BF"/>
        </w:rPr>
        <w:t xml:space="preserve">Data de începere </w:t>
      </w:r>
      <w:r w:rsidRPr="00B8792F">
        <w:rPr>
          <w:rFonts w:ascii="Times New Roman" w:eastAsia="Trebuchet MS" w:hAnsi="Times New Roman" w:cs="Times New Roman"/>
          <w:color w:val="231F20"/>
        </w:rPr>
        <w:t xml:space="preserve">a proiectului este </w:t>
      </w:r>
      <w:r w:rsidR="00EE3101">
        <w:rPr>
          <w:rFonts w:ascii="Times New Roman" w:eastAsia="Trebuchet MS" w:hAnsi="Times New Roman" w:cs="Times New Roman"/>
          <w:color w:val="231F20"/>
        </w:rPr>
        <w:t>25</w:t>
      </w:r>
      <w:r w:rsidR="004007A4">
        <w:rPr>
          <w:rFonts w:ascii="Times New Roman" w:eastAsia="Trebuchet MS" w:hAnsi="Times New Roman" w:cs="Times New Roman"/>
          <w:color w:val="231F20"/>
        </w:rPr>
        <w:t>.08.</w:t>
      </w:r>
      <w:r w:rsidRPr="00B8792F">
        <w:rPr>
          <w:rFonts w:ascii="Times New Roman" w:eastAsia="Trebuchet MS" w:hAnsi="Times New Roman" w:cs="Times New Roman"/>
          <w:color w:val="231F20"/>
        </w:rPr>
        <w:t xml:space="preserve">2023 iar data de </w:t>
      </w:r>
      <w:r w:rsidRPr="00B8792F">
        <w:rPr>
          <w:rFonts w:ascii="Times New Roman" w:eastAsia="Trebuchet MS" w:hAnsi="Times New Roman" w:cs="Times New Roman"/>
          <w:color w:val="2F5496" w:themeColor="accent1" w:themeShade="BF"/>
        </w:rPr>
        <w:t>finalizare</w:t>
      </w:r>
      <w:r w:rsidRPr="00B8792F">
        <w:rPr>
          <w:rFonts w:ascii="Times New Roman" w:eastAsia="Trebuchet MS" w:hAnsi="Times New Roman" w:cs="Times New Roman"/>
          <w:color w:val="231F20"/>
        </w:rPr>
        <w:t xml:space="preserve"> a acestuia</w:t>
      </w:r>
      <w:r w:rsidR="005F4027">
        <w:rPr>
          <w:rFonts w:ascii="Times New Roman" w:eastAsia="Trebuchet MS" w:hAnsi="Times New Roman" w:cs="Times New Roman"/>
          <w:color w:val="231F20"/>
        </w:rPr>
        <w:t xml:space="preserve"> nu va fi mai târziu de </w:t>
      </w:r>
      <w:r w:rsidR="005F4027" w:rsidRPr="005F4027">
        <w:rPr>
          <w:rFonts w:ascii="Times New Roman" w:eastAsia="Trebuchet MS" w:hAnsi="Times New Roman" w:cs="Times New Roman"/>
          <w:color w:val="2F5496" w:themeColor="accent1" w:themeShade="BF"/>
        </w:rPr>
        <w:t>30.09.2025</w:t>
      </w:r>
      <w:r w:rsidR="00F77F7D">
        <w:rPr>
          <w:rFonts w:ascii="Times New Roman" w:eastAsia="Trebuchet MS" w:hAnsi="Times New Roman" w:cs="Times New Roman"/>
          <w:color w:val="231F20"/>
        </w:rPr>
        <w:t xml:space="preserve">. </w:t>
      </w:r>
    </w:p>
    <w:p w14:paraId="16E7FE39" w14:textId="481512F6" w:rsidR="00B8792F" w:rsidRPr="00B8792F" w:rsidRDefault="00B8792F" w:rsidP="00742420">
      <w:pPr>
        <w:spacing w:line="0" w:lineRule="atLeast"/>
        <w:jc w:val="both"/>
        <w:rPr>
          <w:rFonts w:ascii="Times New Roman" w:eastAsia="Trebuchet MS" w:hAnsi="Times New Roman" w:cs="Times New Roman"/>
          <w:color w:val="231F20"/>
        </w:rPr>
      </w:pPr>
      <w:r w:rsidRPr="00B8792F">
        <w:rPr>
          <w:rFonts w:ascii="Times New Roman" w:eastAsia="Trebuchet MS" w:hAnsi="Times New Roman" w:cs="Times New Roman"/>
          <w:color w:val="231F20"/>
        </w:rPr>
        <w:t xml:space="preserve">Cod proiect: </w:t>
      </w:r>
      <w:r w:rsidR="00B64278" w:rsidRPr="000E24DD">
        <w:rPr>
          <w:rFonts w:ascii="Times New Roman" w:eastAsia="Trebuchet MS" w:hAnsi="Times New Roman" w:cs="Times New Roman"/>
          <w:color w:val="2F5496" w:themeColor="accent1" w:themeShade="BF"/>
        </w:rPr>
        <w:t>F-PNRR-Dotari-2023-</w:t>
      </w:r>
      <w:r w:rsidR="00F77F7D">
        <w:rPr>
          <w:rFonts w:ascii="Times New Roman" w:eastAsia="Trebuchet MS" w:hAnsi="Times New Roman" w:cs="Times New Roman"/>
          <w:color w:val="2F5496" w:themeColor="accent1" w:themeShade="BF"/>
        </w:rPr>
        <w:t>2</w:t>
      </w:r>
      <w:r w:rsidR="006A5702">
        <w:rPr>
          <w:rFonts w:ascii="Times New Roman" w:eastAsia="Trebuchet MS" w:hAnsi="Times New Roman" w:cs="Times New Roman"/>
          <w:color w:val="2F5496" w:themeColor="accent1" w:themeShade="BF"/>
        </w:rPr>
        <w:t>507</w:t>
      </w:r>
      <w:r w:rsidR="00B64278" w:rsidRPr="000E24DD">
        <w:rPr>
          <w:rFonts w:ascii="Times New Roman" w:eastAsia="Trebuchet MS" w:hAnsi="Times New Roman" w:cs="Times New Roman"/>
          <w:color w:val="2F5496" w:themeColor="accent1" w:themeShade="BF"/>
        </w:rPr>
        <w:t xml:space="preserve">. </w:t>
      </w:r>
    </w:p>
    <w:p w14:paraId="3189769F" w14:textId="77777777" w:rsidR="00742420" w:rsidRPr="00B8792F" w:rsidRDefault="00742420" w:rsidP="00742420">
      <w:pPr>
        <w:spacing w:line="0" w:lineRule="atLeast"/>
        <w:jc w:val="both"/>
        <w:rPr>
          <w:rFonts w:ascii="Times New Roman" w:eastAsia="Trebuchet MS" w:hAnsi="Times New Roman" w:cs="Times New Roman"/>
          <w:i/>
          <w:iCs/>
          <w:color w:val="231F20"/>
        </w:rPr>
      </w:pPr>
    </w:p>
    <w:p w14:paraId="01987068" w14:textId="2E3BB380" w:rsidR="00742420" w:rsidRPr="00B8792F" w:rsidRDefault="00742420" w:rsidP="00742420">
      <w:pPr>
        <w:keepNext/>
        <w:keepLines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lang w:eastAsia="sk-SK"/>
        </w:rPr>
      </w:pPr>
      <w:r w:rsidRPr="00B8792F">
        <w:rPr>
          <w:rFonts w:ascii="Times New Roman" w:eastAsiaTheme="majorEastAsia" w:hAnsi="Times New Roman" w:cs="Times New Roman"/>
          <w:b/>
          <w:bCs/>
          <w:color w:val="2F5496" w:themeColor="accent1" w:themeShade="BF"/>
        </w:rPr>
        <w:t>Obiectivul</w:t>
      </w:r>
      <w:r w:rsidRPr="00B8792F">
        <w:rPr>
          <w:rFonts w:ascii="Times New Roman" w:eastAsiaTheme="majorEastAsia" w:hAnsi="Times New Roman" w:cs="Times New Roman"/>
          <w:b/>
          <w:bCs/>
          <w:color w:val="000000" w:themeColor="text1"/>
        </w:rPr>
        <w:t xml:space="preserve"> </w:t>
      </w:r>
      <w:r w:rsidRPr="00B8792F">
        <w:rPr>
          <w:rFonts w:ascii="Times New Roman" w:eastAsiaTheme="majorEastAsia" w:hAnsi="Times New Roman" w:cs="Times New Roman"/>
          <w:b/>
          <w:bCs/>
          <w:color w:val="2F5496" w:themeColor="accent1" w:themeShade="BF"/>
        </w:rPr>
        <w:t>general</w:t>
      </w:r>
      <w:r w:rsidRPr="00B8792F">
        <w:rPr>
          <w:rFonts w:ascii="Times New Roman" w:hAnsi="Times New Roman" w:cs="Times New Roman"/>
          <w:color w:val="000000" w:themeColor="text1"/>
        </w:rPr>
        <w:t xml:space="preserve"> </w:t>
      </w:r>
      <w:r w:rsidRPr="00B8792F">
        <w:rPr>
          <w:rFonts w:ascii="Times New Roman" w:eastAsiaTheme="majorEastAsia" w:hAnsi="Times New Roman" w:cs="Times New Roman"/>
          <w:b/>
          <w:bCs/>
          <w:color w:val="2F5496" w:themeColor="accent1" w:themeShade="BF"/>
        </w:rPr>
        <w:t>al</w:t>
      </w:r>
      <w:r w:rsidRPr="00B8792F">
        <w:rPr>
          <w:rFonts w:ascii="Times New Roman" w:eastAsiaTheme="majorEastAsia" w:hAnsi="Times New Roman" w:cs="Times New Roman"/>
          <w:b/>
          <w:bCs/>
          <w:color w:val="000000" w:themeColor="text1"/>
        </w:rPr>
        <w:t xml:space="preserve"> </w:t>
      </w:r>
      <w:r w:rsidRPr="00B8792F">
        <w:rPr>
          <w:rFonts w:ascii="Times New Roman" w:eastAsiaTheme="majorEastAsia" w:hAnsi="Times New Roman" w:cs="Times New Roman"/>
          <w:b/>
          <w:bCs/>
          <w:color w:val="2F5496" w:themeColor="accent1" w:themeShade="BF"/>
        </w:rPr>
        <w:t>proiectului</w:t>
      </w:r>
      <w:r w:rsidRPr="00B8792F">
        <w:rPr>
          <w:rFonts w:ascii="Times New Roman" w:eastAsiaTheme="majorEastAsia" w:hAnsi="Times New Roman" w:cs="Times New Roman"/>
          <w:b/>
          <w:bCs/>
          <w:color w:val="000000" w:themeColor="text1"/>
        </w:rPr>
        <w:t xml:space="preserve"> </w:t>
      </w:r>
      <w:r w:rsidRPr="00B8792F">
        <w:rPr>
          <w:rFonts w:ascii="Times New Roman" w:eastAsiaTheme="majorEastAsia" w:hAnsi="Times New Roman" w:cs="Times New Roman"/>
          <w:color w:val="000000" w:themeColor="text1"/>
        </w:rPr>
        <w:t xml:space="preserve">constă în </w:t>
      </w:r>
      <w:r w:rsidRPr="00B8792F">
        <w:rPr>
          <w:rFonts w:ascii="Times New Roman" w:eastAsiaTheme="majorEastAsia" w:hAnsi="Times New Roman" w:cs="Times New Roman"/>
          <w:b/>
          <w:bCs/>
          <w:color w:val="000000" w:themeColor="text1"/>
        </w:rPr>
        <w:t>dotarea cu mobilier, materiale didactice și echipamente digitale a unităților de învățământ din cadrul UAT</w:t>
      </w:r>
      <w:r w:rsidR="00394296">
        <w:rPr>
          <w:rFonts w:ascii="Times New Roman" w:eastAsiaTheme="majorEastAsia" w:hAnsi="Times New Roman" w:cs="Times New Roman"/>
          <w:b/>
          <w:bCs/>
          <w:color w:val="000000" w:themeColor="text1"/>
        </w:rPr>
        <w:t xml:space="preserve"> </w:t>
      </w:r>
      <w:r w:rsidRPr="00B8792F">
        <w:rPr>
          <w:rFonts w:ascii="Times New Roman" w:eastAsiaTheme="majorEastAsia" w:hAnsi="Times New Roman" w:cs="Times New Roman"/>
          <w:b/>
          <w:bCs/>
          <w:color w:val="000000" w:themeColor="text1"/>
        </w:rPr>
        <w:t xml:space="preserve">Comuna </w:t>
      </w:r>
      <w:r w:rsidR="006A5702">
        <w:rPr>
          <w:rFonts w:ascii="Times New Roman" w:eastAsiaTheme="majorEastAsia" w:hAnsi="Times New Roman" w:cs="Times New Roman"/>
          <w:b/>
          <w:bCs/>
          <w:color w:val="000000" w:themeColor="text1"/>
        </w:rPr>
        <w:t>Ion Creangă</w:t>
      </w:r>
      <w:r w:rsidRPr="00B8792F">
        <w:rPr>
          <w:rFonts w:ascii="Times New Roman" w:eastAsiaTheme="majorEastAsia" w:hAnsi="Times New Roman" w:cs="Times New Roman"/>
          <w:b/>
          <w:bCs/>
          <w:color w:val="000000" w:themeColor="text1"/>
        </w:rPr>
        <w:t xml:space="preserve">, județul </w:t>
      </w:r>
      <w:r w:rsidR="006A5702">
        <w:rPr>
          <w:rFonts w:ascii="Times New Roman" w:eastAsiaTheme="majorEastAsia" w:hAnsi="Times New Roman" w:cs="Times New Roman"/>
          <w:b/>
          <w:bCs/>
          <w:color w:val="000000" w:themeColor="text1"/>
        </w:rPr>
        <w:t>Neamț</w:t>
      </w:r>
      <w:r w:rsidRPr="00B8792F">
        <w:rPr>
          <w:rFonts w:ascii="Times New Roman" w:eastAsiaTheme="majorEastAsia" w:hAnsi="Times New Roman" w:cs="Times New Roman"/>
          <w:b/>
          <w:bCs/>
          <w:color w:val="000000" w:themeColor="text1"/>
        </w:rPr>
        <w:t xml:space="preserve">, în vederea asigurării unui proces educațional de calitate, modern și incluziv. </w:t>
      </w:r>
      <w:r w:rsidRPr="00B8792F">
        <w:rPr>
          <w:rFonts w:ascii="Times New Roman" w:eastAsiaTheme="majorEastAsia" w:hAnsi="Times New Roman" w:cs="Times New Roman"/>
          <w:color w:val="000000" w:themeColor="text1"/>
          <w:lang w:eastAsia="sk-SK"/>
        </w:rPr>
        <w:t xml:space="preserve"> </w:t>
      </w:r>
    </w:p>
    <w:p w14:paraId="1847224F" w14:textId="77777777" w:rsidR="009560C4" w:rsidRPr="00B8792F" w:rsidRDefault="009560C4" w:rsidP="003556AE">
      <w:pPr>
        <w:spacing w:line="0" w:lineRule="atLeast"/>
        <w:jc w:val="both"/>
        <w:rPr>
          <w:rFonts w:ascii="Times New Roman" w:eastAsia="Trebuchet MS" w:hAnsi="Times New Roman" w:cs="Times New Roman"/>
          <w:bCs/>
          <w:color w:val="231F20"/>
        </w:rPr>
      </w:pPr>
    </w:p>
    <w:p w14:paraId="4887A0E2" w14:textId="1FEF7B6F" w:rsidR="009560C4" w:rsidRPr="00C14882" w:rsidRDefault="00B8792F" w:rsidP="0035741E">
      <w:pPr>
        <w:spacing w:line="0" w:lineRule="atLeast"/>
        <w:jc w:val="both"/>
        <w:rPr>
          <w:rFonts w:ascii="Times New Roman" w:hAnsi="Times New Roman" w:cs="Times New Roman"/>
          <w:color w:val="000000"/>
        </w:rPr>
      </w:pPr>
      <w:r w:rsidRPr="00C14882">
        <w:rPr>
          <w:rFonts w:ascii="Times New Roman" w:hAnsi="Times New Roman" w:cs="Times New Roman"/>
          <w:b/>
          <w:bCs/>
          <w:color w:val="2F5496" w:themeColor="accent1" w:themeShade="BF"/>
        </w:rPr>
        <w:t>Impactul investiției la nivelul localității</w:t>
      </w:r>
      <w:r w:rsidR="00B64278" w:rsidRPr="00C14882">
        <w:rPr>
          <w:rFonts w:ascii="Times New Roman" w:hAnsi="Times New Roman" w:cs="Times New Roman"/>
          <w:color w:val="2F5496" w:themeColor="accent1" w:themeShade="BF"/>
        </w:rPr>
        <w:t xml:space="preserve"> </w:t>
      </w:r>
      <w:r w:rsidR="00B64278" w:rsidRPr="00C14882">
        <w:rPr>
          <w:rFonts w:ascii="Times New Roman" w:hAnsi="Times New Roman" w:cs="Times New Roman"/>
          <w:color w:val="000000"/>
        </w:rPr>
        <w:t>a constat atât în îmbunătățirea cadrului fizic de derulare a actului educativ</w:t>
      </w:r>
      <w:r w:rsidR="00C14882" w:rsidRPr="00C14882">
        <w:rPr>
          <w:rFonts w:ascii="Times New Roman" w:hAnsi="Times New Roman" w:cs="Times New Roman"/>
          <w:color w:val="000000"/>
        </w:rPr>
        <w:t xml:space="preserve">, a dezvoltării </w:t>
      </w:r>
      <w:r w:rsidR="00C14882">
        <w:rPr>
          <w:rFonts w:ascii="Times New Roman" w:hAnsi="Times New Roman" w:cs="Times New Roman"/>
          <w:color w:val="000000"/>
        </w:rPr>
        <w:t>infrastructurii</w:t>
      </w:r>
      <w:r w:rsidR="00C14882" w:rsidRPr="00C14882">
        <w:rPr>
          <w:rFonts w:ascii="Times New Roman" w:hAnsi="Times New Roman" w:cs="Times New Roman"/>
          <w:color w:val="000000"/>
        </w:rPr>
        <w:t xml:space="preserve"> TIC din cadrul unități</w:t>
      </w:r>
      <w:r w:rsidR="00C14882">
        <w:rPr>
          <w:rFonts w:ascii="Times New Roman" w:hAnsi="Times New Roman" w:cs="Times New Roman"/>
          <w:color w:val="000000"/>
        </w:rPr>
        <w:t xml:space="preserve">lor școlare, cât și în diversificarea mobilierului și materialului didactic existent care împreună au eficientizat infrastructura educațională pe plan local. </w:t>
      </w:r>
    </w:p>
    <w:p w14:paraId="703F1293" w14:textId="77777777" w:rsidR="0035741E" w:rsidRPr="00B8792F" w:rsidRDefault="0035741E" w:rsidP="003556AE">
      <w:pPr>
        <w:spacing w:line="0" w:lineRule="atLeast"/>
        <w:jc w:val="both"/>
        <w:rPr>
          <w:rFonts w:ascii="Times New Roman" w:eastAsia="Trebuchet MS" w:hAnsi="Times New Roman" w:cs="Times New Roman"/>
          <w:bCs/>
          <w:color w:val="231F20"/>
        </w:rPr>
      </w:pPr>
    </w:p>
    <w:p w14:paraId="1CAE452A" w14:textId="77777777" w:rsidR="003556AE" w:rsidRPr="00B8792F" w:rsidRDefault="003556AE" w:rsidP="003556AE">
      <w:pPr>
        <w:spacing w:line="0" w:lineRule="atLeast"/>
        <w:jc w:val="center"/>
        <w:rPr>
          <w:rFonts w:ascii="Times New Roman" w:eastAsia="Trebuchet MS" w:hAnsi="Times New Roman" w:cs="Times New Roman"/>
          <w:bCs/>
          <w:color w:val="231F20"/>
        </w:rPr>
      </w:pPr>
    </w:p>
    <w:p w14:paraId="1206AA1A" w14:textId="77777777" w:rsidR="00B8792F" w:rsidRPr="00B8792F" w:rsidRDefault="00B8792F" w:rsidP="00B8792F">
      <w:pPr>
        <w:spacing w:line="0" w:lineRule="atLeast"/>
        <w:jc w:val="center"/>
        <w:rPr>
          <w:rFonts w:ascii="Times New Roman" w:eastAsia="Trebuchet MS" w:hAnsi="Times New Roman" w:cs="Times New Roman"/>
          <w:color w:val="231F20"/>
        </w:rPr>
      </w:pPr>
      <w:r w:rsidRPr="00B8792F">
        <w:rPr>
          <w:rFonts w:ascii="Times New Roman" w:eastAsia="Trebuchet MS" w:hAnsi="Times New Roman" w:cs="Times New Roman"/>
          <w:b/>
          <w:color w:val="231F20"/>
        </w:rPr>
        <w:t>Date de contact beneficiar:</w:t>
      </w:r>
      <w:r w:rsidRPr="00B8792F">
        <w:rPr>
          <w:rFonts w:ascii="Times New Roman" w:eastAsia="Trebuchet MS" w:hAnsi="Times New Roman" w:cs="Times New Roman"/>
          <w:color w:val="231F20"/>
        </w:rPr>
        <w:t xml:space="preserve"> </w:t>
      </w:r>
    </w:p>
    <w:p w14:paraId="24B873B9" w14:textId="3EF08CF1" w:rsidR="00B8792F" w:rsidRPr="00B8792F" w:rsidRDefault="00B8792F" w:rsidP="00B8792F">
      <w:pPr>
        <w:spacing w:line="0" w:lineRule="atLeast"/>
        <w:jc w:val="center"/>
        <w:rPr>
          <w:rFonts w:ascii="Times New Roman" w:eastAsia="Trebuchet MS" w:hAnsi="Times New Roman" w:cs="Times New Roman"/>
          <w:color w:val="2F5496" w:themeColor="accent1" w:themeShade="BF"/>
        </w:rPr>
      </w:pPr>
      <w:r w:rsidRPr="00B8792F">
        <w:rPr>
          <w:rFonts w:ascii="Times New Roman" w:eastAsia="Trebuchet MS" w:hAnsi="Times New Roman" w:cs="Times New Roman"/>
          <w:color w:val="2F5496" w:themeColor="accent1" w:themeShade="BF"/>
        </w:rPr>
        <w:t xml:space="preserve">UAT </w:t>
      </w:r>
      <w:r w:rsidR="00C47B6E">
        <w:rPr>
          <w:rFonts w:ascii="Times New Roman" w:eastAsia="Trebuchet MS" w:hAnsi="Times New Roman" w:cs="Times New Roman"/>
          <w:color w:val="2F5496" w:themeColor="accent1" w:themeShade="BF"/>
        </w:rPr>
        <w:t>ION CREANGĂ</w:t>
      </w:r>
      <w:r w:rsidRPr="00B8792F">
        <w:rPr>
          <w:rFonts w:ascii="Times New Roman" w:eastAsia="Trebuchet MS" w:hAnsi="Times New Roman" w:cs="Times New Roman"/>
          <w:color w:val="2F5496" w:themeColor="accent1" w:themeShade="BF"/>
        </w:rPr>
        <w:t xml:space="preserve">, județul </w:t>
      </w:r>
      <w:r w:rsidR="00C47B6E">
        <w:rPr>
          <w:rFonts w:ascii="Times New Roman" w:eastAsia="Trebuchet MS" w:hAnsi="Times New Roman" w:cs="Times New Roman"/>
          <w:color w:val="2F5496" w:themeColor="accent1" w:themeShade="BF"/>
        </w:rPr>
        <w:t>NEAMȚ</w:t>
      </w:r>
    </w:p>
    <w:p w14:paraId="533C5699" w14:textId="279A799D" w:rsidR="00B8792F" w:rsidRPr="00B8792F" w:rsidRDefault="00B8792F" w:rsidP="00B8792F">
      <w:pPr>
        <w:spacing w:line="0" w:lineRule="atLeast"/>
        <w:jc w:val="center"/>
        <w:rPr>
          <w:rFonts w:ascii="Times New Roman" w:eastAsia="Trebuchet MS" w:hAnsi="Times New Roman" w:cs="Times New Roman"/>
          <w:bCs/>
          <w:color w:val="231F20"/>
        </w:rPr>
      </w:pPr>
      <w:r w:rsidRPr="00B8792F">
        <w:rPr>
          <w:rFonts w:ascii="Times New Roman" w:eastAsia="Trebuchet MS" w:hAnsi="Times New Roman" w:cs="Times New Roman"/>
          <w:bCs/>
          <w:color w:val="231F20"/>
        </w:rPr>
        <w:t xml:space="preserve">Primar: </w:t>
      </w:r>
      <w:r w:rsidR="00C47B6E">
        <w:rPr>
          <w:rFonts w:ascii="Times New Roman" w:eastAsia="Trebuchet MS" w:hAnsi="Times New Roman" w:cs="Times New Roman"/>
          <w:bCs/>
          <w:color w:val="231F20"/>
        </w:rPr>
        <w:t>Dumitru-Dorin TABACARIU</w:t>
      </w:r>
    </w:p>
    <w:p w14:paraId="4CD315FB" w14:textId="463A5225" w:rsidR="00B8792F" w:rsidRPr="00B8792F" w:rsidRDefault="00B8792F" w:rsidP="00B8792F">
      <w:pPr>
        <w:spacing w:line="0" w:lineRule="atLeast"/>
        <w:jc w:val="center"/>
        <w:rPr>
          <w:rFonts w:ascii="Times New Roman" w:eastAsia="Trebuchet MS" w:hAnsi="Times New Roman" w:cs="Times New Roman"/>
          <w:bCs/>
          <w:iCs/>
          <w:color w:val="231F20"/>
          <w:lang w:val="pt-BR"/>
        </w:rPr>
      </w:pPr>
      <w:r w:rsidRPr="00B8792F">
        <w:rPr>
          <w:rFonts w:ascii="Times New Roman" w:eastAsia="Trebuchet MS" w:hAnsi="Times New Roman" w:cs="Times New Roman"/>
          <w:bCs/>
          <w:iCs/>
          <w:color w:val="231F20"/>
          <w:lang w:val="pt-BR"/>
        </w:rPr>
        <w:t xml:space="preserve">Telefon: </w:t>
      </w:r>
      <w:r w:rsidR="008A09DA">
        <w:rPr>
          <w:rFonts w:ascii="Times New Roman" w:eastAsia="Trebuchet MS" w:hAnsi="Times New Roman" w:cs="Times New Roman"/>
          <w:bCs/>
          <w:iCs/>
          <w:color w:val="231F20"/>
          <w:lang w:val="pt-BR"/>
        </w:rPr>
        <w:t>02</w:t>
      </w:r>
      <w:r w:rsidR="001C086D">
        <w:rPr>
          <w:rFonts w:ascii="Times New Roman" w:eastAsia="Trebuchet MS" w:hAnsi="Times New Roman" w:cs="Times New Roman"/>
          <w:bCs/>
          <w:iCs/>
          <w:color w:val="231F20"/>
          <w:lang w:val="pt-BR"/>
        </w:rPr>
        <w:t>33.780.013</w:t>
      </w:r>
    </w:p>
    <w:p w14:paraId="3532F672" w14:textId="74917964" w:rsidR="00015623" w:rsidRPr="001C086D" w:rsidRDefault="00B8792F" w:rsidP="00C14882">
      <w:pPr>
        <w:spacing w:line="0" w:lineRule="atLeast"/>
        <w:jc w:val="center"/>
        <w:rPr>
          <w:rFonts w:ascii="Times New Roman" w:eastAsia="Trebuchet MS" w:hAnsi="Times New Roman" w:cs="Times New Roman"/>
          <w:i/>
          <w:iCs/>
          <w:color w:val="231F20"/>
          <w:sz w:val="22"/>
          <w:szCs w:val="22"/>
          <w:lang w:val="pt-BR"/>
        </w:rPr>
      </w:pPr>
      <w:proofErr w:type="gramStart"/>
      <w:r w:rsidRPr="00B8792F">
        <w:rPr>
          <w:rFonts w:ascii="Times New Roman" w:eastAsia="Trebuchet MS" w:hAnsi="Times New Roman" w:cs="Times New Roman"/>
          <w:bCs/>
          <w:iCs/>
          <w:color w:val="231F20"/>
          <w:lang w:val="fr-BE"/>
        </w:rPr>
        <w:t>e-mail</w:t>
      </w:r>
      <w:proofErr w:type="gramEnd"/>
      <w:r w:rsidRPr="00B8792F">
        <w:rPr>
          <w:rFonts w:ascii="Times New Roman" w:eastAsia="Trebuchet MS" w:hAnsi="Times New Roman" w:cs="Times New Roman"/>
          <w:bCs/>
          <w:iCs/>
          <w:color w:val="231F20"/>
          <w:lang w:val="fr-BE"/>
        </w:rPr>
        <w:t xml:space="preserve">: </w:t>
      </w:r>
      <w:r w:rsidR="001C086D" w:rsidRPr="001C086D">
        <w:rPr>
          <w:rFonts w:ascii="Times New Roman" w:eastAsia="Trebuchet MS" w:hAnsi="Times New Roman" w:cs="Times New Roman"/>
          <w:bCs/>
          <w:iCs/>
          <w:color w:val="231F20"/>
          <w:lang w:val="pt-BR"/>
        </w:rPr>
        <w:t>primariaioncreanga@gmail.com</w:t>
      </w:r>
    </w:p>
    <w:sectPr w:rsidR="00015623" w:rsidRPr="001C086D" w:rsidSect="00620682">
      <w:headerReference w:type="default" r:id="rId12"/>
      <w:footerReference w:type="default" r:id="rId13"/>
      <w:pgSz w:w="11906" w:h="16838"/>
      <w:pgMar w:top="1417" w:right="1417" w:bottom="1417" w:left="1417" w:header="708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EA169" w14:textId="77777777" w:rsidR="006E0F6C" w:rsidRDefault="006E0F6C" w:rsidP="00AB1717">
      <w:r>
        <w:separator/>
      </w:r>
    </w:p>
  </w:endnote>
  <w:endnote w:type="continuationSeparator" w:id="0">
    <w:p w14:paraId="50F1B99A" w14:textId="77777777" w:rsidR="006E0F6C" w:rsidRDefault="006E0F6C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A5234" w14:textId="6CAFF699" w:rsidR="00AB1717" w:rsidRDefault="00BF52E7" w:rsidP="00EF6BCB">
    <w:pPr>
      <w:pStyle w:val="Footer"/>
      <w:jc w:val="center"/>
    </w:pPr>
    <w:r>
      <w:rPr>
        <w:noProof/>
        <w:lang w:val="en-US" w:eastAsia="en-US"/>
      </w:rPr>
      <w:drawing>
        <wp:inline distT="0" distB="0" distL="0" distR="0" wp14:anchorId="247178A3" wp14:editId="07BBD527">
          <wp:extent cx="5753100" cy="1005840"/>
          <wp:effectExtent l="0" t="0" r="0" b="3810"/>
          <wp:docPr id="523108315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D49AA" w14:textId="77777777" w:rsidR="006E0F6C" w:rsidRDefault="006E0F6C" w:rsidP="00AB1717">
      <w:r>
        <w:separator/>
      </w:r>
    </w:p>
  </w:footnote>
  <w:footnote w:type="continuationSeparator" w:id="0">
    <w:p w14:paraId="640A5FA8" w14:textId="77777777" w:rsidR="006E0F6C" w:rsidRDefault="006E0F6C" w:rsidP="00AB1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8BE72" w14:textId="7AC06AD0" w:rsidR="00BF52E7" w:rsidRDefault="00742420">
    <w:pPr>
      <w:pStyle w:val="Header"/>
    </w:pPr>
    <w:r>
      <w:rPr>
        <w:rFonts w:ascii="Trebuchet MS" w:eastAsia="Trebuchet MS" w:hAnsi="Trebuchet MS"/>
        <w:b/>
        <w:noProof/>
        <w:color w:val="141F25"/>
        <w:sz w:val="36"/>
        <w:szCs w:val="36"/>
        <w:lang w:val="en-US" w:eastAsia="en-US"/>
      </w:rPr>
      <w:drawing>
        <wp:inline distT="0" distB="0" distL="0" distR="0" wp14:anchorId="42CE9796" wp14:editId="229B504E">
          <wp:extent cx="5760720" cy="637540"/>
          <wp:effectExtent l="0" t="0" r="0" b="0"/>
          <wp:docPr id="1669098417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5BDB8F" w14:textId="77777777" w:rsidR="00B64278" w:rsidRDefault="00B64278" w:rsidP="00B64278">
    <w:pPr>
      <w:spacing w:line="0" w:lineRule="atLeast"/>
      <w:jc w:val="center"/>
      <w:rPr>
        <w:rFonts w:ascii="Cambria" w:eastAsia="Trebuchet MS" w:hAnsi="Cambria"/>
        <w:b/>
        <w:color w:val="2F5496" w:themeColor="accent1" w:themeShade="BF"/>
        <w:sz w:val="24"/>
        <w:szCs w:val="24"/>
        <w:lang w:val="pt-BR"/>
      </w:rPr>
    </w:pPr>
    <w:r w:rsidRPr="00B8792F">
      <w:rPr>
        <w:rFonts w:ascii="Cambria" w:eastAsia="Trebuchet MS" w:hAnsi="Cambria"/>
        <w:b/>
        <w:color w:val="2F5496" w:themeColor="accent1" w:themeShade="BF"/>
        <w:sz w:val="24"/>
        <w:szCs w:val="24"/>
        <w:lang w:val="pt-BR"/>
      </w:rPr>
      <w:t>„</w:t>
    </w:r>
    <w:r w:rsidRPr="00B8792F">
      <w:rPr>
        <w:rFonts w:ascii="Cambria" w:eastAsia="Trebuchet MS" w:hAnsi="Cambria"/>
        <w:b/>
        <w:i/>
        <w:iCs/>
        <w:color w:val="2F5496" w:themeColor="accent1" w:themeShade="BF"/>
        <w:sz w:val="24"/>
        <w:szCs w:val="24"/>
        <w:lang w:val="pt-BR"/>
      </w:rPr>
      <w:t>PNRR: Fonduri pentru România modernă și reformată!</w:t>
    </w:r>
    <w:r w:rsidRPr="00B8792F">
      <w:rPr>
        <w:rFonts w:ascii="Cambria" w:eastAsia="Trebuchet MS" w:hAnsi="Cambria"/>
        <w:b/>
        <w:color w:val="2F5496" w:themeColor="accent1" w:themeShade="BF"/>
        <w:sz w:val="24"/>
        <w:szCs w:val="24"/>
        <w:lang w:val="pt-BR"/>
      </w:rPr>
      <w:t>”</w:t>
    </w:r>
  </w:p>
  <w:p w14:paraId="4D674200" w14:textId="77777777" w:rsidR="00B64278" w:rsidRPr="00B64278" w:rsidRDefault="00B64278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A1E65"/>
    <w:multiLevelType w:val="hybridMultilevel"/>
    <w:tmpl w:val="5F3E358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31024"/>
    <w:multiLevelType w:val="hybridMultilevel"/>
    <w:tmpl w:val="B6A0887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80BCC"/>
    <w:multiLevelType w:val="hybridMultilevel"/>
    <w:tmpl w:val="4F200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9394E"/>
    <w:multiLevelType w:val="hybridMultilevel"/>
    <w:tmpl w:val="6344A860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7E"/>
    <w:rsid w:val="00015623"/>
    <w:rsid w:val="000413AE"/>
    <w:rsid w:val="00054C20"/>
    <w:rsid w:val="00062DBB"/>
    <w:rsid w:val="000A44D0"/>
    <w:rsid w:val="000C2E11"/>
    <w:rsid w:val="000E24DD"/>
    <w:rsid w:val="000E2DE4"/>
    <w:rsid w:val="000F0840"/>
    <w:rsid w:val="000F3DAC"/>
    <w:rsid w:val="000F4924"/>
    <w:rsid w:val="00114F7A"/>
    <w:rsid w:val="00117270"/>
    <w:rsid w:val="001229FC"/>
    <w:rsid w:val="00147346"/>
    <w:rsid w:val="001663AE"/>
    <w:rsid w:val="001B5F47"/>
    <w:rsid w:val="001C086D"/>
    <w:rsid w:val="001C15AA"/>
    <w:rsid w:val="001D6108"/>
    <w:rsid w:val="001E122F"/>
    <w:rsid w:val="001E1C67"/>
    <w:rsid w:val="001E65EA"/>
    <w:rsid w:val="00207629"/>
    <w:rsid w:val="00220E75"/>
    <w:rsid w:val="00227421"/>
    <w:rsid w:val="0023057F"/>
    <w:rsid w:val="00231068"/>
    <w:rsid w:val="00245313"/>
    <w:rsid w:val="00246A92"/>
    <w:rsid w:val="0026709B"/>
    <w:rsid w:val="00290840"/>
    <w:rsid w:val="002C1977"/>
    <w:rsid w:val="002E226E"/>
    <w:rsid w:val="002E2DAE"/>
    <w:rsid w:val="003170E0"/>
    <w:rsid w:val="0032157B"/>
    <w:rsid w:val="00334232"/>
    <w:rsid w:val="003556AE"/>
    <w:rsid w:val="0035741E"/>
    <w:rsid w:val="003700DE"/>
    <w:rsid w:val="00394296"/>
    <w:rsid w:val="003A5EAA"/>
    <w:rsid w:val="003A766E"/>
    <w:rsid w:val="003B196B"/>
    <w:rsid w:val="003B55D7"/>
    <w:rsid w:val="004007A4"/>
    <w:rsid w:val="0040230B"/>
    <w:rsid w:val="00411177"/>
    <w:rsid w:val="00416ABF"/>
    <w:rsid w:val="004314D2"/>
    <w:rsid w:val="00435098"/>
    <w:rsid w:val="00454212"/>
    <w:rsid w:val="0045540E"/>
    <w:rsid w:val="00474D39"/>
    <w:rsid w:val="004914E6"/>
    <w:rsid w:val="00496AFA"/>
    <w:rsid w:val="00550D67"/>
    <w:rsid w:val="00574D74"/>
    <w:rsid w:val="00590816"/>
    <w:rsid w:val="005D388E"/>
    <w:rsid w:val="005F4027"/>
    <w:rsid w:val="00610184"/>
    <w:rsid w:val="00620682"/>
    <w:rsid w:val="006307A6"/>
    <w:rsid w:val="00634285"/>
    <w:rsid w:val="006A5702"/>
    <w:rsid w:val="006A78A1"/>
    <w:rsid w:val="006D53E3"/>
    <w:rsid w:val="006E0F2F"/>
    <w:rsid w:val="006E0F6C"/>
    <w:rsid w:val="00742420"/>
    <w:rsid w:val="00755526"/>
    <w:rsid w:val="00797878"/>
    <w:rsid w:val="007B36EF"/>
    <w:rsid w:val="007C07BC"/>
    <w:rsid w:val="007C3160"/>
    <w:rsid w:val="007F48E3"/>
    <w:rsid w:val="008050D0"/>
    <w:rsid w:val="008058D7"/>
    <w:rsid w:val="00814382"/>
    <w:rsid w:val="00816E71"/>
    <w:rsid w:val="00832B2C"/>
    <w:rsid w:val="00842048"/>
    <w:rsid w:val="00863554"/>
    <w:rsid w:val="00872D54"/>
    <w:rsid w:val="008A09DA"/>
    <w:rsid w:val="008B2F02"/>
    <w:rsid w:val="008B77B4"/>
    <w:rsid w:val="008B7D11"/>
    <w:rsid w:val="008D10D4"/>
    <w:rsid w:val="008D3A6A"/>
    <w:rsid w:val="008E3763"/>
    <w:rsid w:val="008E419F"/>
    <w:rsid w:val="009041F6"/>
    <w:rsid w:val="009074D6"/>
    <w:rsid w:val="00950BCB"/>
    <w:rsid w:val="009545E9"/>
    <w:rsid w:val="009560C4"/>
    <w:rsid w:val="009A175B"/>
    <w:rsid w:val="009F7047"/>
    <w:rsid w:val="00A059AF"/>
    <w:rsid w:val="00A25EB5"/>
    <w:rsid w:val="00A41FC1"/>
    <w:rsid w:val="00A43F2B"/>
    <w:rsid w:val="00AA0560"/>
    <w:rsid w:val="00AB1717"/>
    <w:rsid w:val="00B23481"/>
    <w:rsid w:val="00B60AED"/>
    <w:rsid w:val="00B64278"/>
    <w:rsid w:val="00B8792F"/>
    <w:rsid w:val="00BA7704"/>
    <w:rsid w:val="00BF52E7"/>
    <w:rsid w:val="00C063D5"/>
    <w:rsid w:val="00C14882"/>
    <w:rsid w:val="00C21FE4"/>
    <w:rsid w:val="00C35E30"/>
    <w:rsid w:val="00C36209"/>
    <w:rsid w:val="00C40FE9"/>
    <w:rsid w:val="00C47B6E"/>
    <w:rsid w:val="00C7407E"/>
    <w:rsid w:val="00C92A9D"/>
    <w:rsid w:val="00CA332D"/>
    <w:rsid w:val="00CC3197"/>
    <w:rsid w:val="00CF749C"/>
    <w:rsid w:val="00D02ECB"/>
    <w:rsid w:val="00D27ADE"/>
    <w:rsid w:val="00D37E7C"/>
    <w:rsid w:val="00D656A2"/>
    <w:rsid w:val="00D66A9D"/>
    <w:rsid w:val="00D71265"/>
    <w:rsid w:val="00D73098"/>
    <w:rsid w:val="00D81770"/>
    <w:rsid w:val="00DA3B11"/>
    <w:rsid w:val="00E40B38"/>
    <w:rsid w:val="00EB0762"/>
    <w:rsid w:val="00EB4344"/>
    <w:rsid w:val="00EC532B"/>
    <w:rsid w:val="00ED28A8"/>
    <w:rsid w:val="00EE3101"/>
    <w:rsid w:val="00EF53ED"/>
    <w:rsid w:val="00EF6BCB"/>
    <w:rsid w:val="00F2631D"/>
    <w:rsid w:val="00F577B7"/>
    <w:rsid w:val="00F63A2F"/>
    <w:rsid w:val="00F714C3"/>
    <w:rsid w:val="00F77F7D"/>
    <w:rsid w:val="00F810E6"/>
    <w:rsid w:val="00FB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A3B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A05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71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717"/>
    <w:rPr>
      <w:rFonts w:cs="Arial"/>
    </w:rPr>
  </w:style>
  <w:style w:type="paragraph" w:styleId="ListParagraph">
    <w:name w:val="List Paragraph"/>
    <w:basedOn w:val="Normal"/>
    <w:uiPriority w:val="34"/>
    <w:qFormat/>
    <w:rsid w:val="000A4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07B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07B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A05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71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717"/>
    <w:rPr>
      <w:rFonts w:cs="Arial"/>
    </w:rPr>
  </w:style>
  <w:style w:type="paragraph" w:styleId="ListParagraph">
    <w:name w:val="List Paragraph"/>
    <w:basedOn w:val="Normal"/>
    <w:uiPriority w:val="34"/>
    <w:qFormat/>
    <w:rsid w:val="000A4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07B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07B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76AA48042A4FDC83AF3611491C4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3ECF6-A226-4C0D-8A73-E29F1F2924D0}"/>
      </w:docPartPr>
      <w:docPartBody>
        <w:p w:rsidR="00AE54C0" w:rsidRDefault="00AE54C0" w:rsidP="00AE54C0">
          <w:pPr>
            <w:pStyle w:val="5376AA48042A4FDC83AF3611491C4E4F"/>
          </w:pPr>
          <w:r w:rsidRPr="00821AB9">
            <w:rPr>
              <w:rStyle w:val="PlaceholderTex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63"/>
    <w:rsid w:val="00062DBB"/>
    <w:rsid w:val="00164F53"/>
    <w:rsid w:val="00270263"/>
    <w:rsid w:val="002C2526"/>
    <w:rsid w:val="003A5EAA"/>
    <w:rsid w:val="003D2B1C"/>
    <w:rsid w:val="00452661"/>
    <w:rsid w:val="00454212"/>
    <w:rsid w:val="005306B2"/>
    <w:rsid w:val="005A7557"/>
    <w:rsid w:val="005B65AC"/>
    <w:rsid w:val="005D388E"/>
    <w:rsid w:val="00673C3E"/>
    <w:rsid w:val="00695634"/>
    <w:rsid w:val="006E3076"/>
    <w:rsid w:val="0070024E"/>
    <w:rsid w:val="00722EBC"/>
    <w:rsid w:val="007422B6"/>
    <w:rsid w:val="00951119"/>
    <w:rsid w:val="009F7047"/>
    <w:rsid w:val="00AE54C0"/>
    <w:rsid w:val="00C369F5"/>
    <w:rsid w:val="00C44734"/>
    <w:rsid w:val="00D05B00"/>
    <w:rsid w:val="00ED6D72"/>
    <w:rsid w:val="00F5734F"/>
    <w:rsid w:val="00F7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E54C0"/>
    <w:rPr>
      <w:color w:val="808080"/>
    </w:rPr>
  </w:style>
  <w:style w:type="paragraph" w:customStyle="1" w:styleId="5376AA48042A4FDC83AF3611491C4E4F">
    <w:name w:val="5376AA48042A4FDC83AF3611491C4E4F"/>
    <w:rsid w:val="00AE54C0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E54C0"/>
    <w:rPr>
      <w:color w:val="808080"/>
    </w:rPr>
  </w:style>
  <w:style w:type="paragraph" w:customStyle="1" w:styleId="5376AA48042A4FDC83AF3611491C4E4F">
    <w:name w:val="5376AA48042A4FDC83AF3611491C4E4F"/>
    <w:rsid w:val="00AE54C0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10A47D2850A4FAAB83A8B538DD4A4" ma:contentTypeVersion="15" ma:contentTypeDescription="Create a new document." ma:contentTypeScope="" ma:versionID="44ec8d9e0a9a379229b7a4183e91dd5f">
  <xsd:schema xmlns:xsd="http://www.w3.org/2001/XMLSchema" xmlns:xs="http://www.w3.org/2001/XMLSchema" xmlns:p="http://schemas.microsoft.com/office/2006/metadata/properties" xmlns:ns2="68a11193-5931-4b7b-9aaa-61a1868d0036" xmlns:ns3="89f02b39-160c-48b1-86d5-213bd6c3f988" targetNamespace="http://schemas.microsoft.com/office/2006/metadata/properties" ma:root="true" ma:fieldsID="efafa7fd43e2379a30cd622bf6b3d9ef" ns2:_="" ns3:_="">
    <xsd:import namespace="68a11193-5931-4b7b-9aaa-61a1868d0036"/>
    <xsd:import namespace="89f02b39-160c-48b1-86d5-213bd6c3f9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11193-5931-4b7b-9aaa-61a1868d00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6afc873-8494-496f-8d0a-978a8058d686}" ma:internalName="TaxCatchAll" ma:showField="CatchAllData" ma:web="68a11193-5931-4b7b-9aaa-61a1868d0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02b39-160c-48b1-86d5-213bd6c3f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3c0ab70-9f6c-400d-8a3c-953d06f23b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f02b39-160c-48b1-86d5-213bd6c3f988">
      <Terms xmlns="http://schemas.microsoft.com/office/infopath/2007/PartnerControls"/>
    </lcf76f155ced4ddcb4097134ff3c332f>
    <TaxCatchAll xmlns="68a11193-5931-4b7b-9aaa-61a1868d00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0670C-7240-492B-899C-66DE9BAA8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11193-5931-4b7b-9aaa-61a1868d0036"/>
    <ds:schemaRef ds:uri="89f02b39-160c-48b1-86d5-213bd6c3f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C7F2E4-CC03-4D6F-9AE6-AFAD485CE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7EE9F-FA38-4B65-9D65-FC4E5631C8BF}">
  <ds:schemaRefs>
    <ds:schemaRef ds:uri="http://schemas.microsoft.com/office/2006/metadata/properties"/>
    <ds:schemaRef ds:uri="http://schemas.microsoft.com/office/infopath/2007/PartnerControls"/>
    <ds:schemaRef ds:uri="89f02b39-160c-48b1-86d5-213bd6c3f988"/>
    <ds:schemaRef ds:uri="68a11193-5931-4b7b-9aaa-61a1868d0036"/>
  </ds:schemaRefs>
</ds:datastoreItem>
</file>

<file path=customXml/itemProps4.xml><?xml version="1.0" encoding="utf-8"?>
<ds:datastoreItem xmlns:ds="http://schemas.openxmlformats.org/officeDocument/2006/customXml" ds:itemID="{A1F80749-23E7-483B-87D0-CA5E0878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Programul)_Sablon.dotx</Template>
  <TotalTime>1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acdum</dc:creator>
  <cp:keywords/>
  <dc:description/>
  <cp:lastModifiedBy>by intel</cp:lastModifiedBy>
  <cp:revision>3</cp:revision>
  <cp:lastPrinted>2023-09-13T11:14:00Z</cp:lastPrinted>
  <dcterms:created xsi:type="dcterms:W3CDTF">2025-09-16T07:51:00Z</dcterms:created>
  <dcterms:modified xsi:type="dcterms:W3CDTF">2025-09-16T08:05:00Z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0x0101002E510A47D2850A4FAAB83A8B538DD4A4</vt:lpwstr>
  </property>
  <property fmtid="{D5CDD505-2E9C-101B-9397-08002B2CF9AE}" pid="3" name="MediaServiceImageTags">
    <vt:lpwstr/>
  </property>
</Properties>
</file>