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CB" w:rsidRPr="0022532D" w:rsidRDefault="009C4E4B" w:rsidP="006063CB">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34" type="#_x0000_t202" style="position:absolute;left:0;text-align:left;margin-left:268.55pt;margin-top:10.15pt;width:316.1pt;height:189.75pt;z-index:-2516531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6063CB" w:rsidRPr="00087CFF" w:rsidRDefault="006701D4" w:rsidP="00250566">
                  <w:pPr>
                    <w:rPr>
                      <w:rFonts w:ascii="Cambria" w:hAnsi="Cambria"/>
                      <w:b/>
                      <w:bCs/>
                      <w:lang w:val="fr-FR"/>
                    </w:rPr>
                  </w:pPr>
                  <w:r>
                    <w:rPr>
                      <w:rFonts w:ascii="Cambria" w:hAnsi="Cambria"/>
                      <w:b/>
                      <w:bCs/>
                      <w:lang w:val="fr-FR"/>
                    </w:rPr>
                    <w:t xml:space="preserve">  </w:t>
                  </w:r>
                  <w:r w:rsidR="006063CB" w:rsidRPr="00087CFF">
                    <w:rPr>
                      <w:rFonts w:ascii="Cambria" w:hAnsi="Cambria"/>
                      <w:b/>
                      <w:bCs/>
                      <w:lang w:val="fr-FR"/>
                    </w:rPr>
                    <w:t>ROMÂNIA</w:t>
                  </w:r>
                </w:p>
                <w:p w:rsidR="006063CB" w:rsidRPr="00087CFF" w:rsidRDefault="006063CB" w:rsidP="00250566">
                  <w:pPr>
                    <w:rPr>
                      <w:rFonts w:ascii="Cambria" w:hAnsi="Cambria"/>
                      <w:b/>
                      <w:bCs/>
                      <w:i/>
                      <w:color w:val="5B9BD5" w:themeColor="accent1"/>
                      <w:lang w:val="fr-FR"/>
                    </w:rPr>
                  </w:pPr>
                  <w:r w:rsidRPr="00087CFF">
                    <w:rPr>
                      <w:rFonts w:ascii="Cambria" w:hAnsi="Cambria"/>
                      <w:b/>
                      <w:i/>
                      <w:color w:val="5B9BD5" w:themeColor="accent1"/>
                      <w:lang w:val="en-GB"/>
                    </w:rPr>
                    <w:t>JUDEŢUL IASI</w:t>
                  </w:r>
                </w:p>
                <w:p w:rsidR="006063CB" w:rsidRPr="00087CFF" w:rsidRDefault="006063CB" w:rsidP="00250566">
                  <w:pPr>
                    <w:pStyle w:val="Heading4"/>
                    <w:spacing w:before="0"/>
                    <w:ind w:left="864" w:hanging="864"/>
                    <w:rPr>
                      <w:rFonts w:ascii="Cambria" w:hAnsi="Cambria"/>
                      <w:b/>
                      <w:sz w:val="24"/>
                      <w:szCs w:val="24"/>
                    </w:rPr>
                  </w:pPr>
                  <w:r w:rsidRPr="00087CFF">
                    <w:rPr>
                      <w:rFonts w:ascii="Cambria" w:hAnsi="Cambria"/>
                      <w:b/>
                      <w:sz w:val="24"/>
                      <w:szCs w:val="24"/>
                    </w:rPr>
                    <w:t xml:space="preserve">SC POWER TEAM </w:t>
                  </w:r>
                  <w:proofErr w:type="gramStart"/>
                  <w:r w:rsidRPr="00087CFF">
                    <w:rPr>
                      <w:rFonts w:ascii="Cambria" w:hAnsi="Cambria"/>
                      <w:b/>
                      <w:sz w:val="24"/>
                      <w:szCs w:val="24"/>
                    </w:rPr>
                    <w:t>COPFER  SRL</w:t>
                  </w:r>
                  <w:proofErr w:type="gramEnd"/>
                </w:p>
                <w:p w:rsidR="006063CB" w:rsidRPr="00087CFF" w:rsidRDefault="006063CB" w:rsidP="00250566">
                  <w:pPr>
                    <w:pStyle w:val="Heading4"/>
                    <w:spacing w:before="0"/>
                    <w:ind w:left="0" w:firstLine="0"/>
                    <w:rPr>
                      <w:rFonts w:ascii="Cambria" w:hAnsi="Cambria"/>
                      <w:color w:val="323232"/>
                      <w:spacing w:val="-5"/>
                      <w:sz w:val="24"/>
                      <w:szCs w:val="24"/>
                    </w:rPr>
                  </w:pPr>
                  <w:r w:rsidRPr="00087CFF">
                    <w:rPr>
                      <w:rFonts w:ascii="Cambria" w:hAnsi="Cambria"/>
                      <w:color w:val="323232"/>
                      <w:spacing w:val="-5"/>
                      <w:sz w:val="24"/>
                      <w:szCs w:val="24"/>
                    </w:rPr>
                    <w:t>Str. Olari</w:t>
                  </w:r>
                  <w:proofErr w:type="gramStart"/>
                  <w:r w:rsidRPr="00087CFF">
                    <w:rPr>
                      <w:rFonts w:ascii="Cambria" w:hAnsi="Cambria"/>
                      <w:color w:val="323232"/>
                      <w:spacing w:val="-5"/>
                      <w:sz w:val="24"/>
                      <w:szCs w:val="24"/>
                    </w:rPr>
                    <w:t>,nr.8</w:t>
                  </w:r>
                  <w:proofErr w:type="gramEnd"/>
                </w:p>
                <w:p w:rsidR="006063CB" w:rsidRPr="00087CFF" w:rsidRDefault="006063CB" w:rsidP="00250566">
                  <w:pPr>
                    <w:rPr>
                      <w:rFonts w:ascii="Cambria" w:hAnsi="Cambria"/>
                    </w:rPr>
                  </w:pPr>
                  <w:r w:rsidRPr="00087CFF">
                    <w:rPr>
                      <w:rFonts w:ascii="Cambria" w:hAnsi="Cambria"/>
                    </w:rPr>
                    <w:t>Loc. Iasi</w:t>
                  </w:r>
                </w:p>
                <w:p w:rsidR="006063CB" w:rsidRPr="00087CFF" w:rsidRDefault="006063CB" w:rsidP="00250566">
                  <w:pPr>
                    <w:rPr>
                      <w:rFonts w:ascii="Cambria" w:hAnsi="Cambria"/>
                    </w:rPr>
                  </w:pPr>
                  <w:proofErr w:type="gramStart"/>
                  <w:r w:rsidRPr="00087CFF">
                    <w:rPr>
                      <w:rFonts w:ascii="Cambria" w:eastAsiaTheme="majorEastAsia" w:hAnsi="Cambria" w:cstheme="majorBidi"/>
                      <w:b/>
                      <w:bCs/>
                      <w:iCs/>
                      <w:color w:val="323232"/>
                      <w:spacing w:val="-5"/>
                    </w:rPr>
                    <w:t>Tel</w:t>
                  </w:r>
                  <w:r w:rsidRPr="00087CFF">
                    <w:rPr>
                      <w:rFonts w:ascii="Cambria" w:hAnsi="Cambria"/>
                      <w:lang w:val="en-GB"/>
                    </w:rPr>
                    <w:t xml:space="preserve"> :</w:t>
                  </w:r>
                  <w:proofErr w:type="gramEnd"/>
                  <w:r w:rsidRPr="00087CFF">
                    <w:rPr>
                      <w:rFonts w:ascii="Cambria" w:hAnsi="Cambria"/>
                      <w:lang w:val="en-GB"/>
                    </w:rPr>
                    <w:t xml:space="preserve"> 0758508888</w:t>
                  </w:r>
                </w:p>
                <w:p w:rsidR="006063CB" w:rsidRPr="00087CFF" w:rsidRDefault="006063CB" w:rsidP="00250566">
                  <w:pPr>
                    <w:rPr>
                      <w:rFonts w:ascii="Cambria" w:hAnsi="Cambria"/>
                      <w:lang w:val="en-GB"/>
                    </w:rPr>
                  </w:pPr>
                  <w:r w:rsidRPr="00087CFF">
                    <w:rPr>
                      <w:rFonts w:ascii="Cambria" w:hAnsi="Cambria"/>
                      <w:lang w:val="en-GB"/>
                    </w:rPr>
                    <w:t>CUI: 44047749</w:t>
                  </w:r>
                </w:p>
                <w:p w:rsidR="006063CB" w:rsidRPr="00087CFF" w:rsidRDefault="006063CB" w:rsidP="00250566">
                  <w:pPr>
                    <w:rPr>
                      <w:rFonts w:ascii="Cambria" w:hAnsi="Cambria"/>
                      <w:i/>
                      <w:color w:val="0070C0"/>
                      <w:u w:val="single"/>
                      <w:lang w:val="en-GB"/>
                    </w:rPr>
                  </w:pPr>
                  <w:r w:rsidRPr="00087CFF">
                    <w:rPr>
                      <w:rFonts w:ascii="Cambria" w:hAnsi="Cambria"/>
                      <w:i/>
                      <w:color w:val="0070C0"/>
                      <w:u w:val="single"/>
                    </w:rPr>
                    <w:t>sales@copfer.ro</w:t>
                  </w:r>
                </w:p>
                <w:p w:rsidR="006063CB" w:rsidRPr="008460A3" w:rsidRDefault="006063CB" w:rsidP="006063CB">
                  <w:pPr>
                    <w:shd w:val="clear" w:color="auto" w:fill="FFFFFF"/>
                    <w:ind w:left="883" w:hanging="883"/>
                    <w:rPr>
                      <w:rFonts w:asciiTheme="majorHAnsi" w:hAnsiTheme="majorHAnsi"/>
                      <w:b/>
                      <w:i/>
                      <w:spacing w:val="-8"/>
                      <w:lang w:val="ro-RO"/>
                    </w:rPr>
                  </w:pPr>
                </w:p>
                <w:p w:rsidR="006063CB" w:rsidRPr="008460A3" w:rsidRDefault="006063CB" w:rsidP="006063CB">
                  <w:pPr>
                    <w:spacing w:line="192" w:lineRule="auto"/>
                    <w:rPr>
                      <w:rFonts w:asciiTheme="majorHAnsi" w:hAnsiTheme="majorHAnsi"/>
                      <w:lang w:val="en-GB"/>
                    </w:rPr>
                  </w:pPr>
                </w:p>
                <w:p w:rsidR="006063CB" w:rsidRPr="00126112" w:rsidRDefault="006063CB" w:rsidP="006063CB">
                  <w:pPr>
                    <w:spacing w:line="192" w:lineRule="auto"/>
                    <w:rPr>
                      <w:rFonts w:asciiTheme="majorHAnsi" w:hAnsiTheme="majorHAnsi"/>
                      <w:lang w:val="en-GB"/>
                    </w:rPr>
                  </w:pPr>
                </w:p>
                <w:p w:rsidR="006063CB" w:rsidRPr="00A10810" w:rsidRDefault="006063CB" w:rsidP="006063CB">
                  <w:pPr>
                    <w:shd w:val="clear" w:color="auto" w:fill="FFFFFF"/>
                    <w:jc w:val="center"/>
                    <w:outlineLvl w:val="0"/>
                    <w:rPr>
                      <w:rFonts w:ascii="Cambria" w:hAnsi="Cambria"/>
                      <w:b/>
                      <w:bCs/>
                      <w:color w:val="323232"/>
                      <w:spacing w:val="-5"/>
                      <w:szCs w:val="19"/>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ind w:left="720" w:firstLine="720"/>
                  </w:pPr>
                  <w:r w:rsidRPr="003F2D7B">
                    <w:t>Nr.3046/26.02.2021</w:t>
                  </w:r>
                </w:p>
              </w:txbxContent>
            </v:textbox>
          </v:shape>
        </w:pict>
      </w:r>
      <w:r>
        <w:rPr>
          <w:noProof/>
          <w:lang w:eastAsia="ro-RO"/>
        </w:rPr>
        <w:pict>
          <v:shape id="Text Box 1" o:spid="_x0000_s1033" type="#_x0000_t202" style="position:absolute;left:0;text-align:left;margin-left:32.5pt;margin-top:9.1pt;width:239.25pt;height:133.65pt;z-index:-2516541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6063CB" w:rsidRPr="00087CFF" w:rsidRDefault="006063CB" w:rsidP="006063CB">
                  <w:pPr>
                    <w:rPr>
                      <w:rFonts w:ascii="Cambria" w:hAnsi="Cambria"/>
                      <w:b/>
                      <w:bCs/>
                      <w:lang w:val="fr-FR"/>
                    </w:rPr>
                  </w:pPr>
                  <w:r w:rsidRPr="00087CFF">
                    <w:rPr>
                      <w:rFonts w:ascii="Cambria" w:hAnsi="Cambria"/>
                      <w:b/>
                      <w:bCs/>
                      <w:lang w:val="fr-FR"/>
                    </w:rPr>
                    <w:t>ROMÂNIA</w:t>
                  </w:r>
                </w:p>
                <w:p w:rsidR="006063CB" w:rsidRPr="00087CFF" w:rsidRDefault="006063CB" w:rsidP="006063CB">
                  <w:pPr>
                    <w:pStyle w:val="Heading4"/>
                    <w:spacing w:before="0"/>
                    <w:ind w:left="0" w:firstLine="0"/>
                    <w:rPr>
                      <w:rFonts w:ascii="Cambria" w:hAnsi="Cambria"/>
                      <w:color w:val="0070C0"/>
                      <w:sz w:val="24"/>
                      <w:szCs w:val="24"/>
                    </w:rPr>
                  </w:pPr>
                  <w:r w:rsidRPr="00087CFF">
                    <w:rPr>
                      <w:rFonts w:ascii="Cambria" w:hAnsi="Cambria"/>
                      <w:color w:val="0070C0"/>
                      <w:sz w:val="24"/>
                      <w:szCs w:val="24"/>
                    </w:rPr>
                    <w:t>JUDEŢUL NEAMȚ</w:t>
                  </w:r>
                </w:p>
                <w:p w:rsidR="006063CB" w:rsidRPr="00087CFF" w:rsidRDefault="006063CB" w:rsidP="006063CB">
                  <w:pPr>
                    <w:pStyle w:val="Heading4"/>
                    <w:spacing w:before="0"/>
                    <w:ind w:left="0" w:firstLine="0"/>
                    <w:rPr>
                      <w:rFonts w:ascii="Cambria" w:hAnsi="Cambria"/>
                      <w:sz w:val="24"/>
                      <w:szCs w:val="24"/>
                    </w:rPr>
                  </w:pPr>
                  <w:r w:rsidRPr="00087CFF">
                    <w:rPr>
                      <w:rFonts w:ascii="Cambria" w:hAnsi="Cambria"/>
                      <w:sz w:val="24"/>
                      <w:szCs w:val="24"/>
                    </w:rPr>
                    <w:t>COMUNA ION CREANGĂ</w:t>
                  </w:r>
                </w:p>
                <w:p w:rsidR="006063CB" w:rsidRPr="00087CFF" w:rsidRDefault="006063CB" w:rsidP="006063CB">
                  <w:pPr>
                    <w:pStyle w:val="Heading4"/>
                    <w:spacing w:before="0"/>
                    <w:ind w:left="0" w:firstLine="0"/>
                    <w:rPr>
                      <w:rFonts w:ascii="Cambria" w:hAnsi="Cambria"/>
                      <w:sz w:val="24"/>
                      <w:szCs w:val="24"/>
                    </w:rPr>
                  </w:pPr>
                  <w:proofErr w:type="gramStart"/>
                  <w:r w:rsidRPr="00087CFF">
                    <w:rPr>
                      <w:rFonts w:ascii="Cambria" w:hAnsi="Cambria"/>
                      <w:bCs w:val="0"/>
                      <w:color w:val="323232"/>
                      <w:spacing w:val="-5"/>
                      <w:sz w:val="24"/>
                      <w:szCs w:val="24"/>
                    </w:rPr>
                    <w:t>Strada I.C. Brătianu; nr.</w:t>
                  </w:r>
                  <w:proofErr w:type="gramEnd"/>
                  <w:r w:rsidRPr="00087CFF">
                    <w:rPr>
                      <w:rFonts w:ascii="Cambria" w:hAnsi="Cambria"/>
                      <w:bCs w:val="0"/>
                      <w:color w:val="323232"/>
                      <w:spacing w:val="-5"/>
                      <w:sz w:val="24"/>
                      <w:szCs w:val="24"/>
                    </w:rPr>
                    <w:t xml:space="preserve"> 111</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Tel: (004) 0233 780013</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Fax </w:t>
                  </w:r>
                  <w:proofErr w:type="gramStart"/>
                  <w:r w:rsidRPr="00087CFF">
                    <w:rPr>
                      <w:rFonts w:ascii="Cambria" w:hAnsi="Cambria"/>
                      <w:b/>
                      <w:bCs/>
                      <w:color w:val="323232"/>
                      <w:spacing w:val="-5"/>
                      <w:lang w:val="fr-FR"/>
                    </w:rPr>
                    <w:t>:  0233</w:t>
                  </w:r>
                  <w:proofErr w:type="gramEnd"/>
                  <w:r w:rsidRPr="00087CFF">
                    <w:rPr>
                      <w:rFonts w:ascii="Cambria" w:hAnsi="Cambria"/>
                      <w:b/>
                      <w:bCs/>
                      <w:color w:val="323232"/>
                      <w:spacing w:val="-5"/>
                      <w:lang w:val="fr-FR"/>
                    </w:rPr>
                    <w:t xml:space="preserve"> 780266</w:t>
                  </w:r>
                </w:p>
                <w:p w:rsidR="006063CB" w:rsidRPr="00B3139C" w:rsidRDefault="006063CB" w:rsidP="006063CB">
                  <w:pPr>
                    <w:shd w:val="clear" w:color="auto" w:fill="FFFFFF"/>
                    <w:ind w:left="883" w:hanging="883"/>
                    <w:rPr>
                      <w:rStyle w:val="Hyperlink"/>
                      <w:rFonts w:ascii="Cambria" w:hAnsi="Cambria"/>
                      <w:b w:val="0"/>
                      <w:i/>
                      <w:color w:val="0070C0"/>
                      <w:spacing w:val="-8"/>
                      <w:lang w:val="ro-RO"/>
                    </w:rPr>
                  </w:pPr>
                  <w:r w:rsidRPr="00B3139C">
                    <w:rPr>
                      <w:rFonts w:ascii="Cambria" w:hAnsi="Cambria"/>
                      <w:b/>
                      <w:i/>
                      <w:color w:val="0070C0"/>
                      <w:spacing w:val="-8"/>
                      <w:lang w:val="ro-RO"/>
                    </w:rPr>
                    <w:t xml:space="preserve">E-mail: </w:t>
                  </w:r>
                  <w:hyperlink r:id="rId9" w:history="1">
                    <w:r w:rsidRPr="00B3139C">
                      <w:rPr>
                        <w:rStyle w:val="Hyperlink"/>
                        <w:rFonts w:ascii="Cambria" w:hAnsi="Cambria"/>
                        <w:b w:val="0"/>
                        <w:i/>
                        <w:color w:val="0070C0"/>
                        <w:spacing w:val="-8"/>
                        <w:lang w:val="ro-RO"/>
                      </w:rPr>
                      <w:t>primariaioncreaga@gmail.com</w:t>
                    </w:r>
                  </w:hyperlink>
                </w:p>
                <w:p w:rsidR="006063CB" w:rsidRDefault="006063CB" w:rsidP="006063CB">
                  <w:pPr>
                    <w:shd w:val="clear" w:color="auto" w:fill="FFFFFF"/>
                    <w:ind w:left="883" w:hanging="883"/>
                    <w:rPr>
                      <w:rFonts w:ascii="Cambria" w:hAnsi="Cambria"/>
                      <w:b/>
                      <w:i/>
                      <w:spacing w:val="-8"/>
                      <w:lang w:val="ro-RO"/>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pPr>
                </w:p>
              </w:txbxContent>
            </v:textbox>
          </v:shape>
        </w:pict>
      </w:r>
      <w:r w:rsidR="006063CB">
        <w:rPr>
          <w:noProof/>
        </w:rPr>
        <w:drawing>
          <wp:inline distT="0" distB="0" distL="0" distR="0" wp14:anchorId="4E7A3986" wp14:editId="41FDAED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063CB" w:rsidRPr="006134AB" w:rsidRDefault="009C4E4B" w:rsidP="006063C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AD3806" w:rsidRDefault="00AD3806" w:rsidP="00007E1C">
      <w:pPr>
        <w:keepNext/>
        <w:outlineLvl w:val="0"/>
        <w:rPr>
          <w:rFonts w:asciiTheme="majorHAnsi" w:hAnsiTheme="majorHAnsi" w:cstheme="majorHAnsi"/>
          <w:b/>
          <w:szCs w:val="36"/>
        </w:rPr>
      </w:pPr>
    </w:p>
    <w:p w:rsidR="006D40C8" w:rsidRPr="009C2042" w:rsidRDefault="00AC7CE7" w:rsidP="006063CB">
      <w:pPr>
        <w:keepNext/>
        <w:jc w:val="center"/>
        <w:outlineLvl w:val="0"/>
        <w:rPr>
          <w:rFonts w:asciiTheme="majorHAnsi" w:hAnsiTheme="majorHAnsi" w:cstheme="majorHAnsi"/>
          <w:b/>
          <w:sz w:val="28"/>
          <w:szCs w:val="26"/>
        </w:rPr>
      </w:pPr>
      <w:r w:rsidRPr="009B45ED">
        <w:rPr>
          <w:rFonts w:asciiTheme="majorHAnsi" w:hAnsiTheme="majorHAnsi" w:cstheme="majorHAnsi"/>
          <w:b/>
          <w:sz w:val="26"/>
          <w:szCs w:val="26"/>
        </w:rPr>
        <w:t xml:space="preserve"> </w:t>
      </w:r>
      <w:r w:rsidR="00FF5D52" w:rsidRPr="009B45ED">
        <w:rPr>
          <w:rFonts w:asciiTheme="majorHAnsi" w:hAnsiTheme="majorHAnsi" w:cstheme="majorHAnsi"/>
          <w:b/>
          <w:sz w:val="26"/>
          <w:szCs w:val="26"/>
        </w:rPr>
        <w:t xml:space="preserve"> </w:t>
      </w:r>
      <w:r w:rsidR="000B3A85">
        <w:rPr>
          <w:rFonts w:asciiTheme="majorHAnsi" w:hAnsiTheme="majorHAnsi" w:cstheme="majorHAnsi"/>
          <w:b/>
          <w:sz w:val="26"/>
          <w:szCs w:val="26"/>
        </w:rPr>
        <w:t xml:space="preserve"> </w:t>
      </w:r>
      <w:r w:rsidR="00FF5D52" w:rsidRPr="009B45ED">
        <w:rPr>
          <w:rFonts w:asciiTheme="majorHAnsi" w:hAnsiTheme="majorHAnsi" w:cstheme="majorHAnsi"/>
          <w:b/>
          <w:sz w:val="26"/>
          <w:szCs w:val="26"/>
        </w:rPr>
        <w:t xml:space="preserve"> </w:t>
      </w:r>
      <w:r w:rsidR="00810F3A" w:rsidRPr="009C2042">
        <w:rPr>
          <w:rFonts w:asciiTheme="majorHAnsi" w:hAnsiTheme="majorHAnsi" w:cstheme="majorHAnsi"/>
          <w:b/>
          <w:sz w:val="28"/>
          <w:szCs w:val="26"/>
        </w:rPr>
        <w:t xml:space="preserve">Contract </w:t>
      </w:r>
      <w:r w:rsidR="006D40C8" w:rsidRPr="009C2042">
        <w:rPr>
          <w:rFonts w:asciiTheme="majorHAnsi" w:hAnsiTheme="majorHAnsi" w:cstheme="majorHAnsi"/>
          <w:b/>
          <w:sz w:val="28"/>
          <w:szCs w:val="26"/>
        </w:rPr>
        <w:t xml:space="preserve">de </w:t>
      </w:r>
      <w:r w:rsidR="006D40C8" w:rsidRPr="009C2042">
        <w:rPr>
          <w:rFonts w:asciiTheme="majorHAnsi" w:hAnsiTheme="majorHAnsi" w:cstheme="majorHAnsi"/>
          <w:b/>
          <w:sz w:val="28"/>
          <w:szCs w:val="26"/>
          <w:lang w:val="ro-RO"/>
        </w:rPr>
        <w:t xml:space="preserve">Lucrari </w:t>
      </w:r>
    </w:p>
    <w:p w:rsidR="00BC120F" w:rsidRPr="00986417" w:rsidRDefault="00735EC8" w:rsidP="00A27A5B">
      <w:pPr>
        <w:pStyle w:val="ListParagraph"/>
        <w:ind w:left="360"/>
        <w:jc w:val="center"/>
        <w:rPr>
          <w:rFonts w:asciiTheme="majorHAnsi" w:hAnsiTheme="majorHAnsi" w:cstheme="majorHAnsi"/>
          <w:b/>
        </w:rPr>
      </w:pPr>
      <w:r w:rsidRPr="00986417">
        <w:rPr>
          <w:rFonts w:asciiTheme="majorHAnsi" w:hAnsiTheme="majorHAnsi" w:cstheme="majorHAnsi"/>
          <w:b/>
        </w:rPr>
        <w:t>Nr. inreg</w:t>
      </w:r>
      <w:r w:rsidR="006701D4" w:rsidRPr="00986417">
        <w:rPr>
          <w:rFonts w:asciiTheme="majorHAnsi" w:hAnsiTheme="majorHAnsi" w:cstheme="majorHAnsi"/>
          <w:b/>
        </w:rPr>
        <w:t>.8901</w:t>
      </w:r>
      <w:r w:rsidR="00856A56" w:rsidRPr="00986417">
        <w:rPr>
          <w:rFonts w:asciiTheme="majorHAnsi" w:hAnsiTheme="majorHAnsi" w:cstheme="majorHAnsi"/>
          <w:b/>
        </w:rPr>
        <w:t>/</w:t>
      </w:r>
      <w:r w:rsidR="006701D4" w:rsidRPr="00986417">
        <w:rPr>
          <w:rFonts w:asciiTheme="majorHAnsi" w:hAnsiTheme="majorHAnsi" w:cstheme="majorHAnsi"/>
          <w:b/>
        </w:rPr>
        <w:t>06.08</w:t>
      </w:r>
      <w:r w:rsidR="00347702" w:rsidRPr="00986417">
        <w:rPr>
          <w:rFonts w:asciiTheme="majorHAnsi" w:hAnsiTheme="majorHAnsi" w:cstheme="majorHAnsi"/>
          <w:b/>
        </w:rPr>
        <w:t>.2025</w:t>
      </w:r>
      <w:bookmarkStart w:id="0" w:name="_GoBack"/>
      <w:bookmarkEnd w:id="0"/>
    </w:p>
    <w:p w:rsidR="00BC120F" w:rsidRDefault="009C2042" w:rsidP="004A5CB4">
      <w:pPr>
        <w:pStyle w:val="ListParagraph"/>
        <w:ind w:left="0"/>
        <w:rPr>
          <w:rFonts w:asciiTheme="majorHAnsi" w:hAnsiTheme="majorHAnsi" w:cstheme="majorHAnsi"/>
          <w:b/>
        </w:rPr>
      </w:pPr>
      <w:r>
        <w:rPr>
          <w:rFonts w:asciiTheme="majorHAnsi" w:hAnsiTheme="majorHAnsi" w:cstheme="majorHAnsi"/>
          <w:b/>
        </w:rPr>
        <w:t xml:space="preserve"> </w:t>
      </w:r>
    </w:p>
    <w:p w:rsidR="00BC120F" w:rsidRDefault="00810F3A" w:rsidP="00BC120F">
      <w:pPr>
        <w:pStyle w:val="ListParagraph"/>
        <w:numPr>
          <w:ilvl w:val="0"/>
          <w:numId w:val="8"/>
        </w:numPr>
        <w:rPr>
          <w:rFonts w:asciiTheme="majorHAnsi" w:hAnsiTheme="majorHAnsi" w:cstheme="majorHAnsi"/>
          <w:b/>
          <w:szCs w:val="36"/>
        </w:rPr>
      </w:pPr>
      <w:r w:rsidRPr="005D6CF5">
        <w:rPr>
          <w:rFonts w:asciiTheme="majorHAnsi" w:hAnsiTheme="majorHAnsi" w:cstheme="majorHAnsi"/>
          <w:b/>
          <w:szCs w:val="36"/>
        </w:rPr>
        <w:t>Părţile contractante</w:t>
      </w:r>
      <w:r w:rsidR="00970FE8">
        <w:rPr>
          <w:rFonts w:asciiTheme="majorHAnsi" w:hAnsiTheme="majorHAnsi" w:cstheme="majorHAnsi"/>
          <w:b/>
          <w:szCs w:val="36"/>
        </w:rPr>
        <w:t xml:space="preserve"> </w:t>
      </w:r>
    </w:p>
    <w:p w:rsidR="00BC120F" w:rsidRDefault="00810F3A" w:rsidP="00BC120F">
      <w:pPr>
        <w:pStyle w:val="ListParagraph"/>
        <w:rPr>
          <w:rFonts w:asciiTheme="majorHAnsi" w:hAnsiTheme="majorHAnsi" w:cstheme="majorHAnsi"/>
          <w:szCs w:val="36"/>
        </w:rPr>
      </w:pPr>
      <w:r w:rsidRPr="00BF3EFF">
        <w:rPr>
          <w:rFonts w:asciiTheme="majorHAnsi" w:hAnsiTheme="majorHAnsi" w:cstheme="majorHAnsi"/>
          <w:szCs w:val="36"/>
        </w:rPr>
        <w:t xml:space="preserve">În temeiul Legii 98/2016 privind achizițiile publice, s-a încheiat prezentul contract de lucrări, </w:t>
      </w:r>
    </w:p>
    <w:p w:rsidR="00BC120F" w:rsidRDefault="00BC120F" w:rsidP="00BC120F">
      <w:pPr>
        <w:pStyle w:val="ListParagraph"/>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p>
    <w:p w:rsidR="00BC120F" w:rsidRDefault="00BC120F" w:rsidP="00BC120F">
      <w:pPr>
        <w:pStyle w:val="ListParagraph"/>
        <w:rPr>
          <w:rFonts w:asciiTheme="majorHAnsi" w:hAnsiTheme="majorHAnsi" w:cstheme="majorHAnsi"/>
          <w:szCs w:val="36"/>
        </w:rPr>
      </w:pPr>
    </w:p>
    <w:p w:rsidR="00E46D11" w:rsidRDefault="00DF12CA" w:rsidP="00E46D11">
      <w:pPr>
        <w:pStyle w:val="ListParagraph"/>
        <w:spacing w:after="0"/>
        <w:rPr>
          <w:rFonts w:asciiTheme="majorHAnsi" w:eastAsia="SimSun" w:hAnsiTheme="majorHAnsi" w:cstheme="majorHAnsi"/>
          <w:b/>
          <w:sz w:val="24"/>
          <w:szCs w:val="24"/>
          <w:lang w:val="fr-FR" w:bidi="hi-IN"/>
        </w:rPr>
      </w:pPr>
      <w:r>
        <w:rPr>
          <w:rFonts w:asciiTheme="majorHAnsi" w:hAnsiTheme="majorHAnsi" w:cstheme="majorHAnsi"/>
          <w:b/>
          <w:sz w:val="24"/>
          <w:szCs w:val="24"/>
          <w:lang w:eastAsia="nl-NL"/>
        </w:rPr>
        <w:t>COMUNA</w:t>
      </w:r>
      <w:r w:rsidR="00510B38" w:rsidRPr="00BC120F">
        <w:rPr>
          <w:rFonts w:asciiTheme="majorHAnsi" w:hAnsiTheme="majorHAnsi" w:cstheme="majorHAnsi"/>
          <w:b/>
          <w:sz w:val="24"/>
          <w:szCs w:val="24"/>
          <w:lang w:eastAsia="nl-NL"/>
        </w:rPr>
        <w:t xml:space="preserve">  ION CREANG</w:t>
      </w:r>
      <w:r w:rsidR="00087CFF">
        <w:rPr>
          <w:rFonts w:asciiTheme="majorHAnsi" w:hAnsiTheme="majorHAnsi" w:cstheme="majorHAnsi"/>
          <w:b/>
          <w:sz w:val="24"/>
          <w:szCs w:val="24"/>
          <w:lang w:eastAsia="nl-NL"/>
        </w:rPr>
        <w:t>Ă</w:t>
      </w:r>
      <w:r w:rsidR="00243651">
        <w:rPr>
          <w:rFonts w:asciiTheme="majorHAnsi" w:hAnsiTheme="majorHAnsi" w:cstheme="majorHAnsi"/>
          <w:sz w:val="24"/>
          <w:szCs w:val="24"/>
        </w:rPr>
        <w:t xml:space="preserve">, </w:t>
      </w:r>
      <w:r w:rsidR="00510B38" w:rsidRPr="00BC120F">
        <w:rPr>
          <w:rFonts w:asciiTheme="majorHAnsi" w:eastAsia="SimSun" w:hAnsiTheme="majorHAnsi" w:cstheme="majorHAnsi"/>
          <w:sz w:val="24"/>
          <w:szCs w:val="24"/>
          <w:lang w:val="fr-FR" w:bidi="hi-IN"/>
        </w:rPr>
        <w:t>cu sediul în localitatea Ion Creanga, judetul Neamt, cod postal:617260, co</w:t>
      </w:r>
      <w:r w:rsidR="00704350" w:rsidRPr="00BC120F">
        <w:rPr>
          <w:rFonts w:asciiTheme="majorHAnsi" w:eastAsia="SimSun" w:hAnsiTheme="majorHAnsi" w:cstheme="majorHAnsi"/>
          <w:sz w:val="24"/>
          <w:szCs w:val="24"/>
          <w:lang w:val="fr-FR" w:bidi="hi-IN"/>
        </w:rPr>
        <w:t>d fiscal: 2613753, telefon 0233.</w:t>
      </w:r>
      <w:r w:rsidR="00510B38" w:rsidRPr="00BC120F">
        <w:rPr>
          <w:rFonts w:asciiTheme="majorHAnsi" w:eastAsia="SimSun" w:hAnsiTheme="majorHAnsi" w:cstheme="majorHAnsi"/>
          <w:sz w:val="24"/>
          <w:szCs w:val="24"/>
          <w:lang w:val="fr-FR" w:bidi="hi-IN"/>
        </w:rPr>
        <w:t>780013, avînd contul in Trezoreria Roman, cont IBAN : RO64TREZ24A510103203001X  , deschis la Trezoreria Roman, r</w:t>
      </w:r>
      <w:r w:rsidR="00A5064E">
        <w:rPr>
          <w:rFonts w:asciiTheme="majorHAnsi" w:eastAsia="SimSun" w:hAnsiTheme="majorHAnsi" w:cstheme="majorHAnsi"/>
          <w:sz w:val="24"/>
          <w:szCs w:val="24"/>
          <w:lang w:val="fr-FR" w:bidi="hi-IN"/>
        </w:rPr>
        <w:t>eprezentata prin Primar Dumitru-</w:t>
      </w:r>
      <w:r w:rsidR="00510B38" w:rsidRPr="00BC120F">
        <w:rPr>
          <w:rFonts w:asciiTheme="majorHAnsi" w:eastAsia="SimSun" w:hAnsiTheme="majorHAnsi" w:cstheme="majorHAnsi"/>
          <w:sz w:val="24"/>
          <w:szCs w:val="24"/>
          <w:lang w:val="fr-FR" w:bidi="hi-IN"/>
        </w:rPr>
        <w:t xml:space="preserve">Dorin Tabacariu, în calitate de </w:t>
      </w:r>
      <w:r w:rsidR="00510B38" w:rsidRPr="00BC120F">
        <w:rPr>
          <w:rFonts w:asciiTheme="majorHAnsi" w:eastAsia="SimSun" w:hAnsiTheme="majorHAnsi" w:cstheme="majorHAnsi"/>
          <w:b/>
          <w:sz w:val="24"/>
          <w:szCs w:val="24"/>
          <w:lang w:val="fr-FR" w:bidi="hi-IN"/>
        </w:rPr>
        <w:t>B</w:t>
      </w:r>
      <w:r w:rsidR="0012684F" w:rsidRPr="00BC120F">
        <w:rPr>
          <w:rFonts w:asciiTheme="majorHAnsi" w:eastAsia="SimSun" w:hAnsiTheme="majorHAnsi" w:cstheme="majorHAnsi"/>
          <w:b/>
          <w:sz w:val="24"/>
          <w:szCs w:val="24"/>
          <w:lang w:val="fr-FR" w:bidi="hi-IN"/>
        </w:rPr>
        <w:t>ENEFICIAR</w:t>
      </w:r>
      <w:r w:rsidR="00510B38" w:rsidRPr="00BC120F">
        <w:rPr>
          <w:rFonts w:asciiTheme="majorHAnsi" w:eastAsia="SimSun" w:hAnsiTheme="majorHAnsi" w:cstheme="majorHAnsi"/>
          <w:b/>
          <w:sz w:val="24"/>
          <w:szCs w:val="24"/>
          <w:lang w:val="fr-FR" w:bidi="hi-IN"/>
        </w:rPr>
        <w:t xml:space="preserve"> </w:t>
      </w:r>
      <w:r w:rsidR="007E3E80" w:rsidRPr="00BC120F">
        <w:rPr>
          <w:rFonts w:asciiTheme="majorHAnsi" w:eastAsia="SimSun" w:hAnsiTheme="majorHAnsi" w:cstheme="majorHAnsi"/>
          <w:b/>
          <w:sz w:val="24"/>
          <w:szCs w:val="24"/>
          <w:lang w:val="fr-FR" w:bidi="hi-IN"/>
        </w:rPr>
        <w:t xml:space="preserve"> </w:t>
      </w:r>
    </w:p>
    <w:p w:rsidR="00E46D11" w:rsidRDefault="00E46D11" w:rsidP="00E46D11">
      <w:pPr>
        <w:pStyle w:val="ListParagraph"/>
        <w:spacing w:after="0"/>
        <w:rPr>
          <w:rFonts w:asciiTheme="majorHAnsi" w:hAnsiTheme="majorHAnsi" w:cstheme="majorHAnsi"/>
          <w:sz w:val="24"/>
          <w:szCs w:val="24"/>
        </w:rPr>
      </w:pPr>
    </w:p>
    <w:p w:rsidR="00BC120F" w:rsidRPr="00BC120F" w:rsidRDefault="00810F3A" w:rsidP="00E46D11">
      <w:pPr>
        <w:pStyle w:val="ListParagraph"/>
        <w:spacing w:after="0"/>
        <w:rPr>
          <w:rFonts w:asciiTheme="majorHAnsi" w:hAnsiTheme="majorHAnsi" w:cstheme="majorHAnsi"/>
          <w:sz w:val="24"/>
          <w:szCs w:val="24"/>
        </w:rPr>
      </w:pPr>
      <w:r w:rsidRPr="00BC120F">
        <w:rPr>
          <w:rFonts w:asciiTheme="majorHAnsi" w:hAnsiTheme="majorHAnsi" w:cstheme="majorHAnsi"/>
          <w:sz w:val="24"/>
          <w:szCs w:val="24"/>
        </w:rPr>
        <w:t xml:space="preserve">şi </w:t>
      </w:r>
    </w:p>
    <w:p w:rsidR="00BC120F" w:rsidRPr="00BC120F" w:rsidRDefault="00BC120F" w:rsidP="00E46D11">
      <w:pPr>
        <w:pStyle w:val="ListParagraph"/>
        <w:spacing w:after="0"/>
        <w:rPr>
          <w:rFonts w:asciiTheme="majorHAnsi" w:hAnsiTheme="majorHAnsi" w:cstheme="majorHAnsi"/>
          <w:sz w:val="24"/>
          <w:szCs w:val="24"/>
        </w:rPr>
      </w:pPr>
    </w:p>
    <w:p w:rsidR="00E46D11" w:rsidRPr="00E46D11" w:rsidRDefault="00E46D11" w:rsidP="00E46D11">
      <w:pPr>
        <w:pStyle w:val="NormalWeb"/>
        <w:spacing w:before="0" w:beforeAutospacing="0" w:after="0" w:afterAutospacing="0"/>
        <w:ind w:left="720"/>
        <w:rPr>
          <w:rFonts w:asciiTheme="majorHAnsi" w:hAnsiTheme="majorHAnsi" w:cstheme="majorHAnsi"/>
          <w:b/>
          <w:bCs/>
        </w:rPr>
      </w:pPr>
      <w:r w:rsidRPr="00E46D11">
        <w:rPr>
          <w:rFonts w:asciiTheme="majorHAnsi" w:hAnsiTheme="majorHAnsi" w:cstheme="majorHAnsi"/>
          <w:b/>
        </w:rPr>
        <w:t>SC POWER TEAM COPFER SRL</w:t>
      </w:r>
      <w:r w:rsidRPr="00E46D11">
        <w:rPr>
          <w:rFonts w:asciiTheme="majorHAnsi" w:hAnsiTheme="majorHAnsi" w:cstheme="majorHAnsi"/>
        </w:rPr>
        <w:t>, cu sediul in localitatea Iasi, jud.Iasi, Str.Olari, nr.8, tel:0758508888 si e-mail: sales@copfer.ro, C.U.I : 44047749, cont IBAN:  RO53TREZ4065069XXX027624,deschis la Trezoreriea Iasi, reprezentată de către Smirnov Vladimir, in calitate de Administrator care este denumită in continuare</w:t>
      </w:r>
      <w:r w:rsidRPr="00E46D11">
        <w:rPr>
          <w:rFonts w:asciiTheme="majorHAnsi" w:hAnsiTheme="majorHAnsi" w:cstheme="majorHAnsi"/>
          <w:color w:val="000000"/>
        </w:rPr>
        <w:t xml:space="preserve"> </w:t>
      </w:r>
      <w:r w:rsidRPr="00724F95">
        <w:rPr>
          <w:rStyle w:val="Strong"/>
          <w:rFonts w:asciiTheme="majorHAnsi" w:hAnsiTheme="majorHAnsi" w:cstheme="majorHAnsi"/>
        </w:rPr>
        <w:t>PRESTATOR.</w:t>
      </w:r>
    </w:p>
    <w:p w:rsidR="00BC120F" w:rsidRPr="00E46D11" w:rsidRDefault="00BC120F" w:rsidP="00E46D11">
      <w:pPr>
        <w:pStyle w:val="ListParagraph"/>
        <w:ind w:firstLine="180"/>
        <w:rPr>
          <w:rFonts w:asciiTheme="majorHAnsi" w:hAnsiTheme="majorHAnsi" w:cstheme="majorHAnsi"/>
          <w:b/>
          <w:sz w:val="24"/>
          <w:szCs w:val="24"/>
        </w:rPr>
      </w:pPr>
    </w:p>
    <w:p w:rsidR="00BC120F" w:rsidRPr="00A27A5B" w:rsidRDefault="00BC120F" w:rsidP="00BC120F">
      <w:pPr>
        <w:pStyle w:val="ListParagraph"/>
        <w:rPr>
          <w:rFonts w:asciiTheme="majorHAnsi" w:hAnsiTheme="majorHAnsi" w:cstheme="majorHAnsi"/>
          <w:b/>
          <w:sz w:val="24"/>
          <w:szCs w:val="24"/>
        </w:rPr>
      </w:pPr>
      <w:r w:rsidRPr="00A27A5B">
        <w:rPr>
          <w:rFonts w:asciiTheme="majorHAnsi" w:hAnsiTheme="majorHAnsi" w:cstheme="majorHAnsi"/>
          <w:b/>
          <w:sz w:val="24"/>
          <w:szCs w:val="24"/>
        </w:rPr>
        <w:t>2. Definiţii</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2.1 - În prezentul contract următorii termeni vor fi interpretaţi astfel:</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a.</w:t>
      </w:r>
      <w:r w:rsidRPr="00A27A5B">
        <w:rPr>
          <w:rFonts w:asciiTheme="majorHAnsi" w:hAnsiTheme="majorHAnsi" w:cstheme="majorHAnsi"/>
          <w:sz w:val="24"/>
          <w:szCs w:val="24"/>
        </w:rPr>
        <w:tab/>
        <w:t>contract –prezentul contract şi toate anexele sale;</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b.</w:t>
      </w:r>
      <w:r w:rsidRPr="00A27A5B">
        <w:rPr>
          <w:rFonts w:asciiTheme="majorHAnsi" w:hAnsiTheme="majorHAnsi" w:cstheme="majorHAnsi"/>
          <w:sz w:val="24"/>
          <w:szCs w:val="24"/>
        </w:rPr>
        <w:tab/>
        <w:t>achizitor şi executant - părţile contractante, aşa cum sunt acestea numite în prezentul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c.</w:t>
      </w:r>
      <w:r w:rsidRPr="00A27A5B">
        <w:rPr>
          <w:rFonts w:asciiTheme="majorHAnsi" w:hAnsiTheme="majorHAnsi" w:cstheme="majorHAnsi"/>
          <w:sz w:val="24"/>
          <w:szCs w:val="24"/>
        </w:rPr>
        <w:tab/>
        <w:t>preţul contractului - preţul plătibil executantului de către achizitor, în baza contractului, pentru îndeplinirea integrală şi corespunzătoare a tuturor obligaţiilor sale, asumate prin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d.</w:t>
      </w:r>
      <w:r w:rsidRPr="00A27A5B">
        <w:rPr>
          <w:rFonts w:asciiTheme="majorHAnsi" w:hAnsiTheme="majorHAnsi" w:cstheme="majorHAnsi"/>
          <w:sz w:val="24"/>
          <w:szCs w:val="24"/>
        </w:rPr>
        <w:tab/>
        <w:t>amplasamentul lucrării - locul unde executantul execută lucrarea;</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e.</w:t>
      </w:r>
      <w:r w:rsidRPr="00A27A5B">
        <w:rPr>
          <w:rFonts w:asciiTheme="majorHAnsi" w:hAnsiTheme="majorHAnsi" w:cstheme="majorHAnsi"/>
          <w:sz w:val="24"/>
          <w:szCs w:val="24"/>
        </w:rPr>
        <w:tab/>
        <w:t xml:space="preserve">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w:t>
      </w:r>
      <w:r w:rsidR="00AF21A6">
        <w:rPr>
          <w:rFonts w:asciiTheme="majorHAnsi" w:hAnsiTheme="majorHAnsi" w:cstheme="majorHAnsi"/>
          <w:sz w:val="24"/>
          <w:szCs w:val="24"/>
        </w:rPr>
        <w:t>care, fără a crea o imposibilitate de executare</w:t>
      </w:r>
      <w:r w:rsidRPr="00A27A5B">
        <w:rPr>
          <w:rFonts w:asciiTheme="majorHAnsi" w:hAnsiTheme="majorHAnsi" w:cstheme="majorHAnsi"/>
          <w:sz w:val="24"/>
          <w:szCs w:val="24"/>
        </w:rPr>
        <w:t>, fa</w:t>
      </w:r>
      <w:r w:rsidR="00F56E3A">
        <w:rPr>
          <w:rFonts w:asciiTheme="majorHAnsi" w:hAnsiTheme="majorHAnsi" w:cstheme="majorHAnsi"/>
          <w:sz w:val="24"/>
          <w:szCs w:val="24"/>
        </w:rPr>
        <w:t xml:space="preserve"> </w:t>
      </w:r>
      <w:r w:rsidRPr="00A27A5B">
        <w:rPr>
          <w:rFonts w:asciiTheme="majorHAnsi" w:hAnsiTheme="majorHAnsi" w:cstheme="majorHAnsi"/>
          <w:sz w:val="24"/>
          <w:szCs w:val="24"/>
        </w:rPr>
        <w:t xml:space="preserve">ce extrem de costisitoare executarea obligaţiilor </w:t>
      </w:r>
      <w:r w:rsidR="00AF21A6">
        <w:rPr>
          <w:rFonts w:asciiTheme="majorHAnsi" w:hAnsiTheme="majorHAnsi" w:cstheme="majorHAnsi"/>
          <w:sz w:val="24"/>
          <w:szCs w:val="24"/>
        </w:rPr>
        <w:t>uneia din</w:t>
      </w:r>
      <w:r w:rsidRPr="00A27A5B">
        <w:rPr>
          <w:rFonts w:asciiTheme="majorHAnsi" w:hAnsiTheme="majorHAnsi" w:cstheme="majorHAnsi"/>
          <w:sz w:val="24"/>
          <w:szCs w:val="24"/>
        </w:rPr>
        <w:t xml:space="preserve"> părţi;</w:t>
      </w:r>
    </w:p>
    <w:p w:rsidR="00810F3A" w:rsidRDefault="005D6CF5" w:rsidP="00EB28C7">
      <w:pPr>
        <w:pStyle w:val="ListParagraph"/>
        <w:rPr>
          <w:rFonts w:asciiTheme="majorHAnsi" w:hAnsiTheme="majorHAnsi" w:cstheme="majorHAnsi"/>
          <w:sz w:val="24"/>
          <w:szCs w:val="24"/>
        </w:rPr>
      </w:pPr>
      <w:r w:rsidRPr="00A27A5B">
        <w:rPr>
          <w:rFonts w:asciiTheme="majorHAnsi" w:hAnsiTheme="majorHAnsi" w:cstheme="majorHAnsi"/>
          <w:sz w:val="24"/>
          <w:szCs w:val="24"/>
        </w:rPr>
        <w:t>f.</w:t>
      </w:r>
      <w:r w:rsidR="00810F3A" w:rsidRPr="00A27A5B">
        <w:rPr>
          <w:rFonts w:asciiTheme="majorHAnsi" w:hAnsiTheme="majorHAnsi" w:cstheme="majorHAnsi"/>
          <w:sz w:val="24"/>
          <w:szCs w:val="24"/>
        </w:rPr>
        <w:t>zi - z</w:t>
      </w:r>
      <w:r w:rsidR="00EB2889" w:rsidRPr="00A27A5B">
        <w:rPr>
          <w:rFonts w:asciiTheme="majorHAnsi" w:hAnsiTheme="majorHAnsi" w:cstheme="majorHAnsi"/>
          <w:sz w:val="24"/>
          <w:szCs w:val="24"/>
        </w:rPr>
        <w:t>i calendaristică; an - 365 zile</w:t>
      </w:r>
    </w:p>
    <w:p w:rsidR="00C60D64" w:rsidRPr="00EB28C7" w:rsidRDefault="00C60D64" w:rsidP="00EB28C7">
      <w:pPr>
        <w:pStyle w:val="ListParagraph"/>
        <w:rPr>
          <w:b/>
          <w:sz w:val="24"/>
          <w:szCs w:val="24"/>
        </w:rPr>
      </w:pPr>
    </w:p>
    <w:p w:rsidR="00515EF7" w:rsidRDefault="00515EF7" w:rsidP="00007E1C">
      <w:pPr>
        <w:keepNext/>
        <w:outlineLvl w:val="0"/>
        <w:rPr>
          <w:rFonts w:asciiTheme="majorHAnsi" w:hAnsiTheme="majorHAnsi" w:cstheme="majorHAnsi"/>
          <w:b/>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permis de context.</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AF1963" w:rsidRPr="00394588" w:rsidRDefault="00AF1963" w:rsidP="00007E1C">
      <w:pPr>
        <w:keepNext/>
        <w:outlineLvl w:val="0"/>
        <w:rPr>
          <w:rFonts w:asciiTheme="majorHAnsi" w:hAnsiTheme="majorHAnsi" w:cstheme="majorHAnsi"/>
          <w:sz w:val="28"/>
          <w:szCs w:val="36"/>
        </w:rPr>
      </w:pPr>
    </w:p>
    <w:p w:rsidR="00810F3A" w:rsidRPr="00252DD5" w:rsidRDefault="00810F3A" w:rsidP="00EB28C7">
      <w:pPr>
        <w:keepNext/>
        <w:jc w:val="center"/>
        <w:outlineLvl w:val="0"/>
        <w:rPr>
          <w:rFonts w:asciiTheme="majorHAnsi" w:hAnsiTheme="majorHAnsi" w:cstheme="majorHAnsi"/>
          <w:b/>
          <w:i/>
          <w:sz w:val="30"/>
          <w:szCs w:val="30"/>
        </w:rPr>
      </w:pPr>
      <w:r w:rsidRPr="00252DD5">
        <w:rPr>
          <w:rFonts w:asciiTheme="majorHAnsi" w:hAnsiTheme="majorHAnsi" w:cstheme="majorHAnsi"/>
          <w:b/>
          <w:i/>
          <w:sz w:val="30"/>
          <w:szCs w:val="30"/>
        </w:rPr>
        <w:t>Clauze obligatorii</w:t>
      </w:r>
    </w:p>
    <w:p w:rsidR="00712FB4" w:rsidRPr="00EB28C7" w:rsidRDefault="00712FB4" w:rsidP="00EB28C7">
      <w:pPr>
        <w:keepNext/>
        <w:jc w:val="center"/>
        <w:outlineLvl w:val="0"/>
        <w:rPr>
          <w:rFonts w:asciiTheme="majorHAnsi" w:hAnsiTheme="majorHAnsi" w:cstheme="majorHAnsi"/>
          <w:b/>
          <w:i/>
          <w:sz w:val="32"/>
          <w:szCs w:val="36"/>
        </w:rPr>
      </w:pPr>
    </w:p>
    <w:p w:rsidR="00810F3A" w:rsidRPr="008C422B" w:rsidRDefault="00810F3A" w:rsidP="00007E1C">
      <w:pPr>
        <w:keepNext/>
        <w:outlineLvl w:val="0"/>
        <w:rPr>
          <w:rFonts w:asciiTheme="majorHAnsi" w:hAnsiTheme="majorHAnsi" w:cstheme="majorHAnsi"/>
          <w:b/>
        </w:rPr>
      </w:pPr>
      <w:r w:rsidRPr="008C422B">
        <w:rPr>
          <w:rFonts w:asciiTheme="majorHAnsi" w:hAnsiTheme="majorHAnsi" w:cstheme="majorHAnsi"/>
          <w:b/>
        </w:rPr>
        <w:t>4. Obiectul şi preţul contractului</w:t>
      </w:r>
    </w:p>
    <w:p w:rsidR="008D0ABF" w:rsidRPr="008C422B" w:rsidRDefault="00810F3A" w:rsidP="00787439">
      <w:pPr>
        <w:rPr>
          <w:rFonts w:asciiTheme="majorHAnsi" w:hAnsiTheme="majorHAnsi" w:cstheme="majorHAnsi"/>
        </w:rPr>
      </w:pPr>
      <w:r w:rsidRPr="008C422B">
        <w:rPr>
          <w:rFonts w:asciiTheme="majorHAnsi" w:hAnsiTheme="majorHAnsi" w:cstheme="majorHAnsi"/>
        </w:rPr>
        <w:t>4.1 Obiectul contractului constă în:</w:t>
      </w:r>
      <w:r w:rsidR="00C26044" w:rsidRPr="008C422B">
        <w:rPr>
          <w:rFonts w:asciiTheme="majorHAnsi" w:hAnsiTheme="majorHAnsi" w:cstheme="majorHAnsi"/>
        </w:rPr>
        <w:t xml:space="preserve"> </w:t>
      </w:r>
      <w:r w:rsidR="00A57874" w:rsidRPr="008C422B">
        <w:rPr>
          <w:rFonts w:asciiTheme="majorHAnsi" w:eastAsia="Calibri" w:hAnsiTheme="majorHAnsi" w:cstheme="majorHAnsi"/>
          <w:bCs/>
        </w:rPr>
        <w:t xml:space="preserve">privind demararea achiziției publice </w:t>
      </w:r>
      <w:r w:rsidR="00A57874" w:rsidRPr="008C422B">
        <w:rPr>
          <w:rFonts w:asciiTheme="majorHAnsi" w:hAnsiTheme="majorHAnsi" w:cstheme="majorHAnsi"/>
        </w:rPr>
        <w:t>pentru realizarea obiectivului de investiții:</w:t>
      </w:r>
      <w:r w:rsidR="00A57874" w:rsidRPr="008C422B">
        <w:rPr>
          <w:rFonts w:asciiTheme="majorHAnsi" w:hAnsiTheme="majorHAnsi" w:cstheme="majorHAnsi"/>
        </w:rPr>
        <w:br/>
      </w:r>
      <w:r w:rsidR="00A57874" w:rsidRPr="004E1BD0">
        <w:rPr>
          <w:rFonts w:asciiTheme="majorHAnsi" w:hAnsiTheme="majorHAnsi" w:cstheme="majorHAnsi"/>
          <w:b/>
        </w:rPr>
        <w:t>„AMENAJARE LOC DE JOACĂ PENTRU COPII – INCINTA ȘCOLII GIMNAZIALE ION CREANGĂ, COMUNA ION CREANGĂ, JUDEȚUL NEAMȚ”</w:t>
      </w:r>
      <w:proofErr w:type="gramStart"/>
      <w:r w:rsidR="00787439" w:rsidRPr="004E1BD0">
        <w:rPr>
          <w:rFonts w:asciiTheme="majorHAnsi" w:hAnsiTheme="majorHAnsi" w:cstheme="majorHAnsi"/>
          <w:b/>
        </w:rPr>
        <w:t>,</w:t>
      </w:r>
      <w:r w:rsidR="005E15AB" w:rsidRPr="008C422B">
        <w:rPr>
          <w:rFonts w:asciiTheme="majorHAnsi" w:hAnsiTheme="majorHAnsi" w:cstheme="majorHAnsi"/>
        </w:rPr>
        <w:t>conform</w:t>
      </w:r>
      <w:proofErr w:type="gramEnd"/>
      <w:r w:rsidR="005E15AB" w:rsidRPr="008C422B">
        <w:rPr>
          <w:rFonts w:asciiTheme="majorHAnsi" w:hAnsiTheme="majorHAnsi" w:cstheme="majorHAnsi"/>
        </w:rPr>
        <w:t xml:space="preserve"> </w:t>
      </w:r>
      <w:r w:rsidR="00787439" w:rsidRPr="008C422B">
        <w:rPr>
          <w:rFonts w:asciiTheme="majorHAnsi" w:hAnsiTheme="majorHAnsi" w:cstheme="majorHAnsi"/>
        </w:rPr>
        <w:t>aprobare HCL nr.</w:t>
      </w:r>
      <w:r w:rsidR="00FE444D" w:rsidRPr="008C422B">
        <w:rPr>
          <w:rFonts w:asciiTheme="majorHAnsi" w:hAnsiTheme="majorHAnsi" w:cstheme="majorHAnsi"/>
        </w:rPr>
        <w:t>50/30.06.2025</w:t>
      </w:r>
      <w:r w:rsidR="00A009EA" w:rsidRPr="008C422B">
        <w:rPr>
          <w:rFonts w:asciiTheme="majorHAnsi" w:hAnsiTheme="majorHAnsi" w:cstheme="majorHAnsi"/>
        </w:rPr>
        <w:t xml:space="preserve"> </w:t>
      </w:r>
      <w:r w:rsidR="00FE444D" w:rsidRPr="008C422B">
        <w:rPr>
          <w:rFonts w:asciiTheme="majorHAnsi" w:hAnsiTheme="majorHAnsi" w:cstheme="majorHAnsi"/>
        </w:rPr>
        <w:t xml:space="preserve">–Anexa 3 </w:t>
      </w:r>
      <w:r w:rsidRPr="008C422B">
        <w:rPr>
          <w:rFonts w:asciiTheme="majorHAnsi" w:hAnsiTheme="majorHAnsi" w:cstheme="majorHAnsi"/>
        </w:rPr>
        <w:t>în perioada convenită</w:t>
      </w:r>
      <w:r w:rsidR="00A009EA" w:rsidRPr="008C422B">
        <w:rPr>
          <w:rFonts w:asciiTheme="majorHAnsi" w:hAnsiTheme="majorHAnsi" w:cstheme="majorHAnsi"/>
        </w:rPr>
        <w:t xml:space="preserve"> respectiva </w:t>
      </w:r>
      <w:r w:rsidR="00FB2705" w:rsidRPr="008C422B">
        <w:rPr>
          <w:rFonts w:asciiTheme="majorHAnsi" w:hAnsiTheme="majorHAnsi" w:cstheme="majorHAnsi"/>
        </w:rPr>
        <w:t>s</w:t>
      </w:r>
      <w:r w:rsidR="00C82F7C" w:rsidRPr="008C422B">
        <w:rPr>
          <w:rFonts w:asciiTheme="majorHAnsi" w:hAnsiTheme="majorHAnsi" w:cstheme="majorHAnsi"/>
        </w:rPr>
        <w:t>i in conformitate cu obligatiile asumate</w:t>
      </w:r>
      <w:r w:rsidRPr="008C422B">
        <w:rPr>
          <w:rFonts w:asciiTheme="majorHAnsi" w:hAnsiTheme="majorHAnsi" w:cstheme="majorHAnsi"/>
        </w:rPr>
        <w:t xml:space="preserve"> prin prezentul contract.</w:t>
      </w:r>
    </w:p>
    <w:p w:rsidR="009E02EF" w:rsidRDefault="008C422B" w:rsidP="008C422B">
      <w:pPr>
        <w:ind w:right="-709"/>
        <w:jc w:val="both"/>
        <w:rPr>
          <w:rFonts w:asciiTheme="majorHAnsi" w:hAnsiTheme="majorHAnsi" w:cstheme="majorHAnsi"/>
        </w:rPr>
      </w:pPr>
      <w:r w:rsidRPr="008C422B">
        <w:rPr>
          <w:rFonts w:asciiTheme="majorHAnsi" w:hAnsiTheme="majorHAnsi" w:cstheme="majorHAnsi"/>
        </w:rPr>
        <w:t>Prin aceasta investitie se urmareste amen</w:t>
      </w:r>
      <w:r w:rsidR="007A447A">
        <w:rPr>
          <w:rFonts w:asciiTheme="majorHAnsi" w:hAnsiTheme="majorHAnsi" w:cstheme="majorHAnsi"/>
        </w:rPr>
        <w:t>ajarea unor spatii de joaca ade</w:t>
      </w:r>
      <w:r w:rsidRPr="008C422B">
        <w:rPr>
          <w:rFonts w:asciiTheme="majorHAnsi" w:hAnsiTheme="majorHAnsi" w:cstheme="majorHAnsi"/>
        </w:rPr>
        <w:t>cvate</w:t>
      </w:r>
      <w:proofErr w:type="gramStart"/>
      <w:r w:rsidRPr="008C422B">
        <w:rPr>
          <w:rFonts w:asciiTheme="majorHAnsi" w:hAnsiTheme="majorHAnsi" w:cstheme="majorHAnsi"/>
        </w:rPr>
        <w:t>,la</w:t>
      </w:r>
      <w:proofErr w:type="gramEnd"/>
      <w:r w:rsidRPr="008C422B">
        <w:rPr>
          <w:rFonts w:asciiTheme="majorHAnsi" w:hAnsiTheme="majorHAnsi" w:cstheme="majorHAnsi"/>
        </w:rPr>
        <w:t xml:space="preserve"> </w:t>
      </w:r>
    </w:p>
    <w:p w:rsidR="009E02EF" w:rsidRDefault="008C422B" w:rsidP="008C422B">
      <w:pPr>
        <w:ind w:right="-709"/>
        <w:jc w:val="both"/>
        <w:rPr>
          <w:rFonts w:asciiTheme="majorHAnsi" w:hAnsiTheme="majorHAnsi" w:cstheme="majorHAnsi"/>
        </w:rPr>
      </w:pPr>
      <w:proofErr w:type="gramStart"/>
      <w:r w:rsidRPr="008C422B">
        <w:rPr>
          <w:rFonts w:asciiTheme="majorHAnsi" w:hAnsiTheme="majorHAnsi" w:cstheme="majorHAnsi"/>
        </w:rPr>
        <w:t>nivelul</w:t>
      </w:r>
      <w:proofErr w:type="gramEnd"/>
      <w:r w:rsidRPr="008C422B">
        <w:rPr>
          <w:rFonts w:asciiTheme="majorHAnsi" w:hAnsiTheme="majorHAnsi" w:cstheme="majorHAnsi"/>
        </w:rPr>
        <w:t xml:space="preserve"> Scolii Gimnaziale din comuna Ion Creanga, care sa deserveasca procesul </w:t>
      </w:r>
    </w:p>
    <w:p w:rsidR="009E02EF" w:rsidRDefault="008C422B" w:rsidP="008C422B">
      <w:pPr>
        <w:ind w:right="-709"/>
        <w:jc w:val="both"/>
        <w:rPr>
          <w:rFonts w:asciiTheme="majorHAnsi" w:hAnsiTheme="majorHAnsi" w:cstheme="majorHAnsi"/>
        </w:rPr>
      </w:pPr>
      <w:proofErr w:type="gramStart"/>
      <w:r w:rsidRPr="008C422B">
        <w:rPr>
          <w:rFonts w:asciiTheme="majorHAnsi" w:hAnsiTheme="majorHAnsi" w:cstheme="majorHAnsi"/>
        </w:rPr>
        <w:t>educational</w:t>
      </w:r>
      <w:proofErr w:type="gramEnd"/>
      <w:r w:rsidRPr="008C422B">
        <w:rPr>
          <w:rFonts w:asciiTheme="majorHAnsi" w:hAnsiTheme="majorHAnsi" w:cstheme="majorHAnsi"/>
        </w:rPr>
        <w:t xml:space="preserve"> ,recreativ,sport,miscare in aer liber si in acelasi timp sa creeze un spatiu de</w:t>
      </w:r>
    </w:p>
    <w:p w:rsidR="008C422B" w:rsidRPr="008C422B" w:rsidRDefault="008C422B" w:rsidP="008C422B">
      <w:pPr>
        <w:ind w:right="-709"/>
        <w:jc w:val="both"/>
        <w:rPr>
          <w:rFonts w:asciiTheme="majorHAnsi" w:hAnsiTheme="majorHAnsi" w:cstheme="majorHAnsi"/>
        </w:rPr>
      </w:pPr>
      <w:r w:rsidRPr="008C422B">
        <w:rPr>
          <w:rFonts w:asciiTheme="majorHAnsi" w:hAnsiTheme="majorHAnsi" w:cstheme="majorHAnsi"/>
        </w:rPr>
        <w:t xml:space="preserve"> </w:t>
      </w:r>
      <w:proofErr w:type="gramStart"/>
      <w:r w:rsidRPr="008C422B">
        <w:rPr>
          <w:rFonts w:asciiTheme="majorHAnsi" w:hAnsiTheme="majorHAnsi" w:cstheme="majorHAnsi"/>
        </w:rPr>
        <w:t>joaca</w:t>
      </w:r>
      <w:proofErr w:type="gramEnd"/>
      <w:r w:rsidRPr="008C422B">
        <w:rPr>
          <w:rFonts w:asciiTheme="majorHAnsi" w:hAnsiTheme="majorHAnsi" w:cstheme="majorHAnsi"/>
        </w:rPr>
        <w:t xml:space="preserve"> frumos si sigur pentru copii.</w:t>
      </w:r>
    </w:p>
    <w:p w:rsidR="009E02EF" w:rsidRDefault="008C422B" w:rsidP="008C422B">
      <w:pPr>
        <w:ind w:right="-709"/>
        <w:jc w:val="both"/>
        <w:rPr>
          <w:rFonts w:asciiTheme="majorHAnsi" w:hAnsiTheme="majorHAnsi" w:cstheme="majorHAnsi"/>
        </w:rPr>
      </w:pPr>
      <w:r w:rsidRPr="008C422B">
        <w:rPr>
          <w:rFonts w:asciiTheme="majorHAnsi" w:hAnsiTheme="majorHAnsi" w:cstheme="majorHAnsi"/>
        </w:rPr>
        <w:t xml:space="preserve">      Locul de joaca va fi amenajat si utilizat de prescolarii si elevii de ciclu primar</w:t>
      </w:r>
      <w:proofErr w:type="gramStart"/>
      <w:r w:rsidRPr="008C422B">
        <w:rPr>
          <w:rFonts w:asciiTheme="majorHAnsi" w:hAnsiTheme="majorHAnsi" w:cstheme="majorHAnsi"/>
        </w:rPr>
        <w:t>,din</w:t>
      </w:r>
      <w:proofErr w:type="gramEnd"/>
      <w:r w:rsidRPr="008C422B">
        <w:rPr>
          <w:rFonts w:asciiTheme="majorHAnsi" w:hAnsiTheme="majorHAnsi" w:cstheme="majorHAnsi"/>
        </w:rPr>
        <w:t xml:space="preserve"> </w:t>
      </w:r>
    </w:p>
    <w:p w:rsidR="009E02EF" w:rsidRDefault="008C422B" w:rsidP="008C422B">
      <w:pPr>
        <w:ind w:right="-709"/>
        <w:jc w:val="both"/>
        <w:rPr>
          <w:rFonts w:asciiTheme="majorHAnsi" w:hAnsiTheme="majorHAnsi" w:cstheme="majorHAnsi"/>
        </w:rPr>
      </w:pPr>
      <w:proofErr w:type="gramStart"/>
      <w:r w:rsidRPr="008C422B">
        <w:rPr>
          <w:rFonts w:asciiTheme="majorHAnsi" w:hAnsiTheme="majorHAnsi" w:cstheme="majorHAnsi"/>
        </w:rPr>
        <w:t>cadrul</w:t>
      </w:r>
      <w:proofErr w:type="gramEnd"/>
      <w:r w:rsidRPr="008C422B">
        <w:rPr>
          <w:rFonts w:asciiTheme="majorHAnsi" w:hAnsiTheme="majorHAnsi" w:cstheme="majorHAnsi"/>
        </w:rPr>
        <w:t xml:space="preserve"> unitatii de invatamant pe parcursul programului scolar.Locul de joaca nu va fi utilizat </w:t>
      </w:r>
    </w:p>
    <w:p w:rsidR="008C422B" w:rsidRPr="008C422B" w:rsidRDefault="008C422B" w:rsidP="008C422B">
      <w:pPr>
        <w:ind w:right="-709"/>
        <w:jc w:val="both"/>
        <w:rPr>
          <w:rFonts w:asciiTheme="majorHAnsi" w:hAnsiTheme="majorHAnsi" w:cstheme="majorHAnsi"/>
        </w:rPr>
      </w:pPr>
      <w:proofErr w:type="gramStart"/>
      <w:r w:rsidRPr="008C422B">
        <w:rPr>
          <w:rFonts w:asciiTheme="majorHAnsi" w:hAnsiTheme="majorHAnsi" w:cstheme="majorHAnsi"/>
        </w:rPr>
        <w:t>si</w:t>
      </w:r>
      <w:proofErr w:type="gramEnd"/>
      <w:r w:rsidRPr="008C422B">
        <w:rPr>
          <w:rFonts w:asciiTheme="majorHAnsi" w:hAnsiTheme="majorHAnsi" w:cstheme="majorHAnsi"/>
        </w:rPr>
        <w:t xml:space="preserve"> de terte persoane.</w:t>
      </w:r>
    </w:p>
    <w:p w:rsidR="009E02EF" w:rsidRDefault="008C422B" w:rsidP="008C422B">
      <w:pPr>
        <w:ind w:right="-709"/>
        <w:jc w:val="both"/>
        <w:rPr>
          <w:rFonts w:asciiTheme="majorHAnsi" w:hAnsiTheme="majorHAnsi" w:cstheme="majorHAnsi"/>
        </w:rPr>
      </w:pPr>
      <w:r w:rsidRPr="008C422B">
        <w:rPr>
          <w:rFonts w:asciiTheme="majorHAnsi" w:hAnsiTheme="majorHAnsi" w:cstheme="majorHAnsi"/>
        </w:rPr>
        <w:t xml:space="preserve">     Din acestea reiese necesitatea amenajarii unor locuri de joaca sigure care </w:t>
      </w:r>
      <w:proofErr w:type="gramStart"/>
      <w:r w:rsidRPr="008C422B">
        <w:rPr>
          <w:rFonts w:asciiTheme="majorHAnsi" w:hAnsiTheme="majorHAnsi" w:cstheme="majorHAnsi"/>
        </w:rPr>
        <w:t>sa</w:t>
      </w:r>
      <w:proofErr w:type="gramEnd"/>
      <w:r w:rsidRPr="008C422B">
        <w:rPr>
          <w:rFonts w:asciiTheme="majorHAnsi" w:hAnsiTheme="majorHAnsi" w:cstheme="majorHAnsi"/>
        </w:rPr>
        <w:t xml:space="preserve"> asigure  </w:t>
      </w:r>
    </w:p>
    <w:p w:rsidR="008C422B" w:rsidRPr="008C422B" w:rsidRDefault="008C422B" w:rsidP="008C422B">
      <w:pPr>
        <w:ind w:right="-709"/>
        <w:jc w:val="both"/>
        <w:rPr>
          <w:rFonts w:asciiTheme="majorHAnsi" w:hAnsiTheme="majorHAnsi" w:cstheme="majorHAnsi"/>
        </w:rPr>
      </w:pPr>
      <w:proofErr w:type="gramStart"/>
      <w:r w:rsidRPr="008C422B">
        <w:rPr>
          <w:rFonts w:asciiTheme="majorHAnsi" w:hAnsiTheme="majorHAnsi" w:cstheme="majorHAnsi"/>
        </w:rPr>
        <w:t>urmatoarele</w:t>
      </w:r>
      <w:proofErr w:type="gramEnd"/>
      <w:r w:rsidRPr="008C422B">
        <w:rPr>
          <w:rFonts w:asciiTheme="majorHAnsi" w:hAnsiTheme="majorHAnsi" w:cstheme="majorHAnsi"/>
        </w:rPr>
        <w:t xml:space="preserve"> caracterisitici:</w:t>
      </w:r>
    </w:p>
    <w:p w:rsidR="009E02EF" w:rsidRDefault="008C422B" w:rsidP="008C422B">
      <w:pPr>
        <w:pStyle w:val="ListParagraph"/>
        <w:numPr>
          <w:ilvl w:val="0"/>
          <w:numId w:val="9"/>
        </w:numPr>
        <w:spacing w:after="0" w:line="276" w:lineRule="auto"/>
        <w:ind w:right="-709"/>
        <w:jc w:val="both"/>
        <w:rPr>
          <w:rFonts w:asciiTheme="majorHAnsi" w:hAnsiTheme="majorHAnsi" w:cstheme="majorHAnsi"/>
          <w:sz w:val="24"/>
          <w:szCs w:val="24"/>
        </w:rPr>
      </w:pPr>
      <w:r w:rsidRPr="008C422B">
        <w:rPr>
          <w:rFonts w:asciiTheme="majorHAnsi" w:hAnsiTheme="majorHAnsi" w:cstheme="majorHAnsi"/>
          <w:sz w:val="24"/>
          <w:szCs w:val="24"/>
        </w:rPr>
        <w:t xml:space="preserve">Urmareste readucerea copiilor intr-un cadru mai natural,prin desfasurarea unor </w:t>
      </w:r>
    </w:p>
    <w:p w:rsidR="008C422B" w:rsidRPr="008C422B" w:rsidRDefault="008C422B" w:rsidP="009E02EF">
      <w:pPr>
        <w:pStyle w:val="ListParagraph"/>
        <w:spacing w:after="0" w:line="276" w:lineRule="auto"/>
        <w:ind w:right="-709"/>
        <w:jc w:val="both"/>
        <w:rPr>
          <w:rFonts w:asciiTheme="majorHAnsi" w:hAnsiTheme="majorHAnsi" w:cstheme="majorHAnsi"/>
          <w:sz w:val="24"/>
          <w:szCs w:val="24"/>
        </w:rPr>
      </w:pPr>
      <w:r w:rsidRPr="008C422B">
        <w:rPr>
          <w:rFonts w:asciiTheme="majorHAnsi" w:hAnsiTheme="majorHAnsi" w:cstheme="majorHAnsi"/>
          <w:sz w:val="24"/>
          <w:szCs w:val="24"/>
        </w:rPr>
        <w:t>activitati in aer liber;</w:t>
      </w:r>
    </w:p>
    <w:p w:rsidR="008C422B" w:rsidRPr="008C422B" w:rsidRDefault="008C422B" w:rsidP="008C422B">
      <w:pPr>
        <w:pStyle w:val="ListParagraph"/>
        <w:numPr>
          <w:ilvl w:val="0"/>
          <w:numId w:val="9"/>
        </w:numPr>
        <w:spacing w:after="0" w:line="276" w:lineRule="auto"/>
        <w:ind w:right="-709"/>
        <w:jc w:val="both"/>
        <w:rPr>
          <w:rFonts w:asciiTheme="majorHAnsi" w:hAnsiTheme="majorHAnsi" w:cstheme="majorHAnsi"/>
          <w:sz w:val="24"/>
          <w:szCs w:val="24"/>
        </w:rPr>
      </w:pPr>
      <w:r w:rsidRPr="008C422B">
        <w:rPr>
          <w:rFonts w:asciiTheme="majorHAnsi" w:hAnsiTheme="majorHAnsi" w:cstheme="majorHAnsi"/>
          <w:sz w:val="24"/>
          <w:szCs w:val="24"/>
        </w:rPr>
        <w:t>Pune la dispozitia copilului un loc de joaca amenajat;</w:t>
      </w:r>
    </w:p>
    <w:p w:rsidR="008C422B" w:rsidRPr="008C422B" w:rsidRDefault="008C422B" w:rsidP="008C422B">
      <w:pPr>
        <w:pStyle w:val="ListParagraph"/>
        <w:numPr>
          <w:ilvl w:val="0"/>
          <w:numId w:val="9"/>
        </w:numPr>
        <w:spacing w:after="0" w:line="276" w:lineRule="auto"/>
        <w:ind w:right="-709"/>
        <w:jc w:val="both"/>
        <w:rPr>
          <w:rFonts w:asciiTheme="majorHAnsi" w:hAnsiTheme="majorHAnsi" w:cstheme="majorHAnsi"/>
          <w:sz w:val="24"/>
          <w:szCs w:val="24"/>
        </w:rPr>
      </w:pPr>
      <w:r w:rsidRPr="008C422B">
        <w:rPr>
          <w:rFonts w:asciiTheme="majorHAnsi" w:hAnsiTheme="majorHAnsi" w:cstheme="majorHAnsi"/>
          <w:sz w:val="24"/>
          <w:szCs w:val="24"/>
        </w:rPr>
        <w:t>Propune activitati variate de recreere:jocuri,concursuri;</w:t>
      </w:r>
    </w:p>
    <w:p w:rsidR="008C422B" w:rsidRPr="008C422B" w:rsidRDefault="008C422B" w:rsidP="008C422B">
      <w:pPr>
        <w:pStyle w:val="ListParagraph"/>
        <w:numPr>
          <w:ilvl w:val="0"/>
          <w:numId w:val="9"/>
        </w:numPr>
        <w:spacing w:after="0" w:line="276" w:lineRule="auto"/>
        <w:ind w:right="-709"/>
        <w:jc w:val="both"/>
        <w:rPr>
          <w:rFonts w:asciiTheme="majorHAnsi" w:hAnsiTheme="majorHAnsi" w:cstheme="majorHAnsi"/>
          <w:sz w:val="24"/>
          <w:szCs w:val="24"/>
        </w:rPr>
      </w:pPr>
      <w:r w:rsidRPr="008C422B">
        <w:rPr>
          <w:rFonts w:asciiTheme="majorHAnsi" w:hAnsiTheme="majorHAnsi" w:cstheme="majorHAnsi"/>
          <w:sz w:val="24"/>
          <w:szCs w:val="24"/>
        </w:rPr>
        <w:t>Propune un spatiu propice pentru activitati de joaca.</w:t>
      </w:r>
    </w:p>
    <w:p w:rsidR="008C422B" w:rsidRPr="008C422B" w:rsidRDefault="008C422B" w:rsidP="000154D2">
      <w:pPr>
        <w:ind w:left="360" w:right="-180"/>
        <w:jc w:val="both"/>
        <w:rPr>
          <w:rFonts w:asciiTheme="majorHAnsi" w:hAnsiTheme="majorHAnsi" w:cstheme="majorHAnsi"/>
        </w:rPr>
      </w:pPr>
      <w:r w:rsidRPr="008C422B">
        <w:rPr>
          <w:rFonts w:asciiTheme="majorHAnsi" w:hAnsiTheme="majorHAnsi" w:cstheme="majorHAnsi"/>
        </w:rPr>
        <w:t xml:space="preserve">     Toate elementele de joaca pentru copii vor fi realizate in conformitate cu standardele Europene EN 117 6-partea 1-7,care cuprind regulile si cerintele de siguranta generale si metodele de testare,privind leaganele,toboganele,balansoarele,precum si cerintele </w:t>
      </w:r>
      <w:r w:rsidRPr="000154D2">
        <w:rPr>
          <w:rFonts w:asciiTheme="majorHAnsi" w:hAnsiTheme="majorHAnsi" w:cstheme="majorHAnsi"/>
        </w:rPr>
        <w:t xml:space="preserve">de </w:t>
      </w:r>
      <w:r w:rsidRPr="008C422B">
        <w:rPr>
          <w:rFonts w:asciiTheme="majorHAnsi" w:hAnsiTheme="majorHAnsi" w:cstheme="majorHAnsi"/>
        </w:rPr>
        <w:t>siguranta generale si metodele de testare,privind instalarea,inspectia,intretinerea si exploatarea acestora.De asemenea echipamentele precum si lucrarile de amenajare a parcului de joaca trebuie sa respecte cerintele de securitate prevazute in HG 11002/2002, precum si prescriptiile tehnice ale PT R 19/2002.</w:t>
      </w:r>
    </w:p>
    <w:p w:rsidR="008C422B" w:rsidRPr="008C422B" w:rsidRDefault="008C422B" w:rsidP="008C422B">
      <w:pPr>
        <w:rPr>
          <w:rFonts w:asciiTheme="majorHAnsi" w:hAnsiTheme="majorHAnsi" w:cstheme="majorHAnsi"/>
        </w:rPr>
      </w:pPr>
      <w:r w:rsidRPr="008C422B">
        <w:rPr>
          <w:rFonts w:asciiTheme="majorHAnsi" w:hAnsiTheme="majorHAnsi" w:cstheme="majorHAnsi"/>
        </w:rPr>
        <w:t xml:space="preserve">     Lucrarile ce vor fi propuse pentru realizarea obiectivului de </w:t>
      </w:r>
      <w:proofErr w:type="gramStart"/>
      <w:r w:rsidRPr="008C422B">
        <w:rPr>
          <w:rFonts w:asciiTheme="majorHAnsi" w:hAnsiTheme="majorHAnsi" w:cstheme="majorHAnsi"/>
        </w:rPr>
        <w:t>investitii :</w:t>
      </w:r>
      <w:proofErr w:type="gramEnd"/>
      <w:r w:rsidRPr="008C422B">
        <w:rPr>
          <w:rFonts w:asciiTheme="majorHAnsi" w:hAnsiTheme="majorHAnsi" w:cstheme="majorHAnsi"/>
        </w:rPr>
        <w:t xml:space="preserve"> „AMENAJARE LOC DE JOACĂ PENTRU COPII – INCINTA ȘCOLII GIMNAZIALE ION CREANGĂ, COMUNA ION CREANGĂ, JUDEȚUL NEAMȚ”, aprobate prin HCL nr.50/30.06.2025 , la anexa 3 realizate de catre firma SC POWER COPFER SRL sunt :</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Balansoar „Greieras”-2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Balansoar pe arc elicoidal „Scuter”- 1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Balansoar pe arc elicoidal „ Zebra” –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Ba</w:t>
      </w:r>
      <w:r w:rsidR="00B71854">
        <w:rPr>
          <w:rFonts w:asciiTheme="majorHAnsi" w:hAnsiTheme="majorHAnsi" w:cstheme="majorHAnsi"/>
          <w:sz w:val="24"/>
          <w:szCs w:val="24"/>
        </w:rPr>
        <w:t>lansoar pe arc elicoidal „ Tigr</w:t>
      </w:r>
      <w:r w:rsidRPr="008C422B">
        <w:rPr>
          <w:rFonts w:asciiTheme="majorHAnsi" w:hAnsiTheme="majorHAnsi" w:cstheme="majorHAnsi"/>
          <w:sz w:val="24"/>
          <w:szCs w:val="24"/>
        </w:rPr>
        <w:t>u” – 1 buc;</w:t>
      </w:r>
    </w:p>
    <w:p w:rsidR="000F1D09" w:rsidRPr="00925E01" w:rsidRDefault="008C422B" w:rsidP="00925E01">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Carsuela cu 8 locuri –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Tabla pentru desen cu creta- 1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Leagan dublu cu scaune ( PTP 019-02-2 buc) – 1 buc;</w:t>
      </w:r>
    </w:p>
    <w:p w:rsid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Leagan dublu cu scaune (PTP 019-02 si PTP 019-03) – 1 buc;</w:t>
      </w:r>
    </w:p>
    <w:p w:rsidR="00925E01" w:rsidRPr="008C422B" w:rsidRDefault="00925E01" w:rsidP="00925E01">
      <w:pPr>
        <w:pStyle w:val="ListParagraph"/>
        <w:spacing w:after="200" w:line="276" w:lineRule="auto"/>
        <w:rPr>
          <w:rFonts w:asciiTheme="majorHAnsi" w:hAnsiTheme="majorHAnsi" w:cstheme="majorHAnsi"/>
          <w:sz w:val="24"/>
          <w:szCs w:val="24"/>
        </w:rPr>
      </w:pP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Complex de joaca(PTP 16-05.A)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Complex de joaca(PTP 21-05-T4)- 1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Masa de tenis – 2 buc;</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Masa cu scaune – 2 buc;</w:t>
      </w:r>
    </w:p>
    <w:p w:rsidR="00DA760E"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Dale de ca</w:t>
      </w:r>
      <w:r w:rsidR="00DA760E">
        <w:rPr>
          <w:rFonts w:asciiTheme="majorHAnsi" w:hAnsiTheme="majorHAnsi" w:cstheme="majorHAnsi"/>
          <w:sz w:val="24"/>
          <w:szCs w:val="24"/>
        </w:rPr>
        <w:t>uciuc 500x500x3(pret unitar per</w:t>
      </w:r>
    </w:p>
    <w:p w:rsidR="008C422B" w:rsidRPr="008C422B" w:rsidRDefault="008C422B" w:rsidP="00DA760E">
      <w:pPr>
        <w:pStyle w:val="ListParagraph"/>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1m2,culori:galben,verde,cafeniu,albastru,negru ) – 24;</w:t>
      </w:r>
    </w:p>
    <w:p w:rsidR="008C422B" w:rsidRPr="008C422B" w:rsidRDefault="008C422B" w:rsidP="008C422B">
      <w:pPr>
        <w:pStyle w:val="ListParagraph"/>
        <w:numPr>
          <w:ilvl w:val="0"/>
          <w:numId w:val="10"/>
        </w:numPr>
        <w:spacing w:after="200" w:line="276" w:lineRule="auto"/>
        <w:rPr>
          <w:rFonts w:asciiTheme="majorHAnsi" w:hAnsiTheme="majorHAnsi" w:cstheme="majorHAnsi"/>
          <w:sz w:val="24"/>
          <w:szCs w:val="24"/>
        </w:rPr>
      </w:pPr>
      <w:r w:rsidRPr="008C422B">
        <w:rPr>
          <w:rFonts w:asciiTheme="majorHAnsi" w:hAnsiTheme="majorHAnsi" w:cstheme="majorHAnsi"/>
          <w:sz w:val="24"/>
          <w:szCs w:val="24"/>
        </w:rPr>
        <w:t>Carcasa pentru dale de cauciuc ( 1000 mm*1000 mm ) -24;</w:t>
      </w:r>
    </w:p>
    <w:p w:rsidR="005F7229" w:rsidRDefault="005F7229" w:rsidP="00F3400E">
      <w:pPr>
        <w:pStyle w:val="ListParagraph"/>
        <w:rPr>
          <w:rFonts w:asciiTheme="majorHAnsi" w:hAnsiTheme="majorHAnsi" w:cstheme="majorHAnsi"/>
          <w:sz w:val="24"/>
          <w:szCs w:val="24"/>
        </w:rPr>
      </w:pPr>
    </w:p>
    <w:p w:rsidR="008C422B" w:rsidRDefault="005F7229" w:rsidP="00F3400E">
      <w:pPr>
        <w:pStyle w:val="ListParagraph"/>
        <w:rPr>
          <w:rFonts w:asciiTheme="majorHAnsi" w:hAnsiTheme="majorHAnsi" w:cstheme="majorHAnsi"/>
          <w:sz w:val="24"/>
          <w:szCs w:val="24"/>
        </w:rPr>
      </w:pPr>
      <w:r>
        <w:rPr>
          <w:rFonts w:asciiTheme="majorHAnsi" w:hAnsiTheme="majorHAnsi" w:cstheme="majorHAnsi"/>
          <w:sz w:val="24"/>
          <w:szCs w:val="24"/>
        </w:rPr>
        <w:t xml:space="preserve">          </w:t>
      </w:r>
      <w:r w:rsidR="008C422B" w:rsidRPr="008C422B">
        <w:rPr>
          <w:rFonts w:asciiTheme="majorHAnsi" w:hAnsiTheme="majorHAnsi" w:cstheme="majorHAnsi"/>
          <w:sz w:val="24"/>
          <w:szCs w:val="24"/>
        </w:rPr>
        <w:t>Lucrarile mai contin urmatoarele: livrare,proiectare si instalare care sunt incluse in pretul final.In acest context considerăm că realizarea investiției este un demers nu doar oportun, ci mai ales necesar.</w:t>
      </w:r>
    </w:p>
    <w:p w:rsidR="005F7229" w:rsidRDefault="005F7229" w:rsidP="005F7229">
      <w:pPr>
        <w:pStyle w:val="ListParagraph"/>
        <w:spacing w:after="200" w:line="276" w:lineRule="auto"/>
        <w:ind w:left="708"/>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            Prestatorul este platitor de TVA, iar plata se va realiza in termen de 30 de zile de la data inregistrarii facturii fiscale la sediul Beneficiarului pe baza urmatoarelor documente: </w:t>
      </w:r>
    </w:p>
    <w:p w:rsidR="005F7229" w:rsidRDefault="005F7229" w:rsidP="005F7229">
      <w:pPr>
        <w:pStyle w:val="ListParagraph"/>
        <w:spacing w:after="200" w:line="276" w:lineRule="auto"/>
        <w:ind w:left="708"/>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Proces Verbal  Predare –Primire , Certificat de Garantie, Certificat de Conformitate, Proces Verbal de punere in functiune. </w:t>
      </w:r>
    </w:p>
    <w:p w:rsidR="005F7229" w:rsidRPr="008C422B" w:rsidRDefault="005F7229" w:rsidP="00F3400E">
      <w:pPr>
        <w:pStyle w:val="ListParagraph"/>
        <w:rPr>
          <w:rFonts w:asciiTheme="majorHAnsi" w:hAnsiTheme="majorHAnsi" w:cstheme="majorHAnsi"/>
          <w:sz w:val="24"/>
          <w:szCs w:val="24"/>
        </w:rPr>
      </w:pPr>
    </w:p>
    <w:p w:rsidR="008C422B" w:rsidRPr="008C422B" w:rsidRDefault="008C422B" w:rsidP="008C422B">
      <w:pPr>
        <w:pStyle w:val="ListParagraph"/>
        <w:spacing w:after="0"/>
        <w:rPr>
          <w:rFonts w:asciiTheme="majorHAnsi" w:hAnsiTheme="majorHAnsi" w:cstheme="majorHAnsi"/>
          <w:b/>
          <w:sz w:val="24"/>
          <w:szCs w:val="24"/>
        </w:rPr>
      </w:pPr>
    </w:p>
    <w:p w:rsidR="008C422B" w:rsidRPr="008C422B" w:rsidRDefault="008C422B" w:rsidP="008C422B">
      <w:pPr>
        <w:ind w:right="-709"/>
        <w:jc w:val="both"/>
        <w:rPr>
          <w:rFonts w:asciiTheme="majorHAnsi" w:hAnsiTheme="majorHAnsi" w:cstheme="majorHAnsi"/>
          <w:b/>
        </w:rPr>
      </w:pPr>
      <w:r w:rsidRPr="008C422B">
        <w:rPr>
          <w:rFonts w:asciiTheme="majorHAnsi" w:hAnsiTheme="majorHAnsi" w:cstheme="majorHAnsi"/>
          <w:b/>
        </w:rPr>
        <w:t>VALOAREA TOT</w:t>
      </w:r>
      <w:r w:rsidR="00DE0BF1">
        <w:rPr>
          <w:rFonts w:asciiTheme="majorHAnsi" w:hAnsiTheme="majorHAnsi" w:cstheme="majorHAnsi"/>
          <w:b/>
        </w:rPr>
        <w:t xml:space="preserve">ALA ESTIMATA ESTE </w:t>
      </w:r>
      <w:proofErr w:type="gramStart"/>
      <w:r w:rsidR="00DE0BF1">
        <w:rPr>
          <w:rFonts w:asciiTheme="majorHAnsi" w:hAnsiTheme="majorHAnsi" w:cstheme="majorHAnsi"/>
          <w:b/>
        </w:rPr>
        <w:t>DE :</w:t>
      </w:r>
      <w:proofErr w:type="gramEnd"/>
      <w:r w:rsidR="00DE0BF1">
        <w:rPr>
          <w:rFonts w:asciiTheme="majorHAnsi" w:hAnsiTheme="majorHAnsi" w:cstheme="majorHAnsi"/>
          <w:b/>
        </w:rPr>
        <w:t xml:space="preserve"> 100.449,7</w:t>
      </w:r>
      <w:r w:rsidRPr="008C422B">
        <w:rPr>
          <w:rFonts w:asciiTheme="majorHAnsi" w:hAnsiTheme="majorHAnsi" w:cstheme="majorHAnsi"/>
          <w:b/>
        </w:rPr>
        <w:t>8 lei fara TVA,119.535 lei TVA inclus.</w:t>
      </w:r>
    </w:p>
    <w:p w:rsidR="008C422B" w:rsidRPr="00787439" w:rsidRDefault="008C422B" w:rsidP="00787439"/>
    <w:p w:rsidR="00F7064C" w:rsidRPr="00F7064C" w:rsidRDefault="00D04877" w:rsidP="005F7229">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sz w:val="24"/>
          <w:szCs w:val="24"/>
        </w:rPr>
        <w:t xml:space="preserve">4.2. </w:t>
      </w:r>
      <w:r w:rsidR="00810F3A" w:rsidRPr="00CF5F4A">
        <w:rPr>
          <w:rFonts w:asciiTheme="majorHAnsi" w:hAnsiTheme="majorHAnsi" w:cstheme="majorHAnsi"/>
          <w:sz w:val="24"/>
          <w:szCs w:val="24"/>
        </w:rPr>
        <w:t>(</w:t>
      </w:r>
      <w:r w:rsidR="00810F3A" w:rsidRPr="005E023C">
        <w:rPr>
          <w:rFonts w:asciiTheme="majorHAnsi" w:hAnsiTheme="majorHAnsi" w:cstheme="majorHAnsi"/>
          <w:sz w:val="24"/>
          <w:szCs w:val="24"/>
        </w:rPr>
        <w:t>1)</w:t>
      </w:r>
      <w:r w:rsidR="002363FA" w:rsidRPr="005E023C">
        <w:rPr>
          <w:rFonts w:asciiTheme="majorHAnsi" w:hAnsiTheme="majorHAnsi" w:cstheme="majorHAnsi"/>
          <w:sz w:val="24"/>
          <w:szCs w:val="24"/>
        </w:rPr>
        <w:t xml:space="preserve"> </w:t>
      </w:r>
      <w:r w:rsidR="00810F3A" w:rsidRPr="005E023C">
        <w:rPr>
          <w:rFonts w:asciiTheme="majorHAnsi" w:hAnsiTheme="majorHAnsi" w:cstheme="majorHAnsi"/>
          <w:sz w:val="24"/>
          <w:szCs w:val="24"/>
        </w:rPr>
        <w:t xml:space="preserve">Preţul convenit pentru îndeplinirea contractului, respectiv preţul lucrărilor executate, plătibil executantului de către achizitor conform </w:t>
      </w:r>
      <w:r w:rsidR="00F7064C">
        <w:rPr>
          <w:rFonts w:asciiTheme="majorHAnsi" w:hAnsiTheme="majorHAnsi" w:cstheme="majorHAnsi"/>
          <w:sz w:val="24"/>
          <w:szCs w:val="24"/>
        </w:rPr>
        <w:t>ofertei</w:t>
      </w:r>
      <w:r w:rsidR="00071E61" w:rsidRPr="005E023C">
        <w:rPr>
          <w:rFonts w:asciiTheme="majorHAnsi" w:hAnsiTheme="majorHAnsi" w:cstheme="majorHAnsi"/>
          <w:sz w:val="24"/>
          <w:szCs w:val="24"/>
        </w:rPr>
        <w:t xml:space="preserve"> castigato</w:t>
      </w:r>
      <w:r w:rsidR="00F7064C">
        <w:rPr>
          <w:rFonts w:asciiTheme="majorHAnsi" w:hAnsiTheme="majorHAnsi" w:cstheme="majorHAnsi"/>
          <w:sz w:val="24"/>
          <w:szCs w:val="24"/>
        </w:rPr>
        <w:t>a</w:t>
      </w:r>
      <w:r w:rsidR="00F2115F" w:rsidRPr="005E023C">
        <w:rPr>
          <w:rFonts w:asciiTheme="majorHAnsi" w:hAnsiTheme="majorHAnsi" w:cstheme="majorHAnsi"/>
          <w:sz w:val="24"/>
          <w:szCs w:val="24"/>
        </w:rPr>
        <w:t>r</w:t>
      </w:r>
      <w:r w:rsidR="00F7064C">
        <w:rPr>
          <w:rFonts w:asciiTheme="majorHAnsi" w:hAnsiTheme="majorHAnsi" w:cstheme="majorHAnsi"/>
          <w:sz w:val="24"/>
          <w:szCs w:val="24"/>
        </w:rPr>
        <w:t>e</w:t>
      </w:r>
      <w:r w:rsidR="00071E61" w:rsidRPr="005E023C">
        <w:rPr>
          <w:rFonts w:asciiTheme="majorHAnsi" w:hAnsiTheme="majorHAnsi" w:cstheme="majorHAnsi"/>
          <w:sz w:val="24"/>
          <w:szCs w:val="24"/>
        </w:rPr>
        <w:t xml:space="preserve"> </w:t>
      </w:r>
      <w:r w:rsidR="00F13794" w:rsidRPr="005E023C">
        <w:rPr>
          <w:rFonts w:asciiTheme="majorHAnsi" w:hAnsiTheme="majorHAnsi" w:cstheme="majorHAnsi"/>
          <w:sz w:val="24"/>
          <w:szCs w:val="24"/>
        </w:rPr>
        <w:t xml:space="preserve">, este de </w:t>
      </w:r>
      <w:r w:rsidR="00DA760E">
        <w:rPr>
          <w:rFonts w:asciiTheme="majorHAnsi" w:hAnsiTheme="majorHAnsi" w:cstheme="majorHAnsi"/>
          <w:b/>
          <w:sz w:val="24"/>
          <w:szCs w:val="24"/>
        </w:rPr>
        <w:t>100.449,58</w:t>
      </w:r>
      <w:r w:rsidR="00071E61" w:rsidRPr="00F7064C">
        <w:rPr>
          <w:rFonts w:asciiTheme="majorHAnsi" w:hAnsiTheme="majorHAnsi" w:cstheme="majorHAnsi"/>
          <w:b/>
          <w:sz w:val="24"/>
          <w:szCs w:val="24"/>
        </w:rPr>
        <w:t xml:space="preserve"> </w:t>
      </w:r>
      <w:r w:rsidRPr="00F7064C">
        <w:rPr>
          <w:rFonts w:asciiTheme="majorHAnsi" w:hAnsiTheme="majorHAnsi" w:cstheme="majorHAnsi"/>
          <w:b/>
          <w:sz w:val="24"/>
          <w:szCs w:val="24"/>
        </w:rPr>
        <w:t>lei</w:t>
      </w:r>
      <w:r w:rsidR="0043788A" w:rsidRPr="00F7064C">
        <w:rPr>
          <w:rFonts w:asciiTheme="majorHAnsi" w:hAnsiTheme="majorHAnsi" w:cstheme="majorHAnsi"/>
          <w:b/>
          <w:sz w:val="24"/>
          <w:szCs w:val="24"/>
        </w:rPr>
        <w:t xml:space="preserve"> fără TVA</w:t>
      </w:r>
      <w:r w:rsidR="00F2115F" w:rsidRPr="00F7064C">
        <w:rPr>
          <w:rFonts w:asciiTheme="majorHAnsi" w:hAnsiTheme="majorHAnsi" w:cstheme="majorHAnsi"/>
          <w:b/>
          <w:sz w:val="24"/>
          <w:szCs w:val="24"/>
        </w:rPr>
        <w:t xml:space="preserve"> </w:t>
      </w:r>
      <w:r w:rsidR="0043788A" w:rsidRPr="00F7064C">
        <w:rPr>
          <w:rFonts w:asciiTheme="majorHAnsi" w:hAnsiTheme="majorHAnsi" w:cstheme="majorHAnsi"/>
          <w:b/>
          <w:sz w:val="24"/>
          <w:szCs w:val="24"/>
        </w:rPr>
        <w:t>,</w:t>
      </w:r>
      <w:r w:rsidR="00F7064C" w:rsidRPr="00F7064C">
        <w:rPr>
          <w:rFonts w:asciiTheme="majorHAnsi" w:hAnsiTheme="majorHAnsi" w:cstheme="majorHAnsi"/>
          <w:b/>
          <w:sz w:val="24"/>
          <w:szCs w:val="24"/>
        </w:rPr>
        <w:t xml:space="preserve">iar cu TVA valoarea Totala Fiind de </w:t>
      </w:r>
      <w:r w:rsidR="00DA760E">
        <w:rPr>
          <w:rFonts w:asciiTheme="majorHAnsi" w:hAnsiTheme="majorHAnsi" w:cstheme="majorHAnsi"/>
          <w:b/>
          <w:sz w:val="24"/>
          <w:szCs w:val="24"/>
        </w:rPr>
        <w:t>119.535</w:t>
      </w:r>
      <w:r w:rsidR="00F7064C" w:rsidRPr="00F7064C">
        <w:rPr>
          <w:rFonts w:asciiTheme="majorHAnsi" w:hAnsiTheme="majorHAnsi" w:cstheme="majorHAnsi"/>
          <w:b/>
          <w:sz w:val="24"/>
          <w:szCs w:val="24"/>
        </w:rPr>
        <w:t xml:space="preserve"> lei </w:t>
      </w:r>
      <w:r w:rsidR="008F751C">
        <w:rPr>
          <w:rFonts w:asciiTheme="majorHAnsi" w:hAnsiTheme="majorHAnsi" w:cstheme="majorHAnsi"/>
          <w:b/>
          <w:sz w:val="24"/>
          <w:szCs w:val="24"/>
        </w:rPr>
        <w:t>.</w:t>
      </w:r>
    </w:p>
    <w:p w:rsidR="001F2E42" w:rsidRPr="005E023C" w:rsidRDefault="001F2E42" w:rsidP="00044A0C">
      <w:pPr>
        <w:pStyle w:val="ListParagraph"/>
        <w:spacing w:after="200" w:line="276" w:lineRule="auto"/>
        <w:ind w:left="0"/>
        <w:rPr>
          <w:rFonts w:asciiTheme="majorHAnsi" w:hAnsiTheme="majorHAnsi" w:cstheme="majorHAnsi"/>
          <w:sz w:val="24"/>
          <w:szCs w:val="24"/>
          <w:shd w:val="clear" w:color="auto" w:fill="FFFFFF"/>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2E25CF"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 xml:space="preserve">5.1 – Durata prezentului contract este de </w:t>
      </w:r>
      <w:r w:rsidR="00A16C02">
        <w:rPr>
          <w:rFonts w:asciiTheme="majorHAnsi" w:hAnsiTheme="majorHAnsi" w:cstheme="majorHAnsi"/>
          <w:sz w:val="24"/>
          <w:szCs w:val="24"/>
        </w:rPr>
        <w:t>6 luni</w:t>
      </w:r>
      <w:r w:rsidR="00175C0F" w:rsidRPr="00CF5F4A">
        <w:rPr>
          <w:rFonts w:asciiTheme="majorHAnsi" w:hAnsiTheme="majorHAnsi" w:cstheme="majorHAnsi"/>
          <w:sz w:val="24"/>
          <w:szCs w:val="24"/>
        </w:rPr>
        <w:t xml:space="preserve"> </w:t>
      </w:r>
      <w:r w:rsidR="003C4AA2">
        <w:rPr>
          <w:rFonts w:asciiTheme="majorHAnsi" w:hAnsiTheme="majorHAnsi" w:cstheme="majorHAnsi"/>
          <w:sz w:val="24"/>
          <w:szCs w:val="24"/>
        </w:rPr>
        <w:t>si incepe dupa primirea ordin</w:t>
      </w:r>
      <w:r w:rsidR="001E2049">
        <w:rPr>
          <w:rFonts w:asciiTheme="majorHAnsi" w:hAnsiTheme="majorHAnsi" w:cstheme="majorHAnsi"/>
          <w:sz w:val="24"/>
          <w:szCs w:val="24"/>
        </w:rPr>
        <w:t>ului de incepere al lucrarilor si se poate prelungi prin act aditional cu acordul ambelor parti.</w:t>
      </w:r>
    </w:p>
    <w:p w:rsidR="00701601" w:rsidRDefault="00701601"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810F3A" w:rsidRPr="00807181">
        <w:rPr>
          <w:rFonts w:asciiTheme="majorHAnsi" w:hAnsiTheme="majorHAnsi" w:cstheme="majorHAnsi"/>
          <w:sz w:val="24"/>
          <w:szCs w:val="24"/>
        </w:rPr>
        <w:t>6.1 - Documentele contractului sunt ( cel puţin):</w:t>
      </w:r>
    </w:p>
    <w:p w:rsidR="00650FD7" w:rsidRDefault="00743AFA" w:rsidP="00E91C44">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3D6392">
        <w:rPr>
          <w:rFonts w:asciiTheme="majorHAnsi" w:hAnsiTheme="majorHAnsi" w:cstheme="majorHAnsi"/>
          <w:sz w:val="24"/>
          <w:szCs w:val="24"/>
        </w:rPr>
        <w:t>Achizitie SEAP : DA38495574.</w:t>
      </w:r>
    </w:p>
    <w:p w:rsidR="00F33867" w:rsidRDefault="00F33867" w:rsidP="00E91C44">
      <w:pPr>
        <w:pStyle w:val="ListParagraph"/>
        <w:spacing w:after="200" w:line="276" w:lineRule="auto"/>
        <w:ind w:left="0"/>
        <w:rPr>
          <w:rFonts w:asciiTheme="majorHAnsi" w:hAnsiTheme="majorHAnsi" w:cstheme="majorHAnsi"/>
          <w:sz w:val="24"/>
          <w:szCs w:val="24"/>
        </w:rPr>
      </w:pPr>
    </w:p>
    <w:p w:rsidR="00650FD7" w:rsidRPr="003C4AA2" w:rsidRDefault="00810F3A" w:rsidP="00650FD7">
      <w:pPr>
        <w:pStyle w:val="ListParagraph"/>
        <w:spacing w:after="200" w:line="276" w:lineRule="auto"/>
        <w:ind w:left="0"/>
        <w:rPr>
          <w:rFonts w:asciiTheme="majorHAnsi" w:hAnsiTheme="majorHAnsi" w:cstheme="majorHAnsi"/>
          <w:b/>
          <w:sz w:val="24"/>
          <w:szCs w:val="24"/>
        </w:rPr>
      </w:pPr>
      <w:r w:rsidRPr="003C4AA2">
        <w:rPr>
          <w:rFonts w:asciiTheme="majorHAnsi" w:hAnsiTheme="majorHAnsi" w:cstheme="majorHAnsi"/>
          <w:b/>
          <w:sz w:val="24"/>
          <w:szCs w:val="24"/>
        </w:rPr>
        <w:t xml:space="preserve">7. Executarea contractului </w:t>
      </w:r>
    </w:p>
    <w:p w:rsidR="003C4AA2" w:rsidRDefault="00810F3A" w:rsidP="003C4AA2">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7.1 - Executarea contractului începe </w:t>
      </w:r>
      <w:r w:rsidR="003C4AA2">
        <w:rPr>
          <w:rFonts w:asciiTheme="majorHAnsi" w:hAnsiTheme="majorHAnsi" w:cstheme="majorHAnsi"/>
          <w:sz w:val="24"/>
          <w:szCs w:val="24"/>
        </w:rPr>
        <w:t xml:space="preserve">dupa primirea ordinului de incepere al lucrarilor. </w:t>
      </w:r>
    </w:p>
    <w:p w:rsidR="00406B63" w:rsidRDefault="00406B63" w:rsidP="003C4AA2">
      <w:pPr>
        <w:pStyle w:val="ListParagraph"/>
        <w:spacing w:after="200" w:line="276" w:lineRule="auto"/>
        <w:ind w:left="0"/>
        <w:rPr>
          <w:rFonts w:asciiTheme="majorHAnsi" w:hAnsiTheme="majorHAnsi" w:cstheme="majorHAnsi"/>
          <w:sz w:val="24"/>
          <w:szCs w:val="24"/>
        </w:rPr>
      </w:pPr>
    </w:p>
    <w:p w:rsidR="00650FD7" w:rsidRPr="00E7770A" w:rsidRDefault="00810F3A" w:rsidP="00650FD7">
      <w:pPr>
        <w:pStyle w:val="ListParagraph"/>
        <w:spacing w:after="200" w:line="276" w:lineRule="auto"/>
        <w:ind w:left="0"/>
        <w:rPr>
          <w:rFonts w:asciiTheme="majorHAnsi" w:hAnsiTheme="majorHAnsi" w:cstheme="majorHAnsi"/>
          <w:b/>
          <w:sz w:val="24"/>
          <w:szCs w:val="24"/>
        </w:rPr>
      </w:pPr>
      <w:r w:rsidRPr="00E7770A">
        <w:rPr>
          <w:rFonts w:asciiTheme="majorHAnsi" w:hAnsiTheme="majorHAnsi" w:cstheme="majorHAnsi"/>
          <w:b/>
          <w:sz w:val="24"/>
          <w:szCs w:val="24"/>
        </w:rPr>
        <w:t xml:space="preserve">8. Protecţia patrimoniului cultural naţional </w:t>
      </w:r>
    </w:p>
    <w:p w:rsidR="00650FD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8.1 - Toate fosilele, monedele, obiectele de valoare sau orice alte vestigii sau obiecte de interes arheologic descoperite pe amplasamentul lucrării sunt considerate, în relaţiile dintre părţi, ca fiind proprietatea absolută a </w:t>
      </w:r>
      <w:r w:rsidR="007F74B5" w:rsidRPr="003C4AA2">
        <w:rPr>
          <w:rFonts w:asciiTheme="majorHAnsi" w:hAnsiTheme="majorHAnsi" w:cstheme="majorHAnsi"/>
          <w:sz w:val="24"/>
          <w:szCs w:val="24"/>
        </w:rPr>
        <w:t>A</w:t>
      </w:r>
      <w:r w:rsidRPr="003C4AA2">
        <w:rPr>
          <w:rFonts w:asciiTheme="majorHAnsi" w:hAnsiTheme="majorHAnsi" w:cstheme="majorHAnsi"/>
          <w:sz w:val="24"/>
          <w:szCs w:val="24"/>
        </w:rPr>
        <w:t xml:space="preserve">chizitorului. </w:t>
      </w:r>
    </w:p>
    <w:p w:rsidR="00BE5BE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650FD7"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a) </w:t>
      </w:r>
      <w:r w:rsidR="00810F3A" w:rsidRPr="003C4AA2">
        <w:rPr>
          <w:rFonts w:asciiTheme="majorHAnsi" w:hAnsiTheme="majorHAnsi" w:cstheme="majorHAnsi"/>
          <w:sz w:val="24"/>
          <w:szCs w:val="24"/>
        </w:rPr>
        <w:t>orice prelungire a duratei de execuţie la care executantul are dreptul;</w:t>
      </w:r>
    </w:p>
    <w:p w:rsidR="00A5387D" w:rsidRPr="003C4AA2" w:rsidRDefault="00A5387D" w:rsidP="00650FD7">
      <w:pPr>
        <w:pStyle w:val="ListParagraph"/>
        <w:spacing w:after="200" w:line="276" w:lineRule="auto"/>
        <w:ind w:left="0"/>
        <w:rPr>
          <w:rFonts w:asciiTheme="majorHAnsi" w:hAnsiTheme="majorHAnsi" w:cstheme="majorHAnsi"/>
          <w:sz w:val="24"/>
          <w:szCs w:val="24"/>
        </w:rPr>
      </w:pPr>
    </w:p>
    <w:p w:rsidR="00F06A78"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b) </w:t>
      </w:r>
      <w:r w:rsidR="00810F3A" w:rsidRPr="003C4AA2">
        <w:rPr>
          <w:rFonts w:asciiTheme="majorHAnsi" w:hAnsiTheme="majorHAnsi" w:cstheme="majorHAnsi"/>
          <w:sz w:val="24"/>
          <w:szCs w:val="24"/>
        </w:rPr>
        <w:t>totalul cheltuielilor suplimentare, care se va adăuga la preţul contractului.</w:t>
      </w:r>
    </w:p>
    <w:p w:rsidR="00BE5BE7" w:rsidRDefault="00810F3A" w:rsidP="00F06A78">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8.3 - Achizitorul are obligaţia, de îndată ce a luat la cunoştinţă despre descoperirea obiectelor prevăzute la clauza 8.1, de a înştiinţa în acest sens organele de poliţie şi comisia monumentelor istorice.</w:t>
      </w:r>
    </w:p>
    <w:p w:rsidR="00707823" w:rsidRDefault="00707823" w:rsidP="00F06A78">
      <w:pPr>
        <w:pStyle w:val="ListParagraph"/>
        <w:spacing w:after="200" w:line="276" w:lineRule="auto"/>
        <w:ind w:left="0"/>
        <w:rPr>
          <w:rFonts w:asciiTheme="majorHAnsi" w:hAnsiTheme="majorHAnsi" w:cstheme="majorHAnsi"/>
          <w:sz w:val="24"/>
          <w:szCs w:val="24"/>
        </w:rPr>
      </w:pPr>
    </w:p>
    <w:p w:rsidR="00F06A78" w:rsidRPr="00107438" w:rsidRDefault="00810F3A" w:rsidP="00F06A78">
      <w:pPr>
        <w:pStyle w:val="ListParagraph"/>
        <w:spacing w:after="200" w:line="276" w:lineRule="auto"/>
        <w:ind w:left="0"/>
        <w:rPr>
          <w:rFonts w:asciiTheme="majorHAnsi" w:hAnsiTheme="majorHAnsi" w:cstheme="majorHAnsi"/>
          <w:b/>
          <w:sz w:val="24"/>
          <w:szCs w:val="24"/>
        </w:rPr>
      </w:pPr>
      <w:r w:rsidRPr="00107438">
        <w:rPr>
          <w:rFonts w:asciiTheme="majorHAnsi" w:hAnsiTheme="majorHAnsi" w:cstheme="majorHAnsi"/>
          <w:b/>
          <w:sz w:val="24"/>
          <w:szCs w:val="24"/>
        </w:rPr>
        <w:t xml:space="preserve">9. Obligaţiile principale ale executantului </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 E</w:t>
      </w:r>
      <w:r w:rsidR="00F05725">
        <w:rPr>
          <w:rFonts w:asciiTheme="majorHAnsi" w:hAnsiTheme="majorHAnsi" w:cstheme="majorHAnsi"/>
          <w:sz w:val="24"/>
          <w:szCs w:val="24"/>
        </w:rPr>
        <w:t>xecutantul se obligă să execute si</w:t>
      </w:r>
      <w:r w:rsidRPr="00107438">
        <w:rPr>
          <w:rFonts w:asciiTheme="majorHAnsi" w:hAnsiTheme="majorHAnsi" w:cstheme="majorHAnsi"/>
          <w:sz w:val="24"/>
          <w:szCs w:val="24"/>
        </w:rPr>
        <w:t xml:space="preserve"> să finalizeze</w:t>
      </w:r>
      <w:r w:rsidR="00257A20">
        <w:rPr>
          <w:rFonts w:asciiTheme="majorHAnsi" w:hAnsiTheme="majorHAnsi" w:cstheme="majorHAnsi"/>
          <w:sz w:val="24"/>
          <w:szCs w:val="24"/>
        </w:rPr>
        <w:t>:</w:t>
      </w:r>
      <w:r w:rsidRPr="00107438">
        <w:rPr>
          <w:rFonts w:asciiTheme="majorHAnsi" w:hAnsiTheme="majorHAnsi" w:cstheme="majorHAnsi"/>
          <w:sz w:val="24"/>
          <w:szCs w:val="24"/>
        </w:rPr>
        <w:t xml:space="preserve"> </w:t>
      </w:r>
      <w:r w:rsidR="005E23A7" w:rsidRPr="00296250">
        <w:rPr>
          <w:rFonts w:asciiTheme="majorHAnsi" w:hAnsiTheme="majorHAnsi" w:cstheme="majorHAnsi"/>
          <w:b/>
          <w:sz w:val="24"/>
          <w:szCs w:val="24"/>
        </w:rPr>
        <w:t>„AMENAJARE LOC DE JOACĂ PENTRU COPII – INCINTA ȘCOLII GIMNAZIALE ION CREANGĂ, COMUNA ION CREANGĂ, JUDEȚUL NEAMȚ</w:t>
      </w:r>
      <w:r w:rsidR="005E23A7" w:rsidRPr="008C422B">
        <w:rPr>
          <w:rFonts w:asciiTheme="majorHAnsi" w:hAnsiTheme="majorHAnsi" w:cstheme="majorHAnsi"/>
          <w:sz w:val="24"/>
          <w:szCs w:val="24"/>
        </w:rPr>
        <w:t>”</w:t>
      </w:r>
      <w:r w:rsidR="00077DBA">
        <w:rPr>
          <w:rFonts w:asciiTheme="majorHAnsi" w:hAnsiTheme="majorHAnsi" w:cstheme="majorHAnsi"/>
          <w:b/>
          <w:sz w:val="24"/>
          <w:szCs w:val="24"/>
        </w:rPr>
        <w:t>,</w:t>
      </w:r>
      <w:r w:rsidR="00BE2287">
        <w:rPr>
          <w:rFonts w:asciiTheme="majorHAnsi" w:hAnsiTheme="majorHAnsi" w:cstheme="majorHAnsi"/>
          <w:b/>
          <w:sz w:val="24"/>
          <w:szCs w:val="24"/>
        </w:rPr>
        <w:t xml:space="preserve"> </w:t>
      </w:r>
      <w:r w:rsidRPr="00107438">
        <w:rPr>
          <w:rFonts w:asciiTheme="majorHAnsi" w:hAnsiTheme="majorHAnsi" w:cstheme="majorHAnsi"/>
          <w:sz w:val="24"/>
          <w:szCs w:val="24"/>
        </w:rPr>
        <w:t>în conformitate cu obligaţiile asumate prin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9.1.2 Executantul are obligaţia de a supraveghea lucrările, 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9C5755" w:rsidRPr="00741693" w:rsidRDefault="00635777" w:rsidP="009C5755">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9.1.3</w:t>
      </w:r>
      <w:r w:rsidR="00810F3A" w:rsidRPr="00741693">
        <w:rPr>
          <w:rFonts w:asciiTheme="majorHAnsi" w:hAnsiTheme="majorHAnsi" w:cstheme="majorHAnsi"/>
          <w:sz w:val="24"/>
          <w:szCs w:val="24"/>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E5BE7" w:rsidRPr="00741693" w:rsidRDefault="009C5755"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 </w:t>
      </w:r>
      <w:r w:rsidR="00810F3A" w:rsidRPr="00741693">
        <w:rPr>
          <w:rFonts w:asciiTheme="majorHAnsi" w:hAnsiTheme="majorHAnsi" w:cstheme="majorHAnsi"/>
          <w:sz w:val="24"/>
          <w:szCs w:val="24"/>
        </w:rPr>
        <w:t>(</w:t>
      </w:r>
      <w:r w:rsidRPr="00741693">
        <w:rPr>
          <w:rFonts w:asciiTheme="majorHAnsi" w:hAnsiTheme="majorHAnsi" w:cstheme="majorHAnsi"/>
          <w:sz w:val="24"/>
          <w:szCs w:val="24"/>
        </w:rPr>
        <w:t>2</w:t>
      </w:r>
      <w:r w:rsidR="00810F3A" w:rsidRPr="00741693">
        <w:rPr>
          <w:rFonts w:asciiTheme="majorHAnsi" w:hAnsiTheme="majorHAnsi" w:cstheme="majorHAnsi"/>
          <w:sz w:val="24"/>
          <w:szCs w:val="24"/>
        </w:rPr>
        <w:t>)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CA7303" w:rsidRPr="00741693"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w:t>
      </w:r>
      <w:r w:rsidR="009C5755" w:rsidRPr="00741693">
        <w:rPr>
          <w:rFonts w:asciiTheme="majorHAnsi" w:hAnsiTheme="majorHAnsi" w:cstheme="majorHAnsi"/>
          <w:sz w:val="24"/>
          <w:szCs w:val="24"/>
        </w:rPr>
        <w:t>3</w:t>
      </w:r>
      <w:r w:rsidRPr="00741693">
        <w:rPr>
          <w:rFonts w:asciiTheme="majorHAnsi" w:hAnsiTheme="majorHAnsi" w:cstheme="majorHAnsi"/>
          <w:sz w:val="24"/>
          <w:szCs w:val="24"/>
        </w:rPr>
        <w:t>)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BE5BE7" w:rsidRPr="00741693" w:rsidRDefault="00635777" w:rsidP="00BE5BE7">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9.1.4</w:t>
      </w:r>
      <w:r w:rsidR="00810F3A" w:rsidRPr="00741693">
        <w:rPr>
          <w:rFonts w:asciiTheme="majorHAnsi" w:hAnsiTheme="majorHAnsi" w:cstheme="majorHAnsi"/>
          <w:sz w:val="24"/>
          <w:szCs w:val="24"/>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În cazul în care respectarea şi executarea dispoziţiilor prevăzute la alin.(1) determină dificultăţi în execuţie care generează costuri suplimentare, atunci aceste costuri vor fi acoperite pe cheltuiala achizitorului.</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9.1.5</w:t>
      </w:r>
      <w:r w:rsidR="00810F3A" w:rsidRPr="00741693">
        <w:rPr>
          <w:rFonts w:asciiTheme="majorHAnsi" w:hAnsiTheme="majorHAnsi" w:cstheme="majorHAnsi"/>
          <w:sz w:val="24"/>
          <w:szCs w:val="24"/>
        </w:rPr>
        <w:t xml:space="preserve"> - (1) Executantul este responsabil de trasarea corectă a lucrărilor faţă de reperele date de achizitor, precum şi de furnizarea tuturor echipamentelor, instrumentelor, dispozitivelor şi resurselor umane necesare îndeplinirii responsabilităţii respective.</w:t>
      </w:r>
    </w:p>
    <w:p w:rsid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F95E42" w:rsidRPr="00741693" w:rsidRDefault="00F95E42" w:rsidP="00741693">
      <w:pPr>
        <w:pStyle w:val="ListParagraph"/>
        <w:spacing w:after="200" w:line="276" w:lineRule="auto"/>
        <w:ind w:left="0"/>
        <w:rPr>
          <w:rFonts w:asciiTheme="majorHAnsi" w:hAnsiTheme="majorHAnsi" w:cstheme="majorHAnsi"/>
          <w:sz w:val="24"/>
          <w:szCs w:val="24"/>
        </w:rPr>
      </w:pP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9.1.6</w:t>
      </w:r>
      <w:r w:rsidR="00810F3A" w:rsidRPr="00741693">
        <w:rPr>
          <w:rFonts w:asciiTheme="majorHAnsi" w:hAnsiTheme="majorHAnsi" w:cstheme="majorHAnsi"/>
          <w:sz w:val="24"/>
          <w:szCs w:val="24"/>
        </w:rPr>
        <w:t xml:space="preserve"> - Pe parcursul execuţiei lucrărilor şi remedierii viciilor ascunse, executantul are obligaţia:</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 </w:t>
      </w:r>
      <w:r w:rsidR="00810F3A" w:rsidRPr="00741693">
        <w:rPr>
          <w:rFonts w:asciiTheme="majorHAnsi" w:hAnsiTheme="majorHAnsi" w:cstheme="majorHAnsi"/>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ii) </w:t>
      </w:r>
      <w:r w:rsidR="00810F3A" w:rsidRPr="00741693">
        <w:rPr>
          <w:rFonts w:asciiTheme="majorHAnsi" w:hAnsiTheme="majorHAnsi" w:cstheme="majorHAnsi"/>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sidRPr="00741693">
        <w:rPr>
          <w:rFonts w:asciiTheme="majorHAnsi" w:hAnsiTheme="majorHAnsi" w:cstheme="majorHAnsi"/>
          <w:sz w:val="24"/>
          <w:szCs w:val="24"/>
        </w:rPr>
        <w:tab/>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i</w:t>
      </w:r>
      <w:r w:rsidR="008B0154" w:rsidRPr="00741693">
        <w:rPr>
          <w:rFonts w:asciiTheme="majorHAnsi" w:hAnsiTheme="majorHAnsi" w:cstheme="majorHAnsi"/>
          <w:sz w:val="24"/>
          <w:szCs w:val="24"/>
        </w:rPr>
        <w:t xml:space="preserve">ii) </w:t>
      </w:r>
      <w:r w:rsidRPr="00741693">
        <w:rPr>
          <w:rFonts w:asciiTheme="majorHAnsi" w:hAnsiTheme="majorHAnsi" w:cstheme="majorHAnsi"/>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r w:rsidR="008B0154" w:rsidRPr="00741693">
        <w:rPr>
          <w:rFonts w:asciiTheme="majorHAnsi" w:hAnsiTheme="majorHAnsi" w:cstheme="majorHAnsi"/>
          <w:sz w:val="24"/>
          <w:szCs w:val="24"/>
        </w:rPr>
        <w:tab/>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9.1.7</w:t>
      </w:r>
      <w:r w:rsidR="00810F3A" w:rsidRPr="00741693">
        <w:rPr>
          <w:rFonts w:asciiTheme="majorHAnsi" w:hAnsiTheme="majorHAnsi" w:cstheme="majorHAnsi"/>
          <w:sz w:val="24"/>
          <w:szCs w:val="24"/>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951EEA" w:rsidRDefault="00635777" w:rsidP="00951EEA">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9.1.8</w:t>
      </w:r>
      <w:r w:rsidR="00810F3A" w:rsidRPr="00741693">
        <w:rPr>
          <w:rFonts w:asciiTheme="majorHAnsi" w:hAnsiTheme="majorHAnsi" w:cstheme="majorHAnsi"/>
          <w:sz w:val="24"/>
          <w:szCs w:val="24"/>
        </w:rPr>
        <w:t xml:space="preserve"> - (1) Pe parcursul execuţiei lucrărilor şi al remedierii viciilor ascunse, executantul are obligaţia, în măsura permisă de respectarea prevederilor contractului, de a nu stânjeni inutil sau în mod abuziv:</w:t>
      </w:r>
    </w:p>
    <w:p w:rsidR="00951EEA" w:rsidRDefault="00810F3A" w:rsidP="00951EE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a) confortul riveranilor; sau</w:t>
      </w:r>
    </w:p>
    <w:p w:rsidR="0036523C" w:rsidRDefault="00810F3A" w:rsidP="0036523C">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b) căile de acces, prin folosirea şi ocuparea drumurilor şi căilor publice sau private care deservesc proprietăţile aflate în posesia achizitorului sau a oricărei alte persoane.</w:t>
      </w:r>
    </w:p>
    <w:p w:rsidR="00F1768A"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810F3A" w:rsidRPr="004525FB" w:rsidRDefault="00810F3A" w:rsidP="00F1768A">
      <w:pPr>
        <w:pStyle w:val="ListParagraph"/>
        <w:spacing w:after="200" w:line="276" w:lineRule="auto"/>
        <w:ind w:left="0"/>
        <w:rPr>
          <w:rFonts w:asciiTheme="majorHAnsi" w:hAnsiTheme="majorHAnsi" w:cstheme="majorHAnsi"/>
          <w:sz w:val="24"/>
          <w:szCs w:val="24"/>
        </w:rPr>
      </w:pPr>
      <w:r w:rsidRPr="004525FB">
        <w:rPr>
          <w:rFonts w:asciiTheme="majorHAnsi" w:hAnsiTheme="majorHAnsi" w:cstheme="majorHAnsi"/>
        </w:rPr>
        <w:t>9.1.</w:t>
      </w:r>
      <w:r w:rsidR="00391B4A" w:rsidRPr="004525FB">
        <w:rPr>
          <w:rFonts w:asciiTheme="majorHAnsi" w:hAnsiTheme="majorHAnsi" w:cstheme="majorHAnsi"/>
        </w:rPr>
        <w:t>9</w:t>
      </w:r>
      <w:r w:rsidRPr="004525FB">
        <w:rPr>
          <w:rFonts w:asciiTheme="majorHAnsi" w:hAnsiTheme="majorHAnsi" w:cstheme="majorHAnsi"/>
        </w:rPr>
        <w:t xml:space="preserve"> - (1) Executantul are obligaţia de a utiliza în mod rezonabil drumurile sau podurile ce comunică cu sau sunt pe traseul şantierului şi de a preveni deteriorarea sau distrugerea</w:t>
      </w:r>
      <w:r w:rsidRPr="004525FB">
        <w:rPr>
          <w:rFonts w:asciiTheme="majorHAnsi" w:hAnsiTheme="majorHAnsi" w:cstheme="majorHAnsi"/>
          <w:szCs w:val="36"/>
        </w:rPr>
        <w:t xml:space="preserve">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responsabil şi va plăti consolidarea, modificarea sau îmbunătăţirea, în scopul facilitării transportului </w:t>
      </w:r>
      <w:r w:rsidRPr="00BF3EFF">
        <w:rPr>
          <w:rFonts w:asciiTheme="majorHAnsi" w:hAnsiTheme="majorHAnsi" w:cstheme="majorHAnsi"/>
          <w:szCs w:val="36"/>
        </w:rPr>
        <w:lastRenderedPageBreak/>
        <w:t xml:space="preserve">materialelor, echipamentelor, instalaţiilor sau altora asemenea, a oricăror drumuri sau poduri care comunică cu sau care se află pe traseul şantierului. </w:t>
      </w:r>
    </w:p>
    <w:p w:rsidR="00810F3A" w:rsidRPr="00BF3EFF" w:rsidRDefault="00D757FD" w:rsidP="00007E1C">
      <w:pPr>
        <w:keepNext/>
        <w:jc w:val="both"/>
        <w:outlineLvl w:val="0"/>
        <w:rPr>
          <w:rFonts w:asciiTheme="majorHAnsi" w:hAnsiTheme="majorHAnsi" w:cstheme="majorHAnsi"/>
          <w:szCs w:val="36"/>
        </w:rPr>
      </w:pPr>
      <w:r>
        <w:rPr>
          <w:rFonts w:asciiTheme="majorHAnsi" w:hAnsiTheme="majorHAnsi" w:cstheme="majorHAnsi"/>
          <w:szCs w:val="36"/>
        </w:rPr>
        <w:t>9.1.10</w:t>
      </w:r>
      <w:r w:rsidR="00810F3A" w:rsidRPr="00BF3EFF">
        <w:rPr>
          <w:rFonts w:asciiTheme="majorHAnsi" w:hAnsiTheme="majorHAnsi" w:cstheme="majorHAnsi"/>
          <w:szCs w:val="36"/>
        </w:rPr>
        <w:t xml:space="preserve"> - (1) Pe parcursul execuţiei lucrării, executantul are obligaţia:</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proofErr w:type="gramStart"/>
      <w:r w:rsidR="00810F3A" w:rsidRPr="00BF3EFF">
        <w:rPr>
          <w:rFonts w:asciiTheme="majorHAnsi" w:hAnsiTheme="majorHAnsi" w:cstheme="majorHAnsi"/>
          <w:szCs w:val="36"/>
        </w:rPr>
        <w:t>de</w:t>
      </w:r>
      <w:proofErr w:type="gramEnd"/>
      <w:r w:rsidR="00810F3A" w:rsidRPr="00BF3EFF">
        <w:rPr>
          <w:rFonts w:asciiTheme="majorHAnsi" w:hAnsiTheme="majorHAnsi" w:cstheme="majorHAnsi"/>
          <w:szCs w:val="36"/>
        </w:rPr>
        <w:t xml:space="preserve"> a evita, pe cât posibil, acumularea de obstacole inutile pe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proofErr w:type="gramStart"/>
      <w:r w:rsidR="00810F3A" w:rsidRPr="00BF3EFF">
        <w:rPr>
          <w:rFonts w:asciiTheme="majorHAnsi" w:hAnsiTheme="majorHAnsi" w:cstheme="majorHAnsi"/>
          <w:szCs w:val="36"/>
        </w:rPr>
        <w:t>de</w:t>
      </w:r>
      <w:proofErr w:type="gramEnd"/>
      <w:r w:rsidR="00810F3A" w:rsidRPr="00BF3EFF">
        <w:rPr>
          <w:rFonts w:asciiTheme="majorHAnsi" w:hAnsiTheme="majorHAnsi" w:cstheme="majorHAnsi"/>
          <w:szCs w:val="36"/>
        </w:rPr>
        <w:t xml:space="preserve"> a depozita sau retrage orice utilaje, echipamente, instalatii, surplus de materiale;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iii) </w:t>
      </w:r>
      <w:proofErr w:type="gramStart"/>
      <w:r w:rsidR="00810F3A" w:rsidRPr="00BF3EFF">
        <w:rPr>
          <w:rFonts w:asciiTheme="majorHAnsi" w:hAnsiTheme="majorHAnsi" w:cstheme="majorHAnsi"/>
          <w:szCs w:val="36"/>
        </w:rPr>
        <w:t>de</w:t>
      </w:r>
      <w:proofErr w:type="gramEnd"/>
      <w:r w:rsidR="00810F3A" w:rsidRPr="00BF3EFF">
        <w:rPr>
          <w:rFonts w:asciiTheme="majorHAnsi" w:hAnsiTheme="majorHAnsi" w:cstheme="majorHAnsi"/>
          <w:szCs w:val="36"/>
        </w:rPr>
        <w:t xml:space="preserve"> a aduna şi îndepărta de pe şantier dărâmăturile, molozul sau lucrările provizorii de orice fel, care nu mai sunt necesare.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810F3A" w:rsidRPr="00BF3EFF" w:rsidRDefault="00D757FD" w:rsidP="00007E1C">
      <w:pPr>
        <w:keepNext/>
        <w:jc w:val="both"/>
        <w:outlineLvl w:val="0"/>
        <w:rPr>
          <w:rFonts w:asciiTheme="majorHAnsi" w:hAnsiTheme="majorHAnsi" w:cstheme="majorHAnsi"/>
          <w:szCs w:val="36"/>
        </w:rPr>
      </w:pPr>
      <w:r>
        <w:rPr>
          <w:rFonts w:asciiTheme="majorHAnsi" w:hAnsiTheme="majorHAnsi" w:cstheme="majorHAnsi"/>
          <w:szCs w:val="36"/>
        </w:rPr>
        <w:t>9.1.11</w:t>
      </w:r>
      <w:r w:rsidR="00810F3A" w:rsidRPr="00BF3EFF">
        <w:rPr>
          <w:rFonts w:asciiTheme="majorHAnsi" w:hAnsiTheme="majorHAnsi" w:cstheme="majorHAnsi"/>
          <w:szCs w:val="36"/>
        </w:rPr>
        <w:t xml:space="preserve"> - Executantul răspunde, potrivit obligaţiilor care îi revin, pentru viciile ascunse ale construcţiei, ivite într-un interval de </w:t>
      </w:r>
      <w:r w:rsidR="00F97505">
        <w:rPr>
          <w:rFonts w:asciiTheme="majorHAnsi" w:hAnsiTheme="majorHAnsi" w:cstheme="majorHAnsi"/>
          <w:szCs w:val="36"/>
        </w:rPr>
        <w:t>2 ani</w:t>
      </w:r>
      <w:r w:rsidR="00810F3A"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10. Obligaţiile achizitorului</w:t>
      </w:r>
    </w:p>
    <w:p w:rsidR="00203DCC"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10.1 – Achizitorul se obligă </w:t>
      </w:r>
      <w:proofErr w:type="gramStart"/>
      <w:r w:rsidRPr="00BF3EFF">
        <w:rPr>
          <w:rFonts w:asciiTheme="majorHAnsi" w:hAnsiTheme="majorHAnsi" w:cstheme="majorHAnsi"/>
          <w:szCs w:val="36"/>
        </w:rPr>
        <w:t>să</w:t>
      </w:r>
      <w:proofErr w:type="gramEnd"/>
      <w:r w:rsidRPr="00BF3EFF">
        <w:rPr>
          <w:rFonts w:asciiTheme="majorHAnsi" w:hAnsiTheme="majorHAnsi" w:cstheme="majorHAnsi"/>
          <w:szCs w:val="36"/>
        </w:rPr>
        <w:t xml:space="preserve"> plătească execu</w:t>
      </w:r>
      <w:r w:rsidR="006A6EA7">
        <w:rPr>
          <w:rFonts w:asciiTheme="majorHAnsi" w:hAnsiTheme="majorHAnsi" w:cstheme="majorHAnsi"/>
          <w:szCs w:val="36"/>
        </w:rPr>
        <w:t>tantului preţul convenit pentru</w:t>
      </w:r>
      <w:r w:rsidR="00F85C4D">
        <w:rPr>
          <w:rFonts w:asciiTheme="majorHAnsi" w:hAnsiTheme="majorHAnsi" w:cstheme="majorHAnsi"/>
          <w:szCs w:val="36"/>
        </w:rPr>
        <w:t>:</w:t>
      </w:r>
      <w:r w:rsidR="006A6EA7">
        <w:rPr>
          <w:rFonts w:asciiTheme="majorHAnsi" w:hAnsiTheme="majorHAnsi" w:cstheme="majorHAnsi"/>
          <w:szCs w:val="36"/>
        </w:rPr>
        <w:t xml:space="preserve"> </w:t>
      </w:r>
    </w:p>
    <w:p w:rsidR="00D757FD" w:rsidRDefault="006A6EA7" w:rsidP="00007E1C">
      <w:pPr>
        <w:keepNext/>
        <w:jc w:val="both"/>
        <w:outlineLvl w:val="0"/>
        <w:rPr>
          <w:rFonts w:asciiTheme="majorHAnsi" w:hAnsiTheme="majorHAnsi" w:cstheme="majorHAnsi"/>
          <w:b/>
          <w:lang w:val="ro-RO"/>
        </w:rPr>
      </w:pPr>
      <w:r w:rsidRPr="00C26044">
        <w:rPr>
          <w:rFonts w:asciiTheme="majorHAnsi" w:hAnsiTheme="majorHAnsi" w:cstheme="majorHAnsi"/>
          <w:b/>
          <w:szCs w:val="36"/>
        </w:rPr>
        <w:t>Realizarea</w:t>
      </w:r>
      <w:r w:rsidRPr="00C26044">
        <w:rPr>
          <w:rFonts w:asciiTheme="majorHAnsi" w:hAnsiTheme="majorHAnsi" w:cstheme="majorHAnsi"/>
          <w:b/>
        </w:rPr>
        <w:t xml:space="preserve"> lucrărilor </w:t>
      </w:r>
      <w:r w:rsidRPr="00C26044">
        <w:rPr>
          <w:rFonts w:asciiTheme="majorHAnsi" w:hAnsiTheme="majorHAnsi" w:cstheme="majorHAnsi"/>
          <w:b/>
          <w:lang w:val="ro-RO"/>
        </w:rPr>
        <w:t xml:space="preserve">de proiectare si executie pentru </w:t>
      </w:r>
      <w:proofErr w:type="gramStart"/>
      <w:r w:rsidRPr="00C26044">
        <w:rPr>
          <w:rFonts w:asciiTheme="majorHAnsi" w:hAnsiTheme="majorHAnsi" w:cstheme="majorHAnsi"/>
          <w:b/>
          <w:lang w:val="ro-RO"/>
        </w:rPr>
        <w:t>obiectul :</w:t>
      </w:r>
      <w:proofErr w:type="gramEnd"/>
      <w:r w:rsidRPr="00C26044">
        <w:rPr>
          <w:rFonts w:asciiTheme="majorHAnsi" w:hAnsiTheme="majorHAnsi" w:cstheme="majorHAnsi"/>
          <w:b/>
          <w:lang w:val="ro-RO"/>
        </w:rPr>
        <w:t xml:space="preserve"> </w:t>
      </w:r>
      <w:r w:rsidR="002355CB" w:rsidRPr="00296250">
        <w:rPr>
          <w:rFonts w:asciiTheme="majorHAnsi" w:hAnsiTheme="majorHAnsi" w:cstheme="majorHAnsi"/>
          <w:b/>
        </w:rPr>
        <w:t>„AMENAJARE LOC DE JOACĂ PENTRU COPII – INCINTA ȘCOLII GIMNAZIALE ION CREANGĂ, COMUNA ION CREANGĂ, JUDEȚUL NEAMȚ</w:t>
      </w:r>
      <w:r w:rsidR="002355CB" w:rsidRPr="008C422B">
        <w:rPr>
          <w:rFonts w:asciiTheme="majorHAnsi" w:hAnsiTheme="majorHAnsi" w:cstheme="majorHAnsi"/>
        </w:rPr>
        <w:t>”</w:t>
      </w:r>
      <w:r w:rsidR="002355CB">
        <w:rPr>
          <w:rFonts w:asciiTheme="majorHAnsi" w:hAnsiTheme="majorHAnsi" w:cstheme="majorHAnsi"/>
        </w:rPr>
        <w: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10.2 -La începerea lucrărilor achizitorul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obţine toate autorizaţiile şi avizele necesare execuţiei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a) </w:t>
      </w:r>
      <w:proofErr w:type="gramStart"/>
      <w:r w:rsidR="00810F3A" w:rsidRPr="00BF3EFF">
        <w:rPr>
          <w:rFonts w:asciiTheme="majorHAnsi" w:hAnsiTheme="majorHAnsi" w:cstheme="majorHAnsi"/>
          <w:szCs w:val="36"/>
        </w:rPr>
        <w:t>amplasamentul</w:t>
      </w:r>
      <w:proofErr w:type="gramEnd"/>
      <w:r w:rsidR="00810F3A" w:rsidRPr="00BF3EFF">
        <w:rPr>
          <w:rFonts w:asciiTheme="majorHAnsi" w:hAnsiTheme="majorHAnsi" w:cstheme="majorHAnsi"/>
          <w:szCs w:val="36"/>
        </w:rPr>
        <w:t xml:space="preserve"> lucrării, liber de orice sarcină;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b) </w:t>
      </w:r>
      <w:proofErr w:type="gramStart"/>
      <w:r w:rsidR="00810F3A" w:rsidRPr="00BF3EFF">
        <w:rPr>
          <w:rFonts w:asciiTheme="majorHAnsi" w:hAnsiTheme="majorHAnsi" w:cstheme="majorHAnsi"/>
          <w:szCs w:val="36"/>
        </w:rPr>
        <w:t>suprafeţele</w:t>
      </w:r>
      <w:proofErr w:type="gramEnd"/>
      <w:r w:rsidR="00810F3A" w:rsidRPr="00BF3EFF">
        <w:rPr>
          <w:rFonts w:asciiTheme="majorHAnsi" w:hAnsiTheme="majorHAnsi" w:cstheme="majorHAnsi"/>
          <w:szCs w:val="36"/>
        </w:rPr>
        <w:t xml:space="preserve"> de teren necesare pentru depozitare şi pentru organizarea de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c) </w:t>
      </w:r>
      <w:proofErr w:type="gramStart"/>
      <w:r w:rsidR="00810F3A" w:rsidRPr="00BF3EFF">
        <w:rPr>
          <w:rFonts w:asciiTheme="majorHAnsi" w:hAnsiTheme="majorHAnsi" w:cstheme="majorHAnsi"/>
          <w:szCs w:val="36"/>
        </w:rPr>
        <w:t>căile</w:t>
      </w:r>
      <w:proofErr w:type="gramEnd"/>
      <w:r w:rsidR="00810F3A" w:rsidRPr="00BF3EFF">
        <w:rPr>
          <w:rFonts w:asciiTheme="majorHAnsi" w:hAnsiTheme="majorHAnsi" w:cstheme="majorHAnsi"/>
          <w:szCs w:val="36"/>
        </w:rPr>
        <w:t xml:space="preserve"> de acces rutier şi racordurile de cale ferată;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d) </w:t>
      </w:r>
      <w:proofErr w:type="gramStart"/>
      <w:r w:rsidR="00810F3A" w:rsidRPr="00BF3EFF">
        <w:rPr>
          <w:rFonts w:asciiTheme="majorHAnsi" w:hAnsiTheme="majorHAnsi" w:cstheme="majorHAnsi"/>
          <w:szCs w:val="36"/>
        </w:rPr>
        <w:t>racordurile</w:t>
      </w:r>
      <w:proofErr w:type="gramEnd"/>
      <w:r w:rsidR="00810F3A" w:rsidRPr="00BF3EFF">
        <w:rPr>
          <w:rFonts w:asciiTheme="majorHAnsi" w:hAnsiTheme="majorHAnsi" w:cstheme="majorHAnsi"/>
          <w:szCs w:val="36"/>
        </w:rPr>
        <w:t xml:space="preserve"> pentru utilităţi (apă, gaz, energie, canalizare etc.), până la limita amplasamentului şantierului.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Costurile pentru consumul de utilităţi, precum şi cel al contoarelor sau al altor aparate de măsurat se suportă de către executant.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10.5 -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examina şi măsura lucrările care devin ascunse în cel mult 5 zile de la notificarea executantului.</w:t>
      </w:r>
    </w:p>
    <w:p w:rsidR="00810F3A"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10.6 - Achizitorul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pe deplin responsabil de exactitatea documentelor şi a oricăror alte informaţii furnizate executantului, precum şi pentru dispoziţiile şi livrările sale.</w:t>
      </w: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11. Sancţiuni pentru neîndeplinirea culpabilă </w:t>
      </w:r>
      <w:proofErr w:type="gramStart"/>
      <w:r w:rsidRPr="00507B0B">
        <w:rPr>
          <w:rFonts w:asciiTheme="majorHAnsi" w:hAnsiTheme="majorHAnsi" w:cstheme="majorHAnsi"/>
          <w:b/>
        </w:rPr>
        <w:t>a</w:t>
      </w:r>
      <w:proofErr w:type="gramEnd"/>
      <w:r w:rsidRPr="00507B0B">
        <w:rPr>
          <w:rFonts w:asciiTheme="majorHAnsi" w:hAnsiTheme="majorHAnsi" w:cstheme="majorHAnsi"/>
          <w:b/>
        </w:rPr>
        <w:t xml:space="preserve"> obligaţiilor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11.1 - În cazul în care, din vina sa exclusivă, executantul nu îşi îndeplineşte obligaţiile asumate prin contract într-o perioadă de </w:t>
      </w:r>
      <w:r w:rsidR="001C5AF9" w:rsidRPr="00507B0B">
        <w:rPr>
          <w:rFonts w:asciiTheme="majorHAnsi" w:hAnsiTheme="majorHAnsi" w:cstheme="majorHAnsi"/>
        </w:rPr>
        <w:t xml:space="preserve">30 </w:t>
      </w:r>
      <w:r w:rsidRPr="00507B0B">
        <w:rPr>
          <w:rFonts w:asciiTheme="majorHAnsi" w:hAnsiTheme="majorHAnsi" w:cstheme="majorHAnsi"/>
        </w:rPr>
        <w:t xml:space="preserve">zile, atunci achizitorul este îndreptăţit de a deduce din preţul contractului, ca penalităţi, o sumă echivalentă cu o cotă procentuală din </w:t>
      </w:r>
      <w:r w:rsidR="00632102" w:rsidRPr="00507B0B">
        <w:rPr>
          <w:rFonts w:asciiTheme="majorHAnsi" w:hAnsiTheme="majorHAnsi" w:cstheme="majorHAnsi"/>
        </w:rPr>
        <w:t>valoarea lucrarilor neexecutate</w:t>
      </w:r>
      <w:r w:rsidR="001C5AF9" w:rsidRPr="00507B0B">
        <w:rPr>
          <w:rFonts w:asciiTheme="majorHAnsi" w:hAnsiTheme="majorHAnsi" w:cstheme="majorHAnsi"/>
        </w:rPr>
        <w:t>, in procent de</w:t>
      </w:r>
      <w:r w:rsidR="003372C5" w:rsidRPr="00507B0B">
        <w:rPr>
          <w:rFonts w:asciiTheme="majorHAnsi" w:hAnsiTheme="majorHAnsi" w:cstheme="majorHAnsi"/>
        </w:rPr>
        <w:t xml:space="preserve"> </w:t>
      </w:r>
      <w:r w:rsidR="001C5AF9" w:rsidRPr="00507B0B">
        <w:rPr>
          <w:rFonts w:asciiTheme="majorHAnsi" w:hAnsiTheme="majorHAnsi" w:cstheme="majorHAnsi"/>
        </w:rPr>
        <w:t>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FA2F7F" w:rsidRPr="00507B0B">
        <w:rPr>
          <w:rFonts w:asciiTheme="majorHAnsi" w:hAnsiTheme="majorHAnsi" w:cstheme="majorHAnsi"/>
        </w:rPr>
        <w:t xml:space="preserve"> conform legii.</w:t>
      </w:r>
    </w:p>
    <w:p w:rsidR="003215D7"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11.2 - În cazul în care achizitorul nu onorează facturile în termen de </w:t>
      </w:r>
      <w:r w:rsidR="003372C5" w:rsidRPr="00507B0B">
        <w:rPr>
          <w:rFonts w:asciiTheme="majorHAnsi" w:hAnsiTheme="majorHAnsi" w:cstheme="majorHAnsi"/>
        </w:rPr>
        <w:t>30</w:t>
      </w:r>
      <w:r w:rsidRPr="00507B0B">
        <w:rPr>
          <w:rFonts w:asciiTheme="majorHAnsi" w:hAnsiTheme="majorHAnsi" w:cstheme="majorHAnsi"/>
        </w:rPr>
        <w:t xml:space="preserve"> de zile de la expirarea perioadei convenite, atunci acesta are obligaţia de a plăti, ca penalităţi, o sumă echivalentă cu o cotă procentuală din plata neefectuată</w:t>
      </w:r>
      <w:r w:rsidR="001C5AF9" w:rsidRPr="00507B0B">
        <w:rPr>
          <w:rFonts w:asciiTheme="majorHAnsi" w:hAnsiTheme="majorHAnsi" w:cstheme="majorHAnsi"/>
        </w:rPr>
        <w:t>, in procent de 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632102" w:rsidRPr="00507B0B">
        <w:rPr>
          <w:rFonts w:asciiTheme="majorHAnsi" w:hAnsiTheme="majorHAnsi" w:cstheme="majorHAnsi"/>
        </w:rPr>
        <w:t xml:space="preserve"> din platile neefectuate in termen.</w:t>
      </w:r>
    </w:p>
    <w:p w:rsidR="005D4FEF"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11.3 - Nerespectarea obligaţiilor asumate prin prezentul contract de către una dintre părţi, în mod culpabil, dă dreptul părţii lezate de a conside</w:t>
      </w:r>
      <w:r w:rsidR="006A4B42" w:rsidRPr="00507B0B">
        <w:rPr>
          <w:rFonts w:asciiTheme="majorHAnsi" w:hAnsiTheme="majorHAnsi" w:cstheme="majorHAnsi"/>
        </w:rPr>
        <w:t>ra contractul reziliat de drept</w:t>
      </w:r>
      <w:r w:rsidR="005D4FEF" w:rsidRPr="00507B0B">
        <w:rPr>
          <w:rFonts w:asciiTheme="majorHAnsi" w:hAnsiTheme="majorHAnsi" w:cstheme="majorHAnsi"/>
        </w:rPr>
        <w:t>.</w:t>
      </w:r>
    </w:p>
    <w:p w:rsidR="00904854"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w:t>
      </w:r>
    </w:p>
    <w:p w:rsidR="00904854" w:rsidRDefault="00904854"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rPr>
      </w:pPr>
      <w:proofErr w:type="gramStart"/>
      <w:r w:rsidRPr="00507B0B">
        <w:rPr>
          <w:rFonts w:asciiTheme="majorHAnsi" w:hAnsiTheme="majorHAnsi" w:cstheme="majorHAnsi"/>
        </w:rPr>
        <w:t>despăgubire</w:t>
      </w:r>
      <w:proofErr w:type="gramEnd"/>
      <w:r w:rsidRPr="00507B0B">
        <w:rPr>
          <w:rFonts w:asciiTheme="majorHAnsi" w:hAnsiTheme="majorHAnsi" w:cstheme="majorHAnsi"/>
        </w:rPr>
        <w:t xml:space="preserve"> pentru executant. În acest caz, executantul are dreptul de a pretinde numai plata corespunzătoare pentru partea din contract îndeplinită până la data denunţării unilaterale a contractului.</w:t>
      </w:r>
    </w:p>
    <w:p w:rsidR="00074140" w:rsidRPr="00507B0B" w:rsidRDefault="00074140" w:rsidP="00007E1C">
      <w:pPr>
        <w:keepNext/>
        <w:jc w:val="both"/>
        <w:outlineLvl w:val="0"/>
        <w:rPr>
          <w:rFonts w:asciiTheme="majorHAnsi" w:hAnsiTheme="majorHAnsi" w:cstheme="majorHAnsi"/>
          <w:b/>
        </w:rPr>
      </w:pPr>
    </w:p>
    <w:p w:rsidR="00810F3A" w:rsidRPr="00507B0B" w:rsidRDefault="000C4916" w:rsidP="00007E1C">
      <w:pPr>
        <w:keepNext/>
        <w:jc w:val="both"/>
        <w:outlineLvl w:val="0"/>
        <w:rPr>
          <w:rFonts w:asciiTheme="majorHAnsi" w:hAnsiTheme="majorHAnsi" w:cstheme="majorHAnsi"/>
          <w:b/>
        </w:rPr>
      </w:pPr>
      <w:r w:rsidRPr="00507B0B">
        <w:rPr>
          <w:rFonts w:asciiTheme="majorHAnsi" w:hAnsiTheme="majorHAnsi" w:cstheme="majorHAnsi"/>
          <w:b/>
        </w:rPr>
        <w:t xml:space="preserve">12. </w:t>
      </w:r>
      <w:proofErr w:type="gramStart"/>
      <w:r w:rsidRPr="00507B0B">
        <w:rPr>
          <w:rFonts w:asciiTheme="majorHAnsi" w:hAnsiTheme="majorHAnsi" w:cstheme="majorHAnsi"/>
          <w:b/>
        </w:rPr>
        <w:t>Clauze :</w:t>
      </w:r>
      <w:proofErr w:type="gramEnd"/>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12.1</w:t>
      </w:r>
      <w:r w:rsidR="00B03416" w:rsidRPr="00507B0B">
        <w:rPr>
          <w:rFonts w:asciiTheme="majorHAnsi" w:hAnsiTheme="majorHAnsi" w:cstheme="majorHAnsi"/>
        </w:rPr>
        <w:t>.</w:t>
      </w:r>
      <w:r w:rsidRPr="00507B0B">
        <w:rPr>
          <w:rFonts w:asciiTheme="majorHAnsi" w:hAnsiTheme="majorHAnsi" w:cstheme="majorHAnsi"/>
        </w:rPr>
        <w:t xml:space="preserve"> Clauze specifice - Garanţia de bună execuţie a contractului</w:t>
      </w:r>
    </w:p>
    <w:p w:rsidR="00165E11" w:rsidRDefault="00165E11" w:rsidP="00165E11">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 xml:space="preserve">12.1.1 - </w:t>
      </w:r>
      <w:r w:rsidRPr="001C6985">
        <w:rPr>
          <w:rFonts w:asciiTheme="majorHAnsi" w:hAnsiTheme="majorHAnsi" w:cstheme="majorHAnsi"/>
          <w:color w:val="000000" w:themeColor="text1"/>
        </w:rPr>
        <w:t xml:space="preserve">Executantul se obligă să constituie </w:t>
      </w:r>
      <w:r w:rsidRPr="001C6985">
        <w:rPr>
          <w:rFonts w:asciiTheme="majorHAnsi" w:hAnsiTheme="majorHAnsi" w:cstheme="majorHAnsi"/>
          <w:color w:val="000000" w:themeColor="text1"/>
          <w:shd w:val="clear" w:color="auto" w:fill="F8F8F8"/>
        </w:rPr>
        <w:t xml:space="preserve">Cuantumul garantiei de buna executie </w:t>
      </w:r>
      <w:r>
        <w:rPr>
          <w:rFonts w:asciiTheme="majorHAnsi" w:hAnsiTheme="majorHAnsi" w:cstheme="majorHAnsi"/>
          <w:color w:val="000000" w:themeColor="text1"/>
          <w:shd w:val="clear" w:color="auto" w:fill="F8F8F8"/>
        </w:rPr>
        <w:t xml:space="preserve">care </w:t>
      </w:r>
      <w:r w:rsidRPr="001C6985">
        <w:rPr>
          <w:rFonts w:asciiTheme="majorHAnsi" w:hAnsiTheme="majorHAnsi" w:cstheme="majorHAnsi"/>
          <w:color w:val="000000" w:themeColor="text1"/>
          <w:shd w:val="clear" w:color="auto" w:fill="F8F8F8"/>
        </w:rPr>
        <w:t>este</w:t>
      </w:r>
      <w:r>
        <w:rPr>
          <w:rFonts w:asciiTheme="majorHAnsi" w:hAnsiTheme="majorHAnsi" w:cstheme="majorHAnsi"/>
          <w:color w:val="000000" w:themeColor="text1"/>
          <w:shd w:val="clear" w:color="auto" w:fill="F8F8F8"/>
        </w:rPr>
        <w:t xml:space="preserve"> de 10</w:t>
      </w:r>
      <w:r w:rsidRPr="001C6985">
        <w:rPr>
          <w:rFonts w:asciiTheme="majorHAnsi" w:hAnsiTheme="majorHAnsi" w:cstheme="majorHAnsi"/>
          <w:color w:val="000000" w:themeColor="text1"/>
          <w:shd w:val="clear" w:color="auto" w:fill="F8F8F8"/>
        </w:rPr>
        <w:t xml:space="preserve">%, din valoarea fara TVA a contractului și se constituie conform art. 40 din HG 395/2016 </w:t>
      </w:r>
      <w:r>
        <w:rPr>
          <w:rFonts w:asciiTheme="majorHAnsi" w:hAnsiTheme="majorHAnsi" w:cstheme="majorHAnsi"/>
          <w:color w:val="000000" w:themeColor="text1"/>
          <w:shd w:val="clear" w:color="auto" w:fill="F8F8F8"/>
        </w:rPr>
        <w:t xml:space="preserve">si se va achita </w:t>
      </w:r>
      <w:r w:rsidR="00B32886">
        <w:rPr>
          <w:rFonts w:asciiTheme="majorHAnsi" w:hAnsiTheme="majorHAnsi" w:cstheme="majorHAnsi"/>
          <w:color w:val="000000" w:themeColor="text1"/>
          <w:shd w:val="clear" w:color="auto" w:fill="F8F8F8"/>
        </w:rPr>
        <w:t xml:space="preserve">prin retrageri succesive pe parcursul lucrarii </w:t>
      </w:r>
      <w:proofErr w:type="gramStart"/>
      <w:r w:rsidR="00B32886">
        <w:rPr>
          <w:rFonts w:asciiTheme="majorHAnsi" w:hAnsiTheme="majorHAnsi" w:cstheme="majorHAnsi"/>
          <w:color w:val="000000" w:themeColor="text1"/>
          <w:shd w:val="clear" w:color="auto" w:fill="F8F8F8"/>
        </w:rPr>
        <w:t xml:space="preserve">sau  </w:t>
      </w:r>
      <w:r>
        <w:rPr>
          <w:rFonts w:asciiTheme="majorHAnsi" w:hAnsiTheme="majorHAnsi" w:cstheme="majorHAnsi"/>
          <w:color w:val="000000" w:themeColor="text1"/>
          <w:shd w:val="clear" w:color="auto" w:fill="F8F8F8"/>
        </w:rPr>
        <w:t>respectiv</w:t>
      </w:r>
      <w:proofErr w:type="gramEnd"/>
      <w:r>
        <w:rPr>
          <w:rFonts w:asciiTheme="majorHAnsi" w:hAnsiTheme="majorHAnsi" w:cstheme="majorHAnsi"/>
          <w:color w:val="000000" w:themeColor="text1"/>
          <w:shd w:val="clear" w:color="auto" w:fill="F8F8F8"/>
        </w:rPr>
        <w:t>:</w:t>
      </w:r>
    </w:p>
    <w:p w:rsidR="0036523C" w:rsidRDefault="00165E11" w:rsidP="0036523C">
      <w:pPr>
        <w:pStyle w:val="al"/>
        <w:spacing w:before="0" w:beforeAutospacing="0"/>
        <w:rPr>
          <w:rFonts w:asciiTheme="majorHAnsi" w:hAnsiTheme="majorHAnsi" w:cstheme="majorHAnsi"/>
        </w:rPr>
      </w:pPr>
      <w:r w:rsidRPr="007F26A1">
        <w:rPr>
          <w:rFonts w:asciiTheme="majorHAnsi" w:hAnsiTheme="majorHAnsi" w:cstheme="majorHAnsi"/>
        </w:rPr>
        <w:t>a) 70% din valoarea garanţiei, în termen de 1</w:t>
      </w:r>
      <w:r>
        <w:rPr>
          <w:rFonts w:asciiTheme="majorHAnsi" w:hAnsiTheme="majorHAnsi" w:cstheme="majorHAnsi"/>
        </w:rPr>
        <w:t>5</w:t>
      </w:r>
      <w:r w:rsidRPr="007F26A1">
        <w:rPr>
          <w:rFonts w:asciiTheme="majorHAnsi" w:hAnsiTheme="majorHAnsi" w:cstheme="majorHAnsi"/>
        </w:rPr>
        <w:t xml:space="preserve"> zile de la data încheierii procesului-verbal de recepţie la terminarea lucrărilor, dacă nu a ridicat până la acea dată pretenţii asupra ei, iar riscul pentru vicii ascunse este minim;b) restul de 30% din valoarea garanţiei, la expirarea perioadei de garanţie a lucrărilor executate, pe baza procesului-verbal de recepţie finală.</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670345" w:rsidRPr="00507B0B">
        <w:rPr>
          <w:rFonts w:asciiTheme="majorHAnsi" w:hAnsiTheme="majorHAnsi" w:cstheme="majorHAnsi"/>
        </w:rPr>
        <w:t>1</w:t>
      </w:r>
      <w:r w:rsidRPr="00507B0B">
        <w:rPr>
          <w:rFonts w:asciiTheme="majorHAnsi" w:hAnsiTheme="majorHAnsi" w:cstheme="majorHAnsi"/>
        </w:rPr>
        <w:t>.</w:t>
      </w:r>
      <w:r w:rsidR="00B03416" w:rsidRPr="00507B0B">
        <w:rPr>
          <w:rFonts w:asciiTheme="majorHAnsi" w:hAnsiTheme="majorHAnsi" w:cstheme="majorHAnsi"/>
        </w:rPr>
        <w:t>2</w:t>
      </w:r>
      <w:r w:rsidRPr="00507B0B">
        <w:rPr>
          <w:rFonts w:asciiTheme="majorHAnsi" w:hAnsiTheme="majorHAnsi" w:cstheme="majorHAnsi"/>
        </w:rPr>
        <w:t xml:space="preserve"> -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 xml:space="preserve">. Clauze de revizuire </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.1 Pot fi supuse clauzei de revizuire:</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 xml:space="preserve">- </w:t>
      </w:r>
      <w:proofErr w:type="gramStart"/>
      <w:r w:rsidRPr="00507B0B">
        <w:rPr>
          <w:rFonts w:asciiTheme="majorHAnsi" w:hAnsiTheme="majorHAnsi" w:cstheme="majorHAnsi"/>
        </w:rPr>
        <w:t>diferențele</w:t>
      </w:r>
      <w:proofErr w:type="gramEnd"/>
      <w:r w:rsidRPr="00507B0B">
        <w:rPr>
          <w:rFonts w:asciiTheme="majorHAnsi" w:hAnsiTheme="majorHAnsi" w:cstheme="majorHAnsi"/>
        </w:rPr>
        <w:t xml:space="preserve"> cantitative/valorice puse în operă rezultate din remăsurători, datorate doar nepotrivirilor dintre estimarea iniţială şi realitatea execuţiei, fără a fi afectat proiectul tehnic sau specificaţiile tehnice </w:t>
      </w:r>
      <w:r w:rsidR="00304E9D" w:rsidRPr="00507B0B">
        <w:rPr>
          <w:rFonts w:asciiTheme="majorHAnsi" w:hAnsiTheme="majorHAnsi" w:cstheme="majorHAnsi"/>
        </w:rPr>
        <w:t>.</w:t>
      </w:r>
    </w:p>
    <w:p w:rsidR="007D727E" w:rsidRDefault="00810F3A" w:rsidP="007D727E">
      <w:pPr>
        <w:pStyle w:val="al"/>
        <w:spacing w:before="0" w:beforeAutospacing="0"/>
        <w:rPr>
          <w:rFonts w:asciiTheme="majorHAnsi" w:hAnsiTheme="majorHAnsi" w:cstheme="majorHAnsi"/>
          <w:b/>
        </w:rPr>
      </w:pPr>
      <w:r w:rsidRPr="00507B0B">
        <w:rPr>
          <w:rFonts w:asciiTheme="majorHAnsi" w:hAnsiTheme="majorHAnsi" w:cstheme="majorHAnsi"/>
          <w:b/>
        </w:rPr>
        <w:t>13. Începerea şi execuţia lucrărilor</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13.1</w:t>
      </w:r>
      <w:r w:rsidR="00732CDF" w:rsidRPr="00507B0B">
        <w:rPr>
          <w:rFonts w:asciiTheme="majorHAnsi" w:hAnsiTheme="majorHAnsi" w:cstheme="majorHAnsi"/>
        </w:rPr>
        <w:t>.</w:t>
      </w:r>
      <w:r w:rsidRPr="00507B0B">
        <w:rPr>
          <w:rFonts w:asciiTheme="majorHAnsi" w:hAnsiTheme="majorHAnsi" w:cstheme="majorHAnsi"/>
        </w:rPr>
        <w:t xml:space="preserve">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începe lucrările în timpul cel mai scurt posibil de la primirea ordinului în aces</w:t>
      </w:r>
      <w:r w:rsidR="004218FB" w:rsidRPr="00507B0B">
        <w:rPr>
          <w:rFonts w:asciiTheme="majorHAnsi" w:hAnsiTheme="majorHAnsi" w:cstheme="majorHAnsi"/>
        </w:rPr>
        <w:t>t sens din partea achizitorului</w:t>
      </w:r>
      <w:r w:rsidR="00A86D72" w:rsidRPr="00507B0B">
        <w:rPr>
          <w:rFonts w:asciiTheme="majorHAnsi" w:hAnsiTheme="majorHAnsi" w:cstheme="majorHAnsi"/>
        </w:rPr>
        <w:t>.</w:t>
      </w:r>
    </w:p>
    <w:p w:rsidR="00810F3A" w:rsidRPr="00507B0B"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 xml:space="preserve">13.2 - (1) Lucrările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se deruleze conform </w:t>
      </w:r>
      <w:r w:rsidR="00E81202" w:rsidRPr="00507B0B">
        <w:rPr>
          <w:rFonts w:asciiTheme="majorHAnsi" w:hAnsiTheme="majorHAnsi" w:cstheme="majorHAnsi"/>
        </w:rPr>
        <w:t>contractului</w:t>
      </w:r>
      <w:r w:rsidRPr="00507B0B">
        <w:rPr>
          <w:rFonts w:asciiTheme="majorHAnsi" w:hAnsiTheme="majorHAnsi" w:cstheme="majorHAnsi"/>
        </w:rPr>
        <w:t xml:space="preserve"> şi să fie terminate la data stabilită. </w:t>
      </w:r>
      <w:proofErr w:type="gramStart"/>
      <w:r w:rsidRPr="00507B0B">
        <w:rPr>
          <w:rFonts w:asciiTheme="majorHAnsi" w:hAnsiTheme="majorHAnsi" w:cstheme="majorHAnsi"/>
        </w:rPr>
        <w:t>Datele intermediare, se consideră date contractuale.</w:t>
      </w:r>
      <w:proofErr w:type="gramEnd"/>
    </w:p>
    <w:p w:rsidR="00810F3A" w:rsidRPr="00507B0B" w:rsidRDefault="00792DF8" w:rsidP="00007E1C">
      <w:pPr>
        <w:keepNext/>
        <w:jc w:val="both"/>
        <w:outlineLvl w:val="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w:t>
      </w:r>
      <w:r w:rsidRPr="00507B0B">
        <w:rPr>
          <w:rFonts w:asciiTheme="majorHAnsi" w:hAnsiTheme="majorHAnsi" w:cstheme="majorHAnsi"/>
        </w:rPr>
        <w:t>2</w:t>
      </w:r>
      <w:r w:rsidR="00810F3A" w:rsidRPr="00507B0B">
        <w:rPr>
          <w:rFonts w:asciiTheme="majorHAnsi" w:hAnsiTheme="majorHAnsi" w:cstheme="majorHAnsi"/>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13.3 - (1) Achizitorul are drep</w:t>
      </w:r>
      <w:r w:rsidR="00A666BF">
        <w:rPr>
          <w:rFonts w:asciiTheme="majorHAnsi" w:hAnsiTheme="majorHAnsi" w:cstheme="majorHAnsi"/>
        </w:rPr>
        <w:t xml:space="preserve"> </w:t>
      </w:r>
      <w:r w:rsidRPr="00507B0B">
        <w:rPr>
          <w:rFonts w:asciiTheme="majorHAnsi" w:hAnsiTheme="majorHAnsi" w:cstheme="majorHAnsi"/>
        </w:rPr>
        <w:t>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810F3A" w:rsidRPr="00507B0B" w:rsidRDefault="003B712F" w:rsidP="00007E1C">
      <w:pPr>
        <w:keepNext/>
        <w:jc w:val="both"/>
        <w:outlineLvl w:val="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13.4 - (1) Materialele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de calitatea prevăzută în documentaţia de execuţie; verificările şi testările materialelor folosite la execuţia lucrărilor, precum şi condiţiile de </w:t>
      </w:r>
      <w:r w:rsidRPr="00507B0B">
        <w:rPr>
          <w:rFonts w:asciiTheme="majorHAnsi" w:hAnsiTheme="majorHAnsi" w:cstheme="majorHAnsi"/>
        </w:rPr>
        <w:lastRenderedPageBreak/>
        <w:t xml:space="preserve">trecere a recepţiei provizorii şi a recepţiei finale (calitative) sunt descrise în anexa/anexele la contract.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w:t>
      </w:r>
      <w:r w:rsidR="00312BBD" w:rsidRPr="00507B0B">
        <w:rPr>
          <w:rFonts w:asciiTheme="majorHAnsi" w:hAnsiTheme="majorHAnsi" w:cstheme="majorHAnsi"/>
        </w:rPr>
        <w:t xml:space="preserve"> </w:t>
      </w:r>
      <w:r w:rsidRPr="00507B0B">
        <w:rPr>
          <w:rFonts w:asciiTheme="majorHAnsi" w:hAnsiTheme="majorHAnsi" w:cstheme="majorHAnsi"/>
        </w:rPr>
        <w:t xml:space="preserve">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asigura instrumentele, utilajele şi materialele necesare pentru verificarea, măsurarea şi testarea lucrărilor. </w:t>
      </w:r>
      <w:proofErr w:type="gramStart"/>
      <w:r w:rsidRPr="00507B0B">
        <w:rPr>
          <w:rFonts w:asciiTheme="majorHAnsi" w:hAnsiTheme="majorHAnsi" w:cstheme="majorHAnsi"/>
        </w:rPr>
        <w:t>Costul probelor şi încercărilor, inclusiv manopera aferentă acestora, revin executantului.</w:t>
      </w:r>
      <w:proofErr w:type="gramEnd"/>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Probele neprevăzute şi comandate de achizitor pentru verificarea unor lucrări sau materiale puse în operă vor fi suportate de executant dacă se dovedeşte că materialele nu sunt corespunzătoare calitativ sau că manopera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în conformitate cu prevederile contractului. În caz contrar,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suporta aceste cheltuieli.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13.5 - (1) Executantul are obligaţia de a nu acoperi lucrările care </w:t>
      </w:r>
      <w:proofErr w:type="gramStart"/>
      <w:r w:rsidRPr="00507B0B">
        <w:rPr>
          <w:rFonts w:asciiTheme="majorHAnsi" w:hAnsiTheme="majorHAnsi" w:cstheme="majorHAnsi"/>
        </w:rPr>
        <w:t>devin</w:t>
      </w:r>
      <w:proofErr w:type="gramEnd"/>
      <w:r w:rsidRPr="00507B0B">
        <w:rPr>
          <w:rFonts w:asciiTheme="majorHAnsi" w:hAnsiTheme="majorHAnsi" w:cstheme="majorHAnsi"/>
        </w:rPr>
        <w:t xml:space="preserve"> ascunse, fără aprobarea achizitorului.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notifica achizitorului, ori de câte ori astfel de lucrări, inclusiv fundaţiile, sunt finalizate, pentru a fi examinate şi măsurate.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Executantul are obligaţia de a dezveli orice parte sau părţi de lucrare, la dispoziţia achizitorului, şi de a reface această parte sau părţi de lucrare, dacă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14. Întârzierea şi sistarea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14.1 - În cazul în care: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 </w:t>
      </w:r>
      <w:proofErr w:type="gramStart"/>
      <w:r w:rsidR="00810F3A" w:rsidRPr="00507B0B">
        <w:rPr>
          <w:rFonts w:asciiTheme="majorHAnsi" w:hAnsiTheme="majorHAnsi" w:cstheme="majorHAnsi"/>
        </w:rPr>
        <w:t>volumul</w:t>
      </w:r>
      <w:proofErr w:type="gramEnd"/>
      <w:r w:rsidR="00810F3A" w:rsidRPr="00507B0B">
        <w:rPr>
          <w:rFonts w:asciiTheme="majorHAnsi" w:hAnsiTheme="majorHAnsi" w:cstheme="majorHAnsi"/>
        </w:rPr>
        <w:t xml:space="preserve"> sau natura lucrărilor neprevăzute;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 </w:t>
      </w:r>
      <w:proofErr w:type="gramStart"/>
      <w:r w:rsidR="00810F3A" w:rsidRPr="00507B0B">
        <w:rPr>
          <w:rFonts w:asciiTheme="majorHAnsi" w:hAnsiTheme="majorHAnsi" w:cstheme="majorHAnsi"/>
        </w:rPr>
        <w:t>condiţiile</w:t>
      </w:r>
      <w:proofErr w:type="gramEnd"/>
      <w:r w:rsidR="00810F3A" w:rsidRPr="00507B0B">
        <w:rPr>
          <w:rFonts w:asciiTheme="majorHAnsi" w:hAnsiTheme="majorHAnsi" w:cstheme="majorHAnsi"/>
        </w:rPr>
        <w:t xml:space="preserve"> climaterice excepţional de nefavorabile;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iii) </w:t>
      </w:r>
      <w:proofErr w:type="gramStart"/>
      <w:r w:rsidR="00810F3A" w:rsidRPr="00507B0B">
        <w:rPr>
          <w:rFonts w:asciiTheme="majorHAnsi" w:hAnsiTheme="majorHAnsi" w:cstheme="majorHAnsi"/>
        </w:rPr>
        <w:t>oricare</w:t>
      </w:r>
      <w:proofErr w:type="gramEnd"/>
      <w:r w:rsidR="00810F3A" w:rsidRPr="00507B0B">
        <w:rPr>
          <w:rFonts w:asciiTheme="majorHAnsi" w:hAnsiTheme="majorHAnsi" w:cstheme="majorHAnsi"/>
        </w:rPr>
        <w:t xml:space="preserve"> alt motiv de întârziere care nu se datorează executantului şi nu a survenit prin încălcar</w:t>
      </w:r>
      <w:r w:rsidR="00B40356" w:rsidRPr="00507B0B">
        <w:rPr>
          <w:rFonts w:asciiTheme="majorHAnsi" w:hAnsiTheme="majorHAnsi" w:cstheme="majorHAnsi"/>
        </w:rPr>
        <w:t>ea contractului de către acesta;</w:t>
      </w:r>
    </w:p>
    <w:p w:rsidR="00810F3A" w:rsidRPr="00507B0B" w:rsidRDefault="00810F3A" w:rsidP="00007E1C">
      <w:pPr>
        <w:keepNext/>
        <w:jc w:val="both"/>
        <w:outlineLvl w:val="0"/>
        <w:rPr>
          <w:rFonts w:asciiTheme="majorHAnsi" w:hAnsiTheme="majorHAnsi" w:cstheme="majorHAnsi"/>
        </w:rPr>
      </w:pPr>
      <w:proofErr w:type="gramStart"/>
      <w:r w:rsidRPr="00507B0B">
        <w:rPr>
          <w:rFonts w:asciiTheme="majorHAnsi" w:hAnsiTheme="majorHAnsi" w:cstheme="majorHAnsi"/>
        </w:rPr>
        <w:t>îndreptăţesc</w:t>
      </w:r>
      <w:proofErr w:type="gramEnd"/>
      <w:r w:rsidRPr="00507B0B">
        <w:rPr>
          <w:rFonts w:asciiTheme="majorHAnsi" w:hAnsiTheme="majorHAnsi" w:cstheme="majorHAnsi"/>
        </w:rPr>
        <w:t xml:space="preserve"> executantul de a solicita prelungirea termenului de execuţie a lucrărilor sau a oricărei părţi a acestora, atunci, prin consultare, părţile vor stabili:</w:t>
      </w:r>
      <w:r w:rsidR="0023675A" w:rsidRPr="00507B0B">
        <w:rPr>
          <w:rFonts w:asciiTheme="majorHAnsi" w:hAnsiTheme="majorHAnsi" w:cstheme="majorHAnsi"/>
        </w:rPr>
        <w:t xml:space="preserve"> </w:t>
      </w:r>
      <w:r w:rsidR="00943A97" w:rsidRPr="00507B0B">
        <w:rPr>
          <w:rFonts w:asciiTheme="majorHAnsi" w:hAnsiTheme="majorHAnsi" w:cstheme="majorHAnsi"/>
        </w:rPr>
        <w:t xml:space="preserv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(1) </w:t>
      </w:r>
      <w:proofErr w:type="gramStart"/>
      <w:r w:rsidR="00810F3A" w:rsidRPr="00507B0B">
        <w:rPr>
          <w:rFonts w:asciiTheme="majorHAnsi" w:hAnsiTheme="majorHAnsi" w:cstheme="majorHAnsi"/>
        </w:rPr>
        <w:t>orice</w:t>
      </w:r>
      <w:proofErr w:type="gramEnd"/>
      <w:r w:rsidR="00810F3A" w:rsidRPr="00507B0B">
        <w:rPr>
          <w:rFonts w:asciiTheme="majorHAnsi" w:hAnsiTheme="majorHAnsi" w:cstheme="majorHAnsi"/>
        </w:rPr>
        <w:t xml:space="preserve"> prelungire a duratei de execuţie la care executantul are dreptul;</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(2) </w:t>
      </w:r>
      <w:proofErr w:type="gramStart"/>
      <w:r w:rsidR="00810F3A" w:rsidRPr="00507B0B">
        <w:rPr>
          <w:rFonts w:asciiTheme="majorHAnsi" w:hAnsiTheme="majorHAnsi" w:cstheme="majorHAnsi"/>
        </w:rPr>
        <w:t>totalul</w:t>
      </w:r>
      <w:proofErr w:type="gramEnd"/>
      <w:r w:rsidR="00810F3A" w:rsidRPr="00507B0B">
        <w:rPr>
          <w:rFonts w:asciiTheme="majorHAnsi" w:hAnsiTheme="majorHAnsi" w:cstheme="majorHAnsi"/>
        </w:rPr>
        <w:t xml:space="preserve"> cheltuielilor suplimentare, care se va adăuga la preţul contractului.</w:t>
      </w:r>
    </w:p>
    <w:p w:rsidR="005613A0" w:rsidRPr="00507B0B" w:rsidRDefault="005613A0"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15. Finalizarea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15.1 - Ansamblul lucrărilor sau, dacă este cazul, oricare parte a lor, prevăzut a fi finalizat într-un termen stabilit prin graficul de execuţie, trebuie finalizat în termenul convenit, termen care se calculează de la data începerii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15.2 - (1) La finalizarea lucrărilor, executantul are obligaţia de a notifica, în scris, achizitorului că sunt îndeplinite condiţiile de recepţie, solicitând acestuia convocarea comisiei de recepţie.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Pe baza situaţiilor de lucrări executate confirmate şi a constatărilor efectuate pe teren,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convoca comisia de recepţie.</w:t>
      </w:r>
    </w:p>
    <w:p w:rsidR="007C7881"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15.3 - Comisia de recepţie are obligaţia de a constata stadiul îndeplinirii contractului prin corelarea prevederilor acestuia cu documentaţia de execuţie şi cu reglementările în vigoare.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În funcţie de constatările făcute,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aproba sau de a respinge recepţia.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15.4 - Recepţia se poate face şi pentru părţi ale lucrării, distincte din punct de vedere fizic şi funcţional. </w:t>
      </w:r>
    </w:p>
    <w:p w:rsidR="00D631D6" w:rsidRDefault="00D631D6" w:rsidP="00007E1C">
      <w:pPr>
        <w:keepNext/>
        <w:jc w:val="both"/>
        <w:outlineLvl w:val="0"/>
        <w:rPr>
          <w:rFonts w:asciiTheme="majorHAnsi" w:hAnsiTheme="majorHAnsi" w:cstheme="majorHAnsi"/>
          <w:b/>
        </w:rPr>
      </w:pPr>
    </w:p>
    <w:p w:rsidR="000846A9" w:rsidRDefault="000846A9" w:rsidP="00007E1C">
      <w:pPr>
        <w:keepNext/>
        <w:jc w:val="both"/>
        <w:outlineLvl w:val="0"/>
        <w:rPr>
          <w:rFonts w:asciiTheme="majorHAnsi" w:hAnsiTheme="majorHAnsi" w:cstheme="majorHAnsi"/>
          <w:b/>
        </w:rPr>
      </w:pPr>
    </w:p>
    <w:p w:rsidR="000846A9" w:rsidRDefault="000846A9" w:rsidP="00007E1C">
      <w:pPr>
        <w:keepNext/>
        <w:jc w:val="both"/>
        <w:outlineLvl w:val="0"/>
        <w:rPr>
          <w:rFonts w:asciiTheme="majorHAnsi" w:hAnsiTheme="majorHAnsi" w:cstheme="majorHAnsi"/>
          <w:b/>
        </w:rPr>
      </w:pPr>
    </w:p>
    <w:p w:rsidR="000846A9" w:rsidRDefault="000846A9" w:rsidP="00007E1C">
      <w:pPr>
        <w:keepNext/>
        <w:jc w:val="both"/>
        <w:outlineLvl w:val="0"/>
        <w:rPr>
          <w:rFonts w:asciiTheme="majorHAnsi" w:hAnsiTheme="majorHAnsi" w:cstheme="majorHAnsi"/>
          <w:b/>
        </w:rPr>
      </w:pPr>
    </w:p>
    <w:p w:rsidR="000846A9" w:rsidRDefault="000846A9" w:rsidP="00007E1C">
      <w:pPr>
        <w:keepNext/>
        <w:jc w:val="both"/>
        <w:outlineLvl w:val="0"/>
        <w:rPr>
          <w:rFonts w:asciiTheme="majorHAnsi" w:hAnsiTheme="majorHAnsi" w:cstheme="majorHAnsi"/>
          <w:b/>
        </w:rPr>
      </w:pPr>
    </w:p>
    <w:p w:rsidR="000846A9" w:rsidRDefault="000846A9"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16. Perioada de garanţie acordată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16.1 - Perioada de garanţie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de </w:t>
      </w:r>
      <w:r w:rsidR="003F564F">
        <w:rPr>
          <w:rFonts w:asciiTheme="majorHAnsi" w:hAnsiTheme="majorHAnsi" w:cstheme="majorHAnsi"/>
        </w:rPr>
        <w:t>12</w:t>
      </w:r>
      <w:r w:rsidR="00533816">
        <w:rPr>
          <w:rFonts w:asciiTheme="majorHAnsi" w:hAnsiTheme="majorHAnsi" w:cstheme="majorHAnsi"/>
        </w:rPr>
        <w:t xml:space="preserve"> de luni </w:t>
      </w:r>
      <w:r w:rsidRPr="00507B0B">
        <w:rPr>
          <w:rFonts w:asciiTheme="majorHAnsi" w:hAnsiTheme="majorHAnsi" w:cstheme="majorHAnsi"/>
        </w:rPr>
        <w:t>și decurge de la data rec</w:t>
      </w:r>
      <w:r w:rsidR="00AC2E0D">
        <w:rPr>
          <w:rFonts w:asciiTheme="majorHAnsi" w:hAnsiTheme="majorHAnsi" w:cstheme="majorHAnsi"/>
        </w:rPr>
        <w:t>epţiei la terminarea lucrărilor</w:t>
      </w:r>
      <w:r w:rsidR="0048343B"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16.2 - (1) În perioada de garanţie, executantul are obligaţia, în urma dispoziţiei date de achizitor,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executa toate lucrările de modificare, reconstrucţie şi remediere a viciilor şi altor defecte a căror cauză este nerespectarea clauzelor contractuale.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executa toate activităţile prevăzute la alin.</w:t>
      </w:r>
      <w:r w:rsidR="00407662" w:rsidRPr="00507B0B">
        <w:rPr>
          <w:rFonts w:asciiTheme="majorHAnsi" w:hAnsiTheme="majorHAnsi" w:cstheme="majorHAnsi"/>
        </w:rPr>
        <w:t xml:space="preserve"> </w:t>
      </w:r>
      <w:r w:rsidRPr="00507B0B">
        <w:rPr>
          <w:rFonts w:asciiTheme="majorHAnsi" w:hAnsiTheme="majorHAnsi" w:cstheme="majorHAnsi"/>
        </w:rPr>
        <w:t>(1), pe cheltuiala proprie, în cazul în care ele sunt necesare datorită: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w:t>
      </w:r>
      <w:r w:rsidRPr="00507B0B">
        <w:rPr>
          <w:rFonts w:asciiTheme="majorHAnsi" w:hAnsiTheme="majorHAnsi" w:cstheme="majorHAnsi"/>
        </w:rPr>
        <w:tab/>
      </w:r>
      <w:proofErr w:type="gramStart"/>
      <w:r w:rsidRPr="00507B0B">
        <w:rPr>
          <w:rFonts w:asciiTheme="majorHAnsi" w:hAnsiTheme="majorHAnsi" w:cstheme="majorHAnsi"/>
        </w:rPr>
        <w:t>utilizării</w:t>
      </w:r>
      <w:proofErr w:type="gramEnd"/>
      <w:r w:rsidRPr="00507B0B">
        <w:rPr>
          <w:rFonts w:asciiTheme="majorHAnsi" w:hAnsiTheme="majorHAnsi" w:cstheme="majorHAnsi"/>
        </w:rPr>
        <w:t xml:space="preserve"> de materiale, de instalaţii sau a unei manopere neconforme cu prevederile contractului;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w:t>
      </w:r>
      <w:r w:rsidRPr="00507B0B">
        <w:rPr>
          <w:rFonts w:asciiTheme="majorHAnsi" w:hAnsiTheme="majorHAnsi" w:cstheme="majorHAnsi"/>
        </w:rPr>
        <w:tab/>
      </w:r>
      <w:proofErr w:type="gramStart"/>
      <w:r w:rsidRPr="00507B0B">
        <w:rPr>
          <w:rFonts w:asciiTheme="majorHAnsi" w:hAnsiTheme="majorHAnsi" w:cstheme="majorHAnsi"/>
        </w:rPr>
        <w:t>unui</w:t>
      </w:r>
      <w:proofErr w:type="gramEnd"/>
      <w:r w:rsidRPr="00507B0B">
        <w:rPr>
          <w:rFonts w:asciiTheme="majorHAnsi" w:hAnsiTheme="majorHAnsi" w:cstheme="majorHAnsi"/>
        </w:rPr>
        <w:t xml:space="preserve"> viciu de concepţie, acolo unde executantul este responsabil de proiectarea unei părţi a lucrărilor;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iii)</w:t>
      </w:r>
      <w:r w:rsidRPr="00507B0B">
        <w:rPr>
          <w:rFonts w:asciiTheme="majorHAnsi" w:hAnsiTheme="majorHAnsi" w:cstheme="majorHAnsi"/>
        </w:rPr>
        <w:tab/>
      </w:r>
      <w:proofErr w:type="gramStart"/>
      <w:r w:rsidRPr="00507B0B">
        <w:rPr>
          <w:rFonts w:asciiTheme="majorHAnsi" w:hAnsiTheme="majorHAnsi" w:cstheme="majorHAnsi"/>
        </w:rPr>
        <w:t>neglijenţei</w:t>
      </w:r>
      <w:proofErr w:type="gramEnd"/>
      <w:r w:rsidRPr="00507B0B">
        <w:rPr>
          <w:rFonts w:asciiTheme="majorHAnsi" w:hAnsiTheme="majorHAnsi" w:cstheme="majorHAnsi"/>
        </w:rPr>
        <w:t xml:space="preserve"> sau neîndeplinirii de catre executant a oricăreia dintre obligaţiile explicite sau implicite care îi revin în baza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În cazul în care defecţiunile nu se datorează executantului, lucrările fiind executate de către acesta conform prevederilor contractului, costul remedierilor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evaluat şi plătit ca lucrări suplimentare.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16.3 - În cazul în care executantul nu execută lucrările prevazute la clauza 15.2 alin</w:t>
      </w:r>
      <w:proofErr w:type="gramStart"/>
      <w:r w:rsidRPr="00507B0B">
        <w:rPr>
          <w:rFonts w:asciiTheme="majorHAnsi" w:hAnsiTheme="majorHAnsi" w:cstheme="majorHAnsi"/>
        </w:rPr>
        <w:t>.(</w:t>
      </w:r>
      <w:proofErr w:type="gramEnd"/>
      <w:r w:rsidRPr="00507B0B">
        <w:rPr>
          <w:rFonts w:asciiTheme="majorHAnsi" w:hAnsiTheme="majorHAnsi" w:cstheme="majorHAnsi"/>
        </w:rPr>
        <w:t>2), achizitorul este îndreptăţit să angajeze şi să plătească alte persoane care să le execute. Cheltuielile aferente acestor lucrări vor fi recuperate de către achizitor de la executant sau reţinute din sumele cuvenite acestuia.</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17. Modalităţi de plată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17.1 -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efectua plata către executant în termenul</w:t>
      </w:r>
      <w:r w:rsidR="00715440" w:rsidRPr="00507B0B">
        <w:rPr>
          <w:rFonts w:asciiTheme="majorHAnsi" w:hAnsiTheme="majorHAnsi" w:cstheme="majorHAnsi"/>
        </w:rPr>
        <w:t xml:space="preserve"> de 30 de zile</w:t>
      </w:r>
      <w:r w:rsidRPr="00507B0B">
        <w:rPr>
          <w:rFonts w:asciiTheme="majorHAnsi" w:hAnsiTheme="majorHAnsi" w:cstheme="majorHAnsi"/>
        </w:rPr>
        <w:t xml:space="preserve"> convenit de la emiterea facturii de către acesta</w:t>
      </w:r>
      <w:r w:rsidR="008D5D94" w:rsidRPr="00507B0B">
        <w:rPr>
          <w:rFonts w:asciiTheme="majorHAnsi" w:hAnsiTheme="majorHAnsi" w:cstheme="majorHAnsi"/>
        </w:rPr>
        <w:t xml:space="preserve"> si procesul verbal de receptie</w:t>
      </w:r>
      <w:r w:rsidR="00715440" w:rsidRPr="00507B0B">
        <w:rPr>
          <w:rFonts w:asciiTheme="majorHAnsi" w:hAnsiTheme="majorHAnsi" w:cstheme="majorHAnsi"/>
        </w:rPr>
        <w:t xml:space="preserve"> partiala</w:t>
      </w:r>
      <w:r w:rsidRPr="00507B0B">
        <w:rPr>
          <w:rFonts w:asciiTheme="majorHAnsi" w:hAnsiTheme="majorHAnsi" w:cstheme="majorHAnsi"/>
        </w:rPr>
        <w:t xml:space="preserve">. </w:t>
      </w:r>
      <w:proofErr w:type="gramStart"/>
      <w:r w:rsidRPr="00507B0B">
        <w:rPr>
          <w:rFonts w:asciiTheme="majorHAnsi" w:hAnsiTheme="majorHAnsi" w:cstheme="majorHAnsi"/>
        </w:rPr>
        <w:t>Plăţile în valută se vor efectua prin respectarea prevederilor legale.</w:t>
      </w:r>
      <w:proofErr w:type="gramEnd"/>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17.2 - Plata  se  va  efectua numai  în  baza  facturii  emisă  de  către  executant, dupa cum urmeaza:</w:t>
      </w:r>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17.2.1 - Executantul  acordă  achizitorului  o  perioada  de graţie  la  plata  facturilor  de  90  zile  calendaristice.</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rPr>
        <w:t xml:space="preserve">17.2.2 - </w:t>
      </w:r>
      <w:r w:rsidRPr="00507B0B">
        <w:rPr>
          <w:rFonts w:asciiTheme="majorHAnsi" w:hAnsiTheme="majorHAnsi" w:cstheme="majorHAnsi"/>
          <w:lang w:val="ro-RO"/>
        </w:rPr>
        <w:t xml:space="preserve">Factura  va  fi  emisă numai  după  aprobarea  situaţiilor  de lucrări  de către  beneficiar.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17.2.3 - Situaţiile  de lucrări  vor  fi  emise  la  intervale  de  minim 30 de  zile  şi  vor  fi  verificate  de  beneficiar  în  maxim 15  zile  de  la  primirea  acestora.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17.2.4 - Listele  de  cantităţi  sunt  folosite  pentru  a  calcula  preţul  contractului. </w:t>
      </w:r>
    </w:p>
    <w:p w:rsidR="00810F3A"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17.2.5 - Executantul  este  plătit  pentru  cantitatea  de  lucrări  executate,  la  tariful  din  lista  de  cantităţi  pentru  fiecare  articol.</w:t>
      </w:r>
    </w:p>
    <w:p w:rsidR="00225CA9" w:rsidRPr="00507B0B" w:rsidRDefault="00BC3878" w:rsidP="00007E1C">
      <w:pPr>
        <w:keepNext/>
        <w:jc w:val="both"/>
        <w:outlineLvl w:val="0"/>
        <w:rPr>
          <w:rFonts w:asciiTheme="majorHAnsi" w:hAnsiTheme="majorHAnsi" w:cstheme="majorHAnsi"/>
        </w:rPr>
      </w:pPr>
      <w:r w:rsidRPr="00507B0B">
        <w:rPr>
          <w:rFonts w:asciiTheme="majorHAnsi" w:hAnsiTheme="majorHAnsi" w:cstheme="majorHAnsi"/>
        </w:rPr>
        <w:t>17.2.</w:t>
      </w:r>
      <w:r w:rsidR="003954C9" w:rsidRPr="00507B0B">
        <w:rPr>
          <w:rFonts w:asciiTheme="majorHAnsi" w:hAnsiTheme="majorHAnsi" w:cstheme="majorHAnsi"/>
        </w:rPr>
        <w:t>6</w:t>
      </w:r>
      <w:r w:rsidRPr="00507B0B">
        <w:rPr>
          <w:rFonts w:asciiTheme="majorHAnsi" w:hAnsiTheme="majorHAnsi" w:cstheme="majorHAnsi"/>
        </w:rPr>
        <w:t xml:space="preserve">. Plăţile parţiale nu influenţează responsabilitatea şi garanţia de bună execuţie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executantului; ele nu se consideră, de către </w:t>
      </w:r>
      <w:r w:rsidR="003954C9" w:rsidRPr="00507B0B">
        <w:rPr>
          <w:rFonts w:asciiTheme="majorHAnsi" w:hAnsiTheme="majorHAnsi" w:cstheme="majorHAnsi"/>
        </w:rPr>
        <w:t>A</w:t>
      </w:r>
      <w:r w:rsidRPr="00507B0B">
        <w:rPr>
          <w:rFonts w:asciiTheme="majorHAnsi" w:hAnsiTheme="majorHAnsi" w:cstheme="majorHAnsi"/>
        </w:rPr>
        <w:t>chizitor, ca recepţie a lucrărilor executate</w:t>
      </w:r>
      <w:r w:rsidR="003954C9"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225CA9" w:rsidRPr="00507B0B">
        <w:rPr>
          <w:rFonts w:asciiTheme="majorHAnsi" w:hAnsiTheme="majorHAnsi" w:cstheme="majorHAnsi"/>
        </w:rPr>
        <w:t>3</w:t>
      </w:r>
      <w:r w:rsidRPr="00507B0B">
        <w:rPr>
          <w:rFonts w:asciiTheme="majorHAnsi" w:hAnsiTheme="majorHAnsi" w:cstheme="majorHAnsi"/>
        </w:rPr>
        <w:t xml:space="preserve"> - Dacă achizitorul nu onorează facturile în termen de </w:t>
      </w:r>
      <w:r w:rsidR="00225CA9" w:rsidRPr="00507B0B">
        <w:rPr>
          <w:rFonts w:asciiTheme="majorHAnsi" w:hAnsiTheme="majorHAnsi" w:cstheme="majorHAnsi"/>
        </w:rPr>
        <w:t xml:space="preserve">30 </w:t>
      </w:r>
      <w:r w:rsidRPr="00507B0B">
        <w:rPr>
          <w:rFonts w:asciiTheme="majorHAnsi" w:hAnsiTheme="majorHAnsi" w:cstheme="majorHAnsi"/>
        </w:rPr>
        <w:t xml:space="preserve">zile de la expirarea perioadei convenite, atunci executantul are dreptul de a sista executarea lucrărilor sau de a diminua ritmul execuţiei. Imediat </w:t>
      </w:r>
      <w:proofErr w:type="gramStart"/>
      <w:r w:rsidRPr="00507B0B">
        <w:rPr>
          <w:rFonts w:asciiTheme="majorHAnsi" w:hAnsiTheme="majorHAnsi" w:cstheme="majorHAnsi"/>
        </w:rPr>
        <w:t>ce</w:t>
      </w:r>
      <w:proofErr w:type="gramEnd"/>
      <w:r w:rsidRPr="00507B0B">
        <w:rPr>
          <w:rFonts w:asciiTheme="majorHAnsi" w:hAnsiTheme="majorHAnsi" w:cstheme="majorHAnsi"/>
        </w:rPr>
        <w:t xml:space="preserve"> achizitorul îşi onorează restanţa, executantul va relua executarea lucrărilor în cel mai scurt timp posibil.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AF0485" w:rsidRPr="00507B0B">
        <w:rPr>
          <w:rFonts w:asciiTheme="majorHAnsi" w:hAnsiTheme="majorHAnsi" w:cstheme="majorHAnsi"/>
        </w:rPr>
        <w:t>4</w:t>
      </w:r>
      <w:r w:rsidRPr="00507B0B">
        <w:rPr>
          <w:rFonts w:asciiTheme="majorHAnsi" w:hAnsiTheme="majorHAnsi" w:cstheme="majorHAnsi"/>
        </w:rPr>
        <w:t xml:space="preserve"> - Plata facturii finale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face imediat după verificarea şi acceptarea situaţiei de plată definitive de către achizitor. Dacă verificarea se prelungeşte din diferite motive, dar, în special, datorită unor eventuale litigii, contravaloarea lucrărilor care nu sunt în litigiu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platită imediat.</w:t>
      </w:r>
    </w:p>
    <w:p w:rsidR="00810F3A" w:rsidRPr="00507B0B" w:rsidRDefault="00AF0485" w:rsidP="00007E1C">
      <w:pPr>
        <w:keepNext/>
        <w:jc w:val="both"/>
        <w:outlineLvl w:val="0"/>
        <w:rPr>
          <w:rFonts w:asciiTheme="majorHAnsi" w:hAnsiTheme="majorHAnsi" w:cstheme="majorHAnsi"/>
        </w:rPr>
      </w:pPr>
      <w:r w:rsidRPr="00507B0B">
        <w:rPr>
          <w:rFonts w:asciiTheme="majorHAnsi" w:hAnsiTheme="majorHAnsi" w:cstheme="majorHAnsi"/>
        </w:rPr>
        <w:t>17.5</w:t>
      </w:r>
      <w:r w:rsidR="00810F3A" w:rsidRPr="00507B0B">
        <w:rPr>
          <w:rFonts w:asciiTheme="majorHAnsi" w:hAnsiTheme="majorHAnsi" w:cstheme="majorHAnsi"/>
        </w:rPr>
        <w:t xml:space="preserve"> - Contractul nu </w:t>
      </w:r>
      <w:proofErr w:type="gramStart"/>
      <w:r w:rsidR="00810F3A" w:rsidRPr="00507B0B">
        <w:rPr>
          <w:rFonts w:asciiTheme="majorHAnsi" w:hAnsiTheme="majorHAnsi" w:cstheme="majorHAnsi"/>
        </w:rPr>
        <w:t>va</w:t>
      </w:r>
      <w:proofErr w:type="gramEnd"/>
      <w:r w:rsidR="00810F3A" w:rsidRPr="00507B0B">
        <w:rPr>
          <w:rFonts w:asciiTheme="majorHAnsi" w:hAnsiTheme="majorHAnsi" w:cstheme="majorHAnsi"/>
        </w:rPr>
        <w:t xml:space="preserve"> fi considerat terminat pâna când procesul-verbal de recepţie finală nu va fi semnat de comisia de recepţie, care confirmă că lucrările au fost executate conform contractului. Recepţia finală </w:t>
      </w:r>
      <w:proofErr w:type="gramStart"/>
      <w:r w:rsidR="00810F3A" w:rsidRPr="00507B0B">
        <w:rPr>
          <w:rFonts w:asciiTheme="majorHAnsi" w:hAnsiTheme="majorHAnsi" w:cstheme="majorHAnsi"/>
        </w:rPr>
        <w:t>va</w:t>
      </w:r>
      <w:proofErr w:type="gramEnd"/>
      <w:r w:rsidR="00810F3A" w:rsidRPr="00507B0B">
        <w:rPr>
          <w:rFonts w:asciiTheme="majorHAnsi" w:hAnsiTheme="majorHAnsi" w:cstheme="majorHAnsi"/>
        </w:rPr>
        <w:t xml:space="preserve"> fi efectuată conform prevederilor legale, după expirarea </w:t>
      </w:r>
      <w:r w:rsidR="00810F3A" w:rsidRPr="00507B0B">
        <w:rPr>
          <w:rFonts w:asciiTheme="majorHAnsi" w:hAnsiTheme="majorHAnsi" w:cstheme="majorHAnsi"/>
        </w:rPr>
        <w:lastRenderedPageBreak/>
        <w:t xml:space="preserve">perioadei de garanţie. Plata ultimelor sume datorate executantului pentru lucrările executate nu </w:t>
      </w:r>
      <w:proofErr w:type="gramStart"/>
      <w:r w:rsidR="00810F3A" w:rsidRPr="00507B0B">
        <w:rPr>
          <w:rFonts w:asciiTheme="majorHAnsi" w:hAnsiTheme="majorHAnsi" w:cstheme="majorHAnsi"/>
        </w:rPr>
        <w:t>va</w:t>
      </w:r>
      <w:proofErr w:type="gramEnd"/>
      <w:r w:rsidR="00810F3A" w:rsidRPr="00507B0B">
        <w:rPr>
          <w:rFonts w:asciiTheme="majorHAnsi" w:hAnsiTheme="majorHAnsi" w:cstheme="majorHAnsi"/>
        </w:rPr>
        <w:t xml:space="preserve"> fi condiţionată de eliberarea certificatului de recepţie finală.</w:t>
      </w:r>
    </w:p>
    <w:p w:rsidR="00547C69" w:rsidRPr="00507B0B" w:rsidRDefault="00547C69"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18. Ajustarea preţului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18.1 - Pentru lucrările executate, plăţile datorate de achizitor executantului sunt cele declarate în </w:t>
      </w:r>
      <w:r w:rsidR="00CF04E3">
        <w:rPr>
          <w:rFonts w:asciiTheme="majorHAnsi" w:hAnsiTheme="majorHAnsi" w:cstheme="majorHAnsi"/>
        </w:rPr>
        <w:t>oferta transmisa</w:t>
      </w:r>
      <w:r w:rsidRPr="00507B0B">
        <w:rPr>
          <w:rFonts w:asciiTheme="majorHAnsi" w:hAnsiTheme="majorHAnsi" w:cstheme="majorHAnsi"/>
        </w:rPr>
        <w:t>, anexă la contract.</w:t>
      </w:r>
    </w:p>
    <w:p w:rsidR="00B22555" w:rsidRPr="00507B0B" w:rsidRDefault="00B22555" w:rsidP="00B22555">
      <w:pPr>
        <w:keepNext/>
        <w:jc w:val="both"/>
        <w:outlineLvl w:val="0"/>
        <w:rPr>
          <w:rFonts w:asciiTheme="majorHAnsi" w:hAnsiTheme="majorHAnsi" w:cstheme="majorHAnsi"/>
        </w:rPr>
      </w:pPr>
      <w:r w:rsidRPr="00507B0B">
        <w:rPr>
          <w:rFonts w:asciiTheme="majorHAnsi" w:hAnsiTheme="majorHAnsi" w:cstheme="majorHAnsi"/>
        </w:rPr>
        <w:t xml:space="preserve">18.2 - Preţul contractului se ajusteaza in conformitate cu prevederile legale pentru modificarile substantiale. </w:t>
      </w:r>
    </w:p>
    <w:p w:rsidR="00547C69" w:rsidRPr="00507B0B" w:rsidRDefault="00547C69" w:rsidP="00B22555">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19. Asigurări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Asigurarea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încheia cu o societate de asigurare. Contravaloarea primelor de asigurare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suportată de către executant din capitolul „Cheltuieli indirecte”.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Executantul are obligaţia de a prezenta achizitorului, ori de câte ori i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cere, poliţa sau poliţele de asigurare şi recipisele pentru plata primelor curente (actualizate).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20. Subcontractanţi</w:t>
      </w:r>
    </w:p>
    <w:p w:rsidR="00E93B23" w:rsidRPr="00507B0B" w:rsidRDefault="00B921B3" w:rsidP="00007E1C">
      <w:pPr>
        <w:keepNext/>
        <w:jc w:val="both"/>
        <w:outlineLvl w:val="0"/>
        <w:rPr>
          <w:rFonts w:asciiTheme="majorHAnsi" w:hAnsiTheme="majorHAnsi" w:cstheme="majorHAnsi"/>
        </w:rPr>
      </w:pPr>
      <w:r w:rsidRPr="00507B0B">
        <w:rPr>
          <w:rFonts w:asciiTheme="majorHAnsi" w:hAnsiTheme="majorHAnsi" w:cstheme="majorHAnsi"/>
        </w:rPr>
        <w:t xml:space="preserve">-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21. Forţa majoră</w:t>
      </w:r>
    </w:p>
    <w:p w:rsidR="004C2BC0"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21.1 - Forţa majoră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constatată de o autoritate competentă.</w:t>
      </w:r>
    </w:p>
    <w:p w:rsidR="00A56D77" w:rsidRPr="00507B0B" w:rsidRDefault="002F2038" w:rsidP="00007E1C">
      <w:pPr>
        <w:keepNext/>
        <w:jc w:val="both"/>
        <w:outlineLvl w:val="0"/>
        <w:rPr>
          <w:rFonts w:asciiTheme="majorHAnsi" w:hAnsiTheme="majorHAnsi" w:cstheme="majorHAnsi"/>
        </w:rPr>
      </w:pPr>
      <w:r w:rsidRPr="00507B0B">
        <w:rPr>
          <w:rFonts w:asciiTheme="majorHAnsi" w:hAnsiTheme="majorHAnsi" w:cstheme="majorHAnsi"/>
        </w:rPr>
        <w:t>21.2. - In cazul de neintelegere partile se pot adresa instantei competente de la sediul Beneficiarului</w:t>
      </w:r>
      <w:r w:rsidR="004D5188">
        <w:rPr>
          <w:rFonts w:asciiTheme="majorHAnsi" w:hAnsiTheme="majorHAnsi" w:cstheme="majorHAnsi"/>
        </w:rPr>
        <w:t>, loc. Roman</w:t>
      </w:r>
      <w:proofErr w:type="gramStart"/>
      <w:r w:rsidR="004D5188">
        <w:rPr>
          <w:rFonts w:asciiTheme="majorHAnsi" w:hAnsiTheme="majorHAnsi" w:cstheme="majorHAnsi"/>
        </w:rPr>
        <w:t>,jud</w:t>
      </w:r>
      <w:proofErr w:type="gramEnd"/>
      <w:r w:rsidR="004D5188">
        <w:rPr>
          <w:rFonts w:asciiTheme="majorHAnsi" w:hAnsiTheme="majorHAnsi" w:cstheme="majorHAnsi"/>
        </w:rPr>
        <w:t xml:space="preserve">. </w:t>
      </w:r>
      <w:proofErr w:type="gramStart"/>
      <w:r w:rsidR="004D5188">
        <w:rPr>
          <w:rFonts w:asciiTheme="majorHAnsi" w:hAnsiTheme="majorHAnsi" w:cstheme="majorHAnsi"/>
        </w:rPr>
        <w:t>Neamt.</w:t>
      </w:r>
      <w:proofErr w:type="gramEnd"/>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3</w:t>
      </w:r>
      <w:r w:rsidRPr="00507B0B">
        <w:rPr>
          <w:rFonts w:asciiTheme="majorHAnsi" w:hAnsiTheme="majorHAnsi" w:cstheme="majorHAnsi"/>
        </w:rPr>
        <w:t xml:space="preserve"> - Forţa majoră exonerează părţile contractante de îndeplinirea obligaţiilor asumate prin prezentul contract, pe toată perioada în care aceasta acţionează.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4</w:t>
      </w:r>
      <w:r w:rsidRPr="00507B0B">
        <w:rPr>
          <w:rFonts w:asciiTheme="majorHAnsi" w:hAnsiTheme="majorHAnsi" w:cstheme="majorHAnsi"/>
        </w:rPr>
        <w:t xml:space="preserve"> - Îndeplinirea contractului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suspendată în perioada de acţiune a forţei majore, dar fară a prejudicia drepturile ce li se cuveneau părţilor până la apariţia acesteia.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5</w:t>
      </w:r>
      <w:r w:rsidRPr="00507B0B">
        <w:rPr>
          <w:rFonts w:asciiTheme="majorHAnsi" w:hAnsiTheme="majorHAnsi" w:cstheme="majorHAnsi"/>
        </w:rPr>
        <w:t xml:space="preserve"> - Partea contractantă care invocă forţa majoră are obligaţia de a notifica celeilalte părţi, imediat şi în mod complet, producerea acesteia şi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ia orice măsuri care îi stau la dispoziţie în vederea limitării consecinţelor.</w:t>
      </w:r>
    </w:p>
    <w:p w:rsidR="009E142A" w:rsidRDefault="00C5266E"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6</w:t>
      </w:r>
      <w:r w:rsidR="00810F3A" w:rsidRPr="00507B0B">
        <w:rPr>
          <w:rFonts w:asciiTheme="majorHAnsi" w:hAnsiTheme="majorHAnsi" w:cstheme="majorHAnsi"/>
        </w:rPr>
        <w:t xml:space="preserve">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7266BF" w:rsidRPr="00507B0B" w:rsidRDefault="007266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22. Soluţionarea litigiilor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22.1 - Achizitorul şi executantul vor depune toate eforturile pentru a rezolva pe cale amiabilă, prin tratative directe, orice neînţelegere sau dispută care se poate ivi între ei în cadrul sau în legătură cu îndeplinirea contractului.</w:t>
      </w:r>
    </w:p>
    <w:p w:rsidR="00547C69" w:rsidRDefault="00547C69" w:rsidP="00007E1C">
      <w:pPr>
        <w:keepNext/>
        <w:jc w:val="both"/>
        <w:outlineLvl w:val="0"/>
        <w:rPr>
          <w:rFonts w:asciiTheme="majorHAnsi" w:hAnsiTheme="majorHAnsi" w:cstheme="majorHAnsi"/>
        </w:rPr>
      </w:pPr>
    </w:p>
    <w:p w:rsidR="00632102"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23. </w:t>
      </w:r>
      <w:r w:rsidR="00632102" w:rsidRPr="00507B0B">
        <w:rPr>
          <w:rFonts w:asciiTheme="majorHAnsi" w:hAnsiTheme="majorHAnsi" w:cstheme="majorHAnsi"/>
          <w:b/>
        </w:rPr>
        <w:t>Monitorizarea Contractului</w:t>
      </w:r>
    </w:p>
    <w:p w:rsidR="00632102" w:rsidRPr="00507B0B" w:rsidRDefault="00632102" w:rsidP="00007E1C">
      <w:pPr>
        <w:keepNext/>
        <w:jc w:val="both"/>
        <w:outlineLvl w:val="0"/>
        <w:rPr>
          <w:rFonts w:asciiTheme="majorHAnsi" w:hAnsiTheme="majorHAnsi" w:cstheme="majorHAnsi"/>
        </w:rPr>
      </w:pPr>
      <w:r w:rsidRPr="00507B0B">
        <w:rPr>
          <w:rFonts w:asciiTheme="majorHAnsi" w:hAnsiTheme="majorHAnsi" w:cstheme="majorHAnsi"/>
        </w:rPr>
        <w:t xml:space="preserve">23.1 </w:t>
      </w:r>
      <w:r w:rsidR="008679B0" w:rsidRPr="00507B0B">
        <w:rPr>
          <w:rFonts w:asciiTheme="majorHAnsi" w:hAnsiTheme="majorHAnsi" w:cstheme="majorHAnsi"/>
        </w:rPr>
        <w:t>Riscurile Achizitorului</w:t>
      </w:r>
    </w:p>
    <w:p w:rsidR="008679B0" w:rsidRPr="00507B0B" w:rsidRDefault="008679B0" w:rsidP="00007E1C">
      <w:pPr>
        <w:tabs>
          <w:tab w:val="left" w:pos="9000"/>
        </w:tabs>
        <w:ind w:firstLine="720"/>
        <w:jc w:val="both"/>
        <w:rPr>
          <w:rFonts w:asciiTheme="majorHAnsi" w:hAnsiTheme="majorHAnsi" w:cstheme="majorHAnsi"/>
        </w:rPr>
      </w:pPr>
      <w:r w:rsidRPr="00507B0B">
        <w:rPr>
          <w:rFonts w:asciiTheme="majorHAnsi" w:hAnsiTheme="majorHAnsi" w:cstheme="majorHAnsi"/>
          <w:i/>
        </w:rPr>
        <w:t>Riscurile</w:t>
      </w:r>
      <w:r w:rsidR="00E77B74" w:rsidRPr="00507B0B">
        <w:rPr>
          <w:rFonts w:asciiTheme="majorHAnsi" w:hAnsiTheme="majorHAnsi" w:cstheme="majorHAnsi"/>
          <w:i/>
        </w:rPr>
        <w:t xml:space="preserve"> </w:t>
      </w:r>
      <w:r w:rsidRPr="00507B0B">
        <w:rPr>
          <w:rFonts w:asciiTheme="majorHAnsi" w:hAnsiTheme="majorHAnsi" w:cstheme="majorHAnsi"/>
          <w:i/>
        </w:rPr>
        <w:t>Achizitorului</w:t>
      </w:r>
      <w:r w:rsidRPr="00507B0B">
        <w:rPr>
          <w:rFonts w:asciiTheme="majorHAnsi" w:hAnsiTheme="majorHAnsi" w:cstheme="majorHAnsi"/>
        </w:rPr>
        <w:t xml:space="preserve"> constau în: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Executantului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interferențe din partea personalului </w:t>
      </w:r>
      <w:r w:rsidRPr="00507B0B">
        <w:rPr>
          <w:rFonts w:asciiTheme="majorHAnsi" w:hAnsiTheme="majorHAnsi" w:cstheme="majorHAnsi"/>
          <w:i/>
        </w:rPr>
        <w:t>Achizitorului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lastRenderedPageBreak/>
        <w:t xml:space="preserve">utilizarea sau ocuparea de către </w:t>
      </w:r>
      <w:r w:rsidRPr="00507B0B">
        <w:rPr>
          <w:rFonts w:asciiTheme="majorHAnsi" w:hAnsiTheme="majorHAnsi" w:cstheme="majorHAnsi"/>
          <w:i/>
        </w:rPr>
        <w:t>Achizitor</w:t>
      </w:r>
      <w:r w:rsidRPr="00507B0B">
        <w:rPr>
          <w:rFonts w:asciiTheme="majorHAnsi" w:hAnsiTheme="majorHAnsi" w:cstheme="majorHAnsi"/>
        </w:rPr>
        <w:t xml:space="preserve"> a oricărei părți a Lucrărilor, cu excepția celor specificate în </w:t>
      </w:r>
      <w:r w:rsidRPr="00507B0B">
        <w:rPr>
          <w:rFonts w:asciiTheme="majorHAnsi" w:hAnsiTheme="majorHAnsi" w:cstheme="majorHAnsi"/>
          <w:i/>
        </w:rPr>
        <w:t>Contract</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Forța Majoră;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Executantului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Achizitor</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obstacole (ex. intersectarea cu utilități, cu descoperiri arheologice, etc.)</w:t>
      </w:r>
      <w:r w:rsidR="00CB26A2" w:rsidRPr="00507B0B">
        <w:rPr>
          <w:rFonts w:asciiTheme="majorHAnsi" w:hAnsiTheme="majorHAnsi" w:cstheme="majorHAnsi"/>
        </w:rPr>
        <w:t xml:space="preserve"> </w:t>
      </w:r>
      <w:r w:rsidRPr="00507B0B">
        <w:rPr>
          <w:rFonts w:asciiTheme="majorHAnsi" w:hAnsiTheme="majorHAnsi" w:cstheme="majorHAnsi"/>
        </w:rPr>
        <w:t xml:space="preserve">sau condiții fizice (ex. situația solului, subsolului, etc.), altele decât condițiile climatice întâmpinate pe Șantier în timpul execuției Lucrărilor, care nu puteau fi prevăzute de către un </w:t>
      </w:r>
      <w:r w:rsidRPr="00507B0B">
        <w:rPr>
          <w:rFonts w:asciiTheme="majorHAnsi" w:hAnsiTheme="majorHAnsi" w:cstheme="majorHAnsi"/>
          <w:i/>
        </w:rPr>
        <w:t>Executant</w:t>
      </w:r>
      <w:r w:rsidRPr="00507B0B">
        <w:rPr>
          <w:rFonts w:asciiTheme="majorHAnsi" w:hAnsiTheme="majorHAnsi" w:cstheme="majorHAnsi"/>
        </w:rPr>
        <w:t xml:space="preserve"> cu suficientă experiență și pe care </w:t>
      </w:r>
      <w:r w:rsidRPr="00507B0B">
        <w:rPr>
          <w:rFonts w:asciiTheme="majorHAnsi" w:hAnsiTheme="majorHAnsi" w:cstheme="majorHAnsi"/>
          <w:i/>
        </w:rPr>
        <w:t>Executantul</w:t>
      </w:r>
      <w:r w:rsidRPr="00507B0B">
        <w:rPr>
          <w:rFonts w:asciiTheme="majorHAnsi" w:hAnsiTheme="majorHAnsi" w:cstheme="majorHAnsi"/>
        </w:rPr>
        <w:t xml:space="preserve"> le-a notificat imediat </w:t>
      </w:r>
      <w:r w:rsidRPr="00507B0B">
        <w:rPr>
          <w:rFonts w:asciiTheme="majorHAnsi" w:hAnsiTheme="majorHAnsi" w:cstheme="majorHAnsi"/>
          <w:i/>
        </w:rPr>
        <w:t>Achizitorului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întârziere sau întrerupere cauzată de o Modificare;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schimbare adusă legii aplicabile </w:t>
      </w:r>
      <w:r w:rsidRPr="00507B0B">
        <w:rPr>
          <w:rFonts w:asciiTheme="majorHAnsi" w:hAnsiTheme="majorHAnsi" w:cstheme="majorHAnsi"/>
          <w:i/>
        </w:rPr>
        <w:t>Contractului</w:t>
      </w:r>
      <w:r w:rsidRPr="00507B0B">
        <w:rPr>
          <w:rFonts w:asciiTheme="majorHAnsi" w:hAnsiTheme="majorHAnsi" w:cstheme="majorHAnsi"/>
        </w:rPr>
        <w:t xml:space="preserve"> după data depunerii ofertei </w:t>
      </w:r>
      <w:r w:rsidRPr="00507B0B">
        <w:rPr>
          <w:rFonts w:asciiTheme="majorHAnsi" w:hAnsiTheme="majorHAnsi" w:cstheme="majorHAnsi"/>
          <w:i/>
        </w:rPr>
        <w:t>Executantului</w:t>
      </w:r>
      <w:r w:rsidRPr="00507B0B">
        <w:rPr>
          <w:rFonts w:asciiTheme="majorHAnsi" w:hAnsiTheme="majorHAnsi" w:cstheme="majorHAnsi"/>
        </w:rPr>
        <w:t xml:space="preserve"> așa cum este specificat în </w:t>
      </w:r>
      <w:r w:rsidRPr="00507B0B">
        <w:rPr>
          <w:rFonts w:asciiTheme="majorHAnsi" w:hAnsiTheme="majorHAnsi" w:cstheme="majorHAnsi"/>
          <w:i/>
        </w:rPr>
        <w:t>Contract</w:t>
      </w:r>
      <w:r w:rsidRPr="00507B0B">
        <w:rPr>
          <w:rFonts w:asciiTheme="majorHAnsi" w:hAnsiTheme="majorHAnsi" w:cstheme="majorHAnsi"/>
        </w:rPr>
        <w:t xml:space="preserve">; </w:t>
      </w:r>
    </w:p>
    <w:p w:rsidR="00C5266E" w:rsidRPr="00507B0B" w:rsidRDefault="00C5266E" w:rsidP="00C5266E">
      <w:pPr>
        <w:tabs>
          <w:tab w:val="left" w:pos="9000"/>
        </w:tabs>
        <w:ind w:left="1080"/>
        <w:jc w:val="both"/>
        <w:rPr>
          <w:rFonts w:asciiTheme="majorHAnsi" w:hAnsiTheme="majorHAnsi" w:cstheme="majorHAnsi"/>
        </w:rPr>
      </w:pPr>
    </w:p>
    <w:p w:rsidR="008679B0" w:rsidRPr="00507B0B" w:rsidRDefault="008679B0" w:rsidP="00007E1C">
      <w:pPr>
        <w:keepNext/>
        <w:jc w:val="both"/>
        <w:outlineLvl w:val="0"/>
        <w:rPr>
          <w:rFonts w:asciiTheme="majorHAnsi" w:hAnsiTheme="majorHAnsi" w:cstheme="majorHAnsi"/>
          <w:b/>
        </w:rPr>
      </w:pPr>
      <w:r w:rsidRPr="0036523C">
        <w:rPr>
          <w:rFonts w:asciiTheme="majorHAnsi" w:hAnsiTheme="majorHAnsi" w:cstheme="majorHAnsi"/>
        </w:rPr>
        <w:t>23.2</w:t>
      </w:r>
      <w:r w:rsidR="003075B3">
        <w:rPr>
          <w:rFonts w:asciiTheme="majorHAnsi" w:hAnsiTheme="majorHAnsi" w:cstheme="majorHAnsi"/>
          <w:b/>
        </w:rPr>
        <w:t>.</w:t>
      </w:r>
      <w:r w:rsidRPr="00507B0B">
        <w:rPr>
          <w:rFonts w:asciiTheme="majorHAnsi" w:hAnsiTheme="majorHAnsi" w:cstheme="majorHAnsi"/>
          <w:b/>
        </w:rPr>
        <w:t xml:space="preserve"> Riscurile Executantului</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Achizitorului</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riscul de a se nu pune la dipozitie amplasamentul lucrarilor la timp </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riscul ca autorizatia de constructie sa nu fie pusa la dispozitia operatorilor economici cf celor declarate in caietul de sarcini</w:t>
      </w:r>
    </w:p>
    <w:p w:rsidR="00B0714A" w:rsidRPr="00507B0B" w:rsidRDefault="008679B0" w:rsidP="00446952">
      <w:pPr>
        <w:numPr>
          <w:ilvl w:val="0"/>
          <w:numId w:val="3"/>
        </w:numPr>
        <w:tabs>
          <w:tab w:val="num" w:pos="1080"/>
          <w:tab w:val="left" w:pos="9000"/>
        </w:tabs>
        <w:jc w:val="both"/>
        <w:rPr>
          <w:rFonts w:asciiTheme="majorHAnsi" w:hAnsiTheme="majorHAnsi" w:cstheme="majorHAnsi"/>
        </w:rPr>
      </w:pPr>
      <w:proofErr w:type="gramStart"/>
      <w:r w:rsidRPr="00507B0B">
        <w:rPr>
          <w:rFonts w:asciiTheme="majorHAnsi" w:hAnsiTheme="majorHAnsi" w:cstheme="majorHAnsi"/>
        </w:rPr>
        <w:t>interferențe</w:t>
      </w:r>
      <w:proofErr w:type="gramEnd"/>
      <w:r w:rsidRPr="00507B0B">
        <w:rPr>
          <w:rFonts w:asciiTheme="majorHAnsi" w:hAnsiTheme="majorHAnsi" w:cstheme="majorHAnsi"/>
        </w:rPr>
        <w:t xml:space="preserve"> din partea personalului </w:t>
      </w:r>
      <w:r w:rsidRPr="00507B0B">
        <w:rPr>
          <w:rFonts w:asciiTheme="majorHAnsi" w:hAnsiTheme="majorHAnsi" w:cstheme="majorHAnsi"/>
          <w:i/>
        </w:rPr>
        <w:t>Executantului</w:t>
      </w:r>
      <w:r w:rsidR="000D664E" w:rsidRPr="00507B0B">
        <w:rPr>
          <w:rFonts w:asciiTheme="majorHAnsi" w:hAnsiTheme="majorHAnsi" w:cstheme="majorHAnsi"/>
          <w:i/>
        </w:rPr>
        <w:t>.</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Forța Majoră; </w:t>
      </w:r>
    </w:p>
    <w:p w:rsidR="0035609E" w:rsidRPr="00507B0B" w:rsidRDefault="008679B0" w:rsidP="0035609E">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Achizitorului</w:t>
      </w:r>
      <w:r w:rsidRPr="00507B0B">
        <w:rPr>
          <w:rFonts w:asciiTheme="majorHAnsi" w:hAnsiTheme="majorHAnsi" w:cstheme="majorHAnsi"/>
        </w:rPr>
        <w:t>;</w:t>
      </w:r>
    </w:p>
    <w:p w:rsidR="00B0714A" w:rsidRPr="00507B0B" w:rsidRDefault="008679B0" w:rsidP="00B0714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Executant</w:t>
      </w:r>
      <w:r w:rsidRPr="00507B0B">
        <w:rPr>
          <w:rFonts w:asciiTheme="majorHAnsi" w:hAnsiTheme="majorHAnsi" w:cstheme="majorHAnsi"/>
        </w:rPr>
        <w:t>;</w:t>
      </w:r>
    </w:p>
    <w:p w:rsidR="00E05A5A" w:rsidRPr="00507B0B" w:rsidRDefault="008679B0" w:rsidP="00E05A5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 orice întârziere sau întrerupere cauzată de o Modificare</w:t>
      </w:r>
      <w:r w:rsidR="00B353BA" w:rsidRPr="00507B0B">
        <w:rPr>
          <w:rFonts w:asciiTheme="majorHAnsi" w:hAnsiTheme="majorHAnsi" w:cstheme="majorHAnsi"/>
        </w:rPr>
        <w:t xml:space="preserve"> solicitanta de Excutant</w:t>
      </w:r>
      <w:r w:rsidRPr="00507B0B">
        <w:rPr>
          <w:rFonts w:asciiTheme="majorHAnsi" w:hAnsiTheme="majorHAnsi" w:cstheme="majorHAnsi"/>
        </w:rPr>
        <w:t xml:space="preserve">; pierderi rezultate din dreptul </w:t>
      </w:r>
      <w:r w:rsidR="00B353BA" w:rsidRPr="00507B0B">
        <w:rPr>
          <w:rFonts w:asciiTheme="majorHAnsi" w:hAnsiTheme="majorHAnsi" w:cstheme="majorHAnsi"/>
          <w:i/>
        </w:rPr>
        <w:t>Executantului</w:t>
      </w:r>
      <w:r w:rsidRPr="00507B0B">
        <w:rPr>
          <w:rFonts w:asciiTheme="majorHAnsi" w:hAnsiTheme="majorHAnsi" w:cstheme="majorHAnsi"/>
        </w:rPr>
        <w:t xml:space="preserve"> de a executa lucrări permanente pe, deasupra, sub, în sau prin orice teren și de a-l ocupa în vederea execuției lucrărilor permanente</w:t>
      </w:r>
    </w:p>
    <w:p w:rsidR="00C5266E" w:rsidRPr="00507B0B" w:rsidRDefault="00C5266E" w:rsidP="00C5266E">
      <w:pPr>
        <w:tabs>
          <w:tab w:val="num" w:pos="1080"/>
          <w:tab w:val="left" w:pos="9000"/>
        </w:tabs>
        <w:ind w:left="390"/>
        <w:jc w:val="both"/>
        <w:rPr>
          <w:rFonts w:asciiTheme="majorHAnsi" w:hAnsiTheme="majorHAnsi" w:cstheme="majorHAnsi"/>
        </w:rPr>
      </w:pPr>
    </w:p>
    <w:p w:rsidR="00E05A5A" w:rsidRPr="00507B0B" w:rsidRDefault="00632102" w:rsidP="00E05A5A">
      <w:pPr>
        <w:tabs>
          <w:tab w:val="num" w:pos="1080"/>
          <w:tab w:val="left" w:pos="9000"/>
        </w:tabs>
        <w:jc w:val="both"/>
        <w:rPr>
          <w:rFonts w:asciiTheme="majorHAnsi" w:hAnsiTheme="majorHAnsi" w:cstheme="majorHAnsi"/>
        </w:rPr>
      </w:pPr>
      <w:r w:rsidRPr="00507B0B">
        <w:rPr>
          <w:rFonts w:asciiTheme="majorHAnsi" w:hAnsiTheme="majorHAnsi" w:cstheme="majorHAnsi"/>
          <w:b/>
        </w:rPr>
        <w:t xml:space="preserve">24. </w:t>
      </w:r>
      <w:r w:rsidR="00810F3A" w:rsidRPr="00507B0B">
        <w:rPr>
          <w:rFonts w:asciiTheme="majorHAnsi" w:hAnsiTheme="majorHAnsi" w:cstheme="majorHAnsi"/>
          <w:b/>
        </w:rPr>
        <w:t xml:space="preserve">Limba care guvernează </w:t>
      </w:r>
      <w:r w:rsidR="00E05A5A" w:rsidRPr="00507B0B">
        <w:rPr>
          <w:rFonts w:asciiTheme="majorHAnsi" w:hAnsiTheme="majorHAnsi" w:cstheme="majorHAnsi"/>
          <w:b/>
        </w:rPr>
        <w:t>contractual</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4</w:t>
      </w:r>
      <w:r w:rsidRPr="00507B0B">
        <w:rPr>
          <w:rFonts w:asciiTheme="majorHAnsi" w:hAnsiTheme="majorHAnsi" w:cstheme="majorHAnsi"/>
        </w:rPr>
        <w:t xml:space="preserve">.1 - Limba care guvernează contractul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limba română.</w:t>
      </w:r>
    </w:p>
    <w:p w:rsidR="00834877" w:rsidRPr="00507B0B" w:rsidRDefault="00834877" w:rsidP="00834877">
      <w:pPr>
        <w:tabs>
          <w:tab w:val="left" w:pos="9000"/>
        </w:tabs>
        <w:jc w:val="both"/>
        <w:rPr>
          <w:rFonts w:asciiTheme="majorHAnsi" w:hAnsiTheme="majorHAnsi" w:cstheme="majorHAnsi"/>
        </w:rPr>
      </w:pP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b/>
        </w:rPr>
        <w:t>2</w:t>
      </w:r>
      <w:r w:rsidR="00632102" w:rsidRPr="00507B0B">
        <w:rPr>
          <w:rFonts w:asciiTheme="majorHAnsi" w:hAnsiTheme="majorHAnsi" w:cstheme="majorHAnsi"/>
          <w:b/>
        </w:rPr>
        <w:t>5</w:t>
      </w:r>
      <w:r w:rsidRPr="00507B0B">
        <w:rPr>
          <w:rFonts w:asciiTheme="majorHAnsi" w:hAnsiTheme="majorHAnsi" w:cstheme="majorHAnsi"/>
          <w:b/>
        </w:rPr>
        <w:t>. Comunicări</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 xml:space="preserve">.1 - (1) Orice comunicare între părţi, referitoare la îndeplinirea prezentului contract,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transmisă în scris.</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 Orice document scris trebuie înregistrat atât în momentul transmiterii cât şi în momentul primirii.</w:t>
      </w:r>
    </w:p>
    <w:p w:rsidR="0035609E" w:rsidRDefault="00810F3A" w:rsidP="00007E1C">
      <w:pPr>
        <w:keepNext/>
        <w:jc w:val="both"/>
        <w:outlineLvl w:val="0"/>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.2 - Comunicările între părţi se pot face şi prin telefon, telegramă, telex, fax sau e-mail cu condiţia confirmării în scris a primirii comunicării.</w:t>
      </w:r>
    </w:p>
    <w:p w:rsidR="009919C3" w:rsidRPr="002474A4" w:rsidRDefault="009919C3" w:rsidP="009919C3">
      <w:pPr>
        <w:jc w:val="both"/>
        <w:rPr>
          <w:noProof/>
        </w:rPr>
      </w:pPr>
    </w:p>
    <w:p w:rsidR="009919C3" w:rsidRPr="009919C3" w:rsidRDefault="009919C3" w:rsidP="009919C3">
      <w:pPr>
        <w:pStyle w:val="DefaultText"/>
        <w:spacing w:line="276" w:lineRule="auto"/>
        <w:jc w:val="both"/>
        <w:rPr>
          <w:rFonts w:asciiTheme="majorHAnsi" w:hAnsiTheme="majorHAnsi" w:cstheme="majorHAnsi"/>
          <w:b/>
          <w:lang w:val="es-ES"/>
        </w:rPr>
      </w:pPr>
      <w:r w:rsidRPr="009919C3">
        <w:rPr>
          <w:rFonts w:asciiTheme="majorHAnsi" w:hAnsiTheme="majorHAnsi" w:cstheme="majorHAnsi"/>
          <w:b/>
          <w:lang w:val="es-ES"/>
        </w:rPr>
        <w:t>21. Soluţionarea litigiilor</w:t>
      </w:r>
    </w:p>
    <w:p w:rsidR="009919C3" w:rsidRPr="009919C3" w:rsidRDefault="009919C3" w:rsidP="009919C3">
      <w:pPr>
        <w:pStyle w:val="DefaultText"/>
        <w:spacing w:line="276" w:lineRule="auto"/>
        <w:jc w:val="both"/>
        <w:rPr>
          <w:rFonts w:asciiTheme="majorHAnsi" w:hAnsiTheme="majorHAnsi" w:cstheme="majorHAnsi"/>
          <w:lang w:val="es-ES"/>
        </w:rPr>
      </w:pPr>
      <w:r w:rsidRPr="009919C3">
        <w:rPr>
          <w:rFonts w:asciiTheme="majorHAnsi" w:hAnsiTheme="majorHAnsi" w:cstheme="majorHAnsi"/>
          <w:lang w:val="es-ES"/>
        </w:rPr>
        <w:t xml:space="preserve">21.1 </w:t>
      </w:r>
      <w:r w:rsidRPr="009919C3">
        <w:rPr>
          <w:rFonts w:asciiTheme="majorHAnsi" w:hAnsiTheme="majorHAnsi" w:cstheme="majorHAnsi"/>
          <w:lang w:val="it-IT"/>
        </w:rPr>
        <w:t xml:space="preserve">– </w:t>
      </w:r>
      <w:r w:rsidRPr="009919C3">
        <w:rPr>
          <w:rFonts w:asciiTheme="majorHAnsi" w:hAnsiTheme="majorHAnsi" w:cstheme="majorHAnsi"/>
          <w:lang w:val="es-ES"/>
        </w:rPr>
        <w:t>Achizitorul şi prestatorul vor face toate eforturile pentru a rezolva pe cale amiabilă, prin tratative directe, orice neînţelegere sau dispută care se poate ivi între ei în cadrul sau în legatură cu îndeplinirea contractului.</w:t>
      </w:r>
    </w:p>
    <w:p w:rsidR="009919C3" w:rsidRPr="009919C3" w:rsidRDefault="009919C3" w:rsidP="009919C3">
      <w:pPr>
        <w:pStyle w:val="DefaultText"/>
        <w:spacing w:line="276" w:lineRule="auto"/>
        <w:rPr>
          <w:rFonts w:asciiTheme="majorHAnsi" w:hAnsiTheme="majorHAnsi" w:cstheme="majorHAnsi"/>
          <w:lang w:val="es-ES"/>
        </w:rPr>
      </w:pPr>
      <w:r w:rsidRPr="009919C3">
        <w:rPr>
          <w:rFonts w:asciiTheme="majorHAnsi" w:hAnsiTheme="majorHAnsi" w:cstheme="majorHAnsi"/>
          <w:lang w:val="es-ES"/>
        </w:rPr>
        <w:t xml:space="preserve">21.2 </w:t>
      </w:r>
      <w:r w:rsidRPr="009919C3">
        <w:rPr>
          <w:rFonts w:asciiTheme="majorHAnsi" w:hAnsiTheme="majorHAnsi" w:cstheme="majorHAnsi"/>
          <w:lang w:val="it-IT"/>
        </w:rPr>
        <w:t xml:space="preserve">– </w:t>
      </w:r>
      <w:r w:rsidRPr="009919C3">
        <w:rPr>
          <w:rFonts w:asciiTheme="majorHAnsi" w:hAnsiTheme="majorHAnsi" w:cstheme="majorHAnsi"/>
          <w:lang w:val="es-ES"/>
        </w:rPr>
        <w:t>Dacă, după 15 zile de la începerea acestor tratative, beneficiarul şi prestatorul nu reuşesc să rezolve divergentele în mod amiabil, fiecare poate solicita ca disputa să se soluţioneze de către instanţele judecatoreşti din localitatea Roman</w:t>
      </w:r>
      <w:proofErr w:type="gramStart"/>
      <w:r w:rsidRPr="009919C3">
        <w:rPr>
          <w:rFonts w:asciiTheme="majorHAnsi" w:hAnsiTheme="majorHAnsi" w:cstheme="majorHAnsi"/>
          <w:lang w:val="es-ES"/>
        </w:rPr>
        <w:t>,judetul</w:t>
      </w:r>
      <w:proofErr w:type="gramEnd"/>
      <w:r w:rsidRPr="009919C3">
        <w:rPr>
          <w:rFonts w:asciiTheme="majorHAnsi" w:hAnsiTheme="majorHAnsi" w:cstheme="majorHAnsi"/>
          <w:lang w:val="es-ES"/>
        </w:rPr>
        <w:t xml:space="preserve"> Neamt. </w:t>
      </w:r>
    </w:p>
    <w:p w:rsidR="00C5266E" w:rsidRPr="00507B0B" w:rsidRDefault="00C5266E" w:rsidP="00007E1C">
      <w:pPr>
        <w:keepNext/>
        <w:jc w:val="both"/>
        <w:outlineLvl w:val="0"/>
        <w:rPr>
          <w:rFonts w:asciiTheme="majorHAnsi" w:hAnsiTheme="majorHAnsi" w:cstheme="majorHAnsi"/>
        </w:rPr>
      </w:pPr>
    </w:p>
    <w:p w:rsidR="00DA2A53" w:rsidRPr="00507B0B" w:rsidRDefault="00DA2A53" w:rsidP="00DA2A53">
      <w:pPr>
        <w:pStyle w:val="DefaultText"/>
        <w:spacing w:line="276" w:lineRule="auto"/>
        <w:jc w:val="both"/>
        <w:rPr>
          <w:rFonts w:asciiTheme="majorHAnsi" w:hAnsiTheme="majorHAnsi" w:cstheme="majorHAnsi"/>
          <w:b/>
          <w:i/>
          <w:lang w:val="es-ES"/>
        </w:rPr>
      </w:pPr>
      <w:r w:rsidRPr="00507B0B">
        <w:rPr>
          <w:rFonts w:asciiTheme="majorHAnsi" w:hAnsiTheme="majorHAnsi" w:cstheme="majorHAnsi"/>
          <w:b/>
        </w:rPr>
        <w:t xml:space="preserve">26. </w:t>
      </w:r>
      <w:r w:rsidRPr="00507B0B">
        <w:rPr>
          <w:rFonts w:asciiTheme="majorHAnsi" w:hAnsiTheme="majorHAnsi" w:cstheme="majorHAnsi"/>
          <w:b/>
          <w:i/>
          <w:lang w:val="es-ES"/>
        </w:rPr>
        <w:t xml:space="preserve"> PRELUCRAREA DATELOR CU CAR</w:t>
      </w:r>
      <w:r w:rsidR="0036342B" w:rsidRPr="00507B0B">
        <w:rPr>
          <w:rFonts w:asciiTheme="majorHAnsi" w:hAnsiTheme="majorHAnsi" w:cstheme="majorHAnsi"/>
          <w:b/>
          <w:i/>
          <w:lang w:val="es-ES"/>
        </w:rPr>
        <w:t>A</w:t>
      </w:r>
      <w:r w:rsidRPr="00507B0B">
        <w:rPr>
          <w:rFonts w:asciiTheme="majorHAnsi" w:hAnsiTheme="majorHAnsi" w:cstheme="majorHAnsi"/>
          <w:b/>
          <w:i/>
          <w:lang w:val="es-ES"/>
        </w:rPr>
        <w:t>CTER PERSONAL</w:t>
      </w:r>
    </w:p>
    <w:p w:rsidR="009919C3"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26.1. - </w:t>
      </w:r>
      <w:proofErr w:type="gramStart"/>
      <w:r w:rsidRPr="00507B0B">
        <w:rPr>
          <w:rFonts w:asciiTheme="majorHAnsi" w:hAnsiTheme="majorHAnsi" w:cstheme="majorHAnsi"/>
          <w:lang w:val="es-ES"/>
        </w:rPr>
        <w:t>Colectarea ,prelucrarea</w:t>
      </w:r>
      <w:proofErr w:type="gramEnd"/>
      <w:r w:rsidRPr="00507B0B">
        <w:rPr>
          <w:rFonts w:asciiTheme="majorHAnsi" w:hAnsiTheme="majorHAnsi" w:cstheme="majorHAnsi"/>
          <w:lang w:val="es-ES"/>
        </w:rPr>
        <w:t xml:space="preserve"> si stocarea /arhivarea datelor cu caracter personal se vor realiza in conformitate cu prevederile Regulamentului nr. 679/2016</w:t>
      </w:r>
      <w:proofErr w:type="gramStart"/>
      <w:r w:rsidRPr="00507B0B">
        <w:rPr>
          <w:rFonts w:asciiTheme="majorHAnsi" w:hAnsiTheme="majorHAnsi" w:cstheme="majorHAnsi"/>
          <w:lang w:val="es-ES"/>
        </w:rPr>
        <w:t>,precum</w:t>
      </w:r>
      <w:proofErr w:type="gramEnd"/>
      <w:r w:rsidRPr="00507B0B">
        <w:rPr>
          <w:rFonts w:asciiTheme="majorHAnsi" w:hAnsiTheme="majorHAnsi" w:cstheme="majorHAnsi"/>
          <w:lang w:val="es-ES"/>
        </w:rPr>
        <w:t xml:space="preserve"> si cu </w:t>
      </w:r>
    </w:p>
    <w:p w:rsidR="009919C3" w:rsidRDefault="009919C3" w:rsidP="00DA2A53">
      <w:pPr>
        <w:pStyle w:val="DefaultText"/>
        <w:spacing w:line="276" w:lineRule="auto"/>
        <w:jc w:val="both"/>
        <w:rPr>
          <w:rFonts w:asciiTheme="majorHAnsi" w:hAnsiTheme="majorHAnsi" w:cstheme="majorHAnsi"/>
          <w:lang w:val="es-ES"/>
        </w:rPr>
      </w:pPr>
    </w:p>
    <w:p w:rsidR="009919C3" w:rsidRDefault="009919C3" w:rsidP="00DA2A53">
      <w:pPr>
        <w:pStyle w:val="DefaultText"/>
        <w:spacing w:line="276" w:lineRule="auto"/>
        <w:jc w:val="both"/>
        <w:rPr>
          <w:rFonts w:asciiTheme="majorHAnsi" w:hAnsiTheme="majorHAnsi" w:cstheme="majorHAnsi"/>
          <w:lang w:val="es-ES"/>
        </w:rPr>
      </w:pPr>
    </w:p>
    <w:p w:rsidR="00DA2A53" w:rsidRPr="00507B0B"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respectarea</w:t>
      </w:r>
      <w:proofErr w:type="gramEnd"/>
      <w:r w:rsidRPr="00507B0B">
        <w:rPr>
          <w:rFonts w:asciiTheme="majorHAnsi" w:hAnsiTheme="majorHAnsi" w:cstheme="majorHAnsi"/>
          <w:lang w:val="es-ES"/>
        </w:rPr>
        <w:t xml:space="preserve"> legislatiei nationale in materie ,in scopul realizarii obiectivului contractului,indeplinirii obiectivelor acestuia,precum si in scop statistic.</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w:t>
      </w:r>
      <w:r w:rsidR="001E6299" w:rsidRPr="00507B0B">
        <w:rPr>
          <w:rFonts w:asciiTheme="majorHAnsi" w:hAnsiTheme="majorHAnsi" w:cstheme="majorHAnsi"/>
          <w:lang w:val="es-ES"/>
        </w:rPr>
        <w:t>.2.- Datele cu cara</w:t>
      </w:r>
      <w:r w:rsidRPr="00507B0B">
        <w:rPr>
          <w:rFonts w:asciiTheme="majorHAnsi" w:hAnsiTheme="majorHAnsi" w:cstheme="majorHAnsi"/>
          <w:lang w:val="es-ES"/>
        </w:rPr>
        <w:t>cter personal</w:t>
      </w:r>
      <w:proofErr w:type="gramStart"/>
      <w:r w:rsidRPr="00507B0B">
        <w:rPr>
          <w:rFonts w:asciiTheme="majorHAnsi" w:hAnsiTheme="majorHAnsi" w:cstheme="majorHAnsi"/>
          <w:lang w:val="es-ES"/>
        </w:rPr>
        <w:t>,asa</w:t>
      </w:r>
      <w:proofErr w:type="gramEnd"/>
      <w:r w:rsidRPr="00507B0B">
        <w:rPr>
          <w:rFonts w:asciiTheme="majorHAnsi" w:hAnsiTheme="majorHAnsi" w:cstheme="majorHAnsi"/>
          <w:lang w:val="es-ES"/>
        </w:rPr>
        <w:t xml:space="preserve"> cum sunt clasate in (UE) 679/2016,vor fi prelucrate in acord cu legislatia mentionata pe toata perioada contractuala.</w:t>
      </w:r>
    </w:p>
    <w:p w:rsidR="0016179D"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26.3.- Partile contractante vor lua masuri tehnice si organizatorice </w:t>
      </w:r>
      <w:proofErr w:type="gramStart"/>
      <w:r w:rsidRPr="00507B0B">
        <w:rPr>
          <w:rFonts w:asciiTheme="majorHAnsi" w:hAnsiTheme="majorHAnsi" w:cstheme="majorHAnsi"/>
          <w:lang w:val="es-ES"/>
        </w:rPr>
        <w:t>adecvate ,potrivit</w:t>
      </w:r>
      <w:proofErr w:type="gramEnd"/>
      <w:r w:rsidRPr="00507B0B">
        <w:rPr>
          <w:rFonts w:asciiTheme="majorHAnsi" w:hAnsiTheme="majorHAnsi" w:cstheme="majorHAnsi"/>
          <w:lang w:val="es-ES"/>
        </w:rPr>
        <w:t xml:space="preserve"> propriilor atributii si competente institutionale,in vederea asigu</w:t>
      </w:r>
      <w:r w:rsidR="003075B3">
        <w:rPr>
          <w:rFonts w:asciiTheme="majorHAnsi" w:hAnsiTheme="majorHAnsi" w:cstheme="majorHAnsi"/>
          <w:lang w:val="es-ES"/>
        </w:rPr>
        <w:t xml:space="preserve">rarii unui nivel corespunzator </w:t>
      </w:r>
      <w:r w:rsidRPr="00507B0B">
        <w:rPr>
          <w:rFonts w:asciiTheme="majorHAnsi" w:hAnsiTheme="majorHAnsi" w:cstheme="majorHAnsi"/>
          <w:lang w:val="es-ES"/>
        </w:rPr>
        <w:t xml:space="preserve">de securitate a datelor cu caracter personal,fie ca este vorba despre </w:t>
      </w:r>
    </w:p>
    <w:p w:rsidR="00DA2A53" w:rsidRPr="00507B0B"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prelucrare,</w:t>
      </w:r>
      <w:proofErr w:type="gramEnd"/>
      <w:r w:rsidRPr="00507B0B">
        <w:rPr>
          <w:rFonts w:asciiTheme="majorHAnsi" w:hAnsiTheme="majorHAnsi" w:cstheme="majorHAnsi"/>
          <w:lang w:val="es-ES"/>
        </w:rPr>
        <w:t>reprelucrare sau transfer catre terti ori publicare pe surse publice interne sau externe.</w:t>
      </w:r>
    </w:p>
    <w:p w:rsidR="0035609E" w:rsidRPr="00507B0B" w:rsidRDefault="00DA2A53" w:rsidP="00DA2A53">
      <w:pPr>
        <w:jc w:val="both"/>
        <w:rPr>
          <w:rFonts w:asciiTheme="majorHAnsi" w:hAnsiTheme="majorHAnsi" w:cstheme="majorHAnsi"/>
          <w:color w:val="0F0F0F"/>
        </w:rPr>
      </w:pPr>
      <w:r w:rsidRPr="00507B0B">
        <w:rPr>
          <w:rFonts w:asciiTheme="majorHAnsi" w:hAnsiTheme="majorHAnsi" w:cstheme="majorHAnsi"/>
          <w:color w:val="0F0F0F"/>
        </w:rPr>
        <w:t xml:space="preserve">  </w:t>
      </w:r>
      <w:r w:rsidRPr="00507B0B">
        <w:rPr>
          <w:rFonts w:asciiTheme="majorHAnsi" w:hAnsiTheme="majorHAnsi" w:cstheme="majorHAnsi"/>
          <w:bCs/>
          <w:color w:val="0F0F0F"/>
        </w:rPr>
        <w:t>26.</w:t>
      </w:r>
      <w:r w:rsidR="00BD3EE2">
        <w:rPr>
          <w:rFonts w:asciiTheme="majorHAnsi" w:hAnsiTheme="majorHAnsi" w:cstheme="majorHAnsi"/>
          <w:bCs/>
          <w:color w:val="0F0F0F"/>
        </w:rPr>
        <w:t>4</w:t>
      </w:r>
      <w:r w:rsidRPr="00507B0B">
        <w:rPr>
          <w:rFonts w:asciiTheme="majorHAnsi" w:hAnsiTheme="majorHAnsi" w:cstheme="majorHAnsi"/>
          <w:b/>
          <w:bCs/>
          <w:color w:val="0F0F0F"/>
        </w:rPr>
        <w:t>.-</w:t>
      </w:r>
      <w:r w:rsidRPr="00507B0B">
        <w:rPr>
          <w:rFonts w:asciiTheme="majorHAnsi" w:hAnsiTheme="majorHAnsi" w:cstheme="majorHAnsi"/>
          <w:color w:val="0F0F0F"/>
        </w:rPr>
        <w:t xml:space="preserve">Prezentul </w:t>
      </w:r>
      <w:proofErr w:type="gramStart"/>
      <w:r w:rsidRPr="00507B0B">
        <w:rPr>
          <w:rFonts w:asciiTheme="majorHAnsi" w:hAnsiTheme="majorHAnsi" w:cstheme="majorHAnsi"/>
          <w:color w:val="0F0F0F"/>
        </w:rPr>
        <w:t>contract</w:t>
      </w:r>
      <w:proofErr w:type="gramEnd"/>
      <w:r w:rsidRPr="00507B0B">
        <w:rPr>
          <w:rFonts w:asciiTheme="majorHAnsi" w:hAnsiTheme="majorHAnsi" w:cstheme="majorHAnsi"/>
          <w:color w:val="0F0F0F"/>
        </w:rPr>
        <w:t xml:space="preserve"> a fost citit şi conţinutul său acceptat de părţile contractante care l-au semnat ca reflectând în întregime intenţiile lor.</w:t>
      </w:r>
      <w:r w:rsidR="00C9422B" w:rsidRPr="00507B0B">
        <w:rPr>
          <w:rFonts w:asciiTheme="majorHAnsi" w:hAnsiTheme="majorHAnsi" w:cstheme="majorHAnsi"/>
          <w:color w:val="0F0F0F"/>
        </w:rPr>
        <w:t xml:space="preserve"> </w:t>
      </w:r>
    </w:p>
    <w:p w:rsidR="00725680" w:rsidRPr="00507B0B" w:rsidRDefault="00DA2A53" w:rsidP="00C9422B">
      <w:pPr>
        <w:ind w:firstLine="710"/>
        <w:jc w:val="both"/>
        <w:rPr>
          <w:rFonts w:asciiTheme="majorHAnsi" w:hAnsiTheme="majorHAnsi" w:cstheme="majorHAnsi"/>
          <w:color w:val="0F0F0F"/>
        </w:rPr>
      </w:pPr>
      <w:r w:rsidRPr="00507B0B">
        <w:rPr>
          <w:rFonts w:asciiTheme="majorHAnsi" w:hAnsiTheme="majorHAnsi" w:cstheme="majorHAnsi"/>
          <w:color w:val="0F0F0F"/>
        </w:rPr>
        <w:t xml:space="preserve">Prezentul contract conţine </w:t>
      </w:r>
      <w:r w:rsidR="00416901" w:rsidRPr="00507B0B">
        <w:rPr>
          <w:rFonts w:asciiTheme="majorHAnsi" w:hAnsiTheme="majorHAnsi" w:cstheme="majorHAnsi"/>
          <w:color w:val="0F0F0F"/>
        </w:rPr>
        <w:t>1</w:t>
      </w:r>
      <w:r w:rsidR="00E75DF3">
        <w:rPr>
          <w:rFonts w:asciiTheme="majorHAnsi" w:hAnsiTheme="majorHAnsi" w:cstheme="majorHAnsi"/>
          <w:color w:val="0F0F0F"/>
        </w:rPr>
        <w:t>2</w:t>
      </w:r>
      <w:r w:rsidRPr="00507B0B">
        <w:rPr>
          <w:rFonts w:asciiTheme="majorHAnsi" w:hAnsiTheme="majorHAnsi" w:cstheme="majorHAnsi"/>
          <w:color w:val="0F0F0F"/>
        </w:rPr>
        <w:t xml:space="preserve"> pagini şi a fost încheiat</w:t>
      </w:r>
      <w:r w:rsidR="0036342B" w:rsidRPr="00507B0B">
        <w:rPr>
          <w:rFonts w:asciiTheme="majorHAnsi" w:hAnsiTheme="majorHAnsi" w:cstheme="majorHAnsi"/>
          <w:color w:val="0F0F0F"/>
        </w:rPr>
        <w:t xml:space="preserve"> astazi,</w:t>
      </w:r>
      <w:r w:rsidRPr="00507B0B">
        <w:rPr>
          <w:rFonts w:asciiTheme="majorHAnsi" w:hAnsiTheme="majorHAnsi" w:cstheme="majorHAnsi"/>
          <w:color w:val="0F0F0F"/>
        </w:rPr>
        <w:t xml:space="preserve"> în </w:t>
      </w:r>
      <w:r w:rsidR="00D63C6C" w:rsidRPr="00507B0B">
        <w:rPr>
          <w:rFonts w:asciiTheme="majorHAnsi" w:hAnsiTheme="majorHAnsi" w:cstheme="majorHAnsi"/>
          <w:color w:val="0F0F0F"/>
        </w:rPr>
        <w:t>2</w:t>
      </w:r>
      <w:r w:rsidRPr="00507B0B">
        <w:rPr>
          <w:rFonts w:asciiTheme="majorHAnsi" w:hAnsiTheme="majorHAnsi" w:cstheme="majorHAnsi"/>
          <w:color w:val="0F0F0F"/>
        </w:rPr>
        <w:t xml:space="preserve"> (</w:t>
      </w:r>
      <w:r w:rsidR="00D63C6C" w:rsidRPr="00507B0B">
        <w:rPr>
          <w:rFonts w:asciiTheme="majorHAnsi" w:hAnsiTheme="majorHAnsi" w:cstheme="majorHAnsi"/>
          <w:color w:val="0F0F0F"/>
        </w:rPr>
        <w:t>doua</w:t>
      </w:r>
      <w:r w:rsidRPr="00507B0B">
        <w:rPr>
          <w:rFonts w:asciiTheme="majorHAnsi" w:hAnsiTheme="majorHAnsi" w:cstheme="majorHAnsi"/>
          <w:color w:val="0F0F0F"/>
        </w:rPr>
        <w:t xml:space="preserve">) exemplare originale, câte </w:t>
      </w:r>
      <w:proofErr w:type="gramStart"/>
      <w:r w:rsidRPr="00507B0B">
        <w:rPr>
          <w:rFonts w:asciiTheme="majorHAnsi" w:hAnsiTheme="majorHAnsi" w:cstheme="majorHAnsi"/>
          <w:color w:val="0F0F0F"/>
        </w:rPr>
        <w:t>un</w:t>
      </w:r>
      <w:proofErr w:type="gramEnd"/>
      <w:r w:rsidRPr="00507B0B">
        <w:rPr>
          <w:rFonts w:asciiTheme="majorHAnsi" w:hAnsiTheme="majorHAnsi" w:cstheme="majorHAnsi"/>
          <w:color w:val="0F0F0F"/>
        </w:rPr>
        <w:t xml:space="preserve"> exemplar original pentru fiecare parte contractantă.</w:t>
      </w:r>
    </w:p>
    <w:p w:rsidR="009A1DF8" w:rsidRDefault="009A1DF8" w:rsidP="00C9422B">
      <w:pPr>
        <w:ind w:firstLine="710"/>
        <w:jc w:val="both"/>
        <w:rPr>
          <w:rFonts w:asciiTheme="majorHAnsi" w:hAnsiTheme="majorHAnsi" w:cstheme="majorHAnsi"/>
          <w:color w:val="0F0F0F"/>
        </w:rPr>
      </w:pPr>
    </w:p>
    <w:p w:rsidR="00925353" w:rsidRPr="00507B0B" w:rsidRDefault="00925353" w:rsidP="00C9422B">
      <w:pPr>
        <w:ind w:firstLine="710"/>
        <w:jc w:val="both"/>
        <w:rPr>
          <w:rFonts w:asciiTheme="majorHAnsi" w:hAnsiTheme="majorHAnsi" w:cstheme="majorHAnsi"/>
          <w:color w:val="0F0F0F"/>
        </w:rPr>
      </w:pPr>
    </w:p>
    <w:p w:rsidR="00DA2A53" w:rsidRPr="00507B0B" w:rsidRDefault="00A817A2" w:rsidP="00DA2A53">
      <w:pPr>
        <w:jc w:val="both"/>
        <w:rPr>
          <w:rFonts w:asciiTheme="majorHAnsi" w:hAnsiTheme="majorHAnsi" w:cstheme="majorHAnsi"/>
          <w:b/>
          <w:bCs/>
          <w:color w:val="000000"/>
          <w:lang w:val="fr-FR"/>
        </w:rPr>
      </w:pPr>
      <w:r w:rsidRPr="00507B0B">
        <w:rPr>
          <w:rStyle w:val="Strong"/>
          <w:rFonts w:asciiTheme="majorHAnsi" w:hAnsiTheme="majorHAnsi" w:cstheme="majorHAnsi"/>
          <w:color w:val="000000"/>
          <w:lang w:val="fr-FR"/>
        </w:rPr>
        <w:t xml:space="preserve">   </w:t>
      </w:r>
      <w:r w:rsidR="00DA2A53" w:rsidRPr="00507B0B">
        <w:rPr>
          <w:rStyle w:val="Strong"/>
          <w:rFonts w:asciiTheme="majorHAnsi" w:hAnsiTheme="majorHAnsi" w:cstheme="majorHAnsi"/>
          <w:color w:val="000000"/>
          <w:lang w:val="fr-FR"/>
        </w:rPr>
        <w:t>BENEFICIAR</w:t>
      </w:r>
      <w:r w:rsidR="00DA2A53" w:rsidRPr="00507B0B">
        <w:rPr>
          <w:rStyle w:val="Strong"/>
          <w:rFonts w:asciiTheme="majorHAnsi" w:hAnsiTheme="majorHAnsi" w:cstheme="majorHAnsi"/>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1D3E2E">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 xml:space="preserve"> </w:t>
      </w:r>
      <w:r w:rsidR="00DA2A53" w:rsidRPr="00507B0B">
        <w:rPr>
          <w:rStyle w:val="Strong"/>
          <w:rFonts w:asciiTheme="majorHAnsi" w:hAnsiTheme="majorHAnsi" w:cstheme="majorHAnsi"/>
          <w:color w:val="000000"/>
          <w:lang w:val="fr-FR"/>
        </w:rPr>
        <w:t>PRESTATOR</w:t>
      </w:r>
    </w:p>
    <w:p w:rsidR="00C9422B" w:rsidRPr="00507B0B" w:rsidRDefault="00ED18FE" w:rsidP="00ED18FE">
      <w:pPr>
        <w:spacing w:line="360" w:lineRule="auto"/>
        <w:rPr>
          <w:rFonts w:asciiTheme="majorHAnsi" w:hAnsiTheme="majorHAnsi" w:cstheme="majorHAnsi"/>
          <w:b/>
        </w:rPr>
      </w:pPr>
      <w:r w:rsidRPr="00507B0B">
        <w:rPr>
          <w:rFonts w:asciiTheme="majorHAnsi" w:hAnsiTheme="majorHAnsi" w:cstheme="majorHAnsi"/>
          <w:b/>
          <w:color w:val="000000"/>
          <w:lang w:val="fr-FR"/>
        </w:rPr>
        <w:t xml:space="preserve">        </w:t>
      </w:r>
      <w:r w:rsidR="00DA2A53" w:rsidRPr="00507B0B">
        <w:rPr>
          <w:rFonts w:asciiTheme="majorHAnsi" w:hAnsiTheme="majorHAnsi" w:cstheme="majorHAnsi"/>
          <w:b/>
          <w:color w:val="000000"/>
          <w:lang w:val="fr-FR"/>
        </w:rPr>
        <w:t>Primar</w:t>
      </w:r>
      <w:r w:rsidR="00DA2A53" w:rsidRPr="00507B0B">
        <w:rPr>
          <w:rFonts w:asciiTheme="majorHAnsi" w:hAnsiTheme="majorHAnsi" w:cstheme="majorHAnsi"/>
          <w:b/>
          <w:color w:val="000000"/>
          <w:lang w:val="fr-FR"/>
        </w:rPr>
        <w:tab/>
      </w:r>
      <w:r w:rsidR="005410AD" w:rsidRPr="00507B0B">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Pr="00507B0B">
        <w:rPr>
          <w:rFonts w:asciiTheme="majorHAnsi" w:hAnsiTheme="majorHAnsi" w:cstheme="majorHAnsi"/>
          <w:b/>
        </w:rPr>
        <w:t xml:space="preserve">SC </w:t>
      </w:r>
      <w:r w:rsidR="001D3E2E">
        <w:rPr>
          <w:rFonts w:asciiTheme="majorHAnsi" w:hAnsiTheme="majorHAnsi" w:cstheme="majorHAnsi"/>
          <w:b/>
        </w:rPr>
        <w:t>POWER TEAM COPFER</w:t>
      </w:r>
      <w:r w:rsidR="006C51FF">
        <w:rPr>
          <w:rFonts w:asciiTheme="majorHAnsi" w:hAnsiTheme="majorHAnsi" w:cstheme="majorHAnsi"/>
          <w:b/>
        </w:rPr>
        <w:t xml:space="preserve"> </w:t>
      </w:r>
      <w:r w:rsidRPr="00507B0B">
        <w:rPr>
          <w:rFonts w:asciiTheme="majorHAnsi" w:hAnsiTheme="majorHAnsi" w:cstheme="majorHAnsi"/>
          <w:b/>
        </w:rPr>
        <w:t xml:space="preserve"> SRL</w:t>
      </w:r>
    </w:p>
    <w:p w:rsidR="00DA2A53" w:rsidRPr="00507B0B" w:rsidRDefault="00DA2A53" w:rsidP="00C9422B">
      <w:pPr>
        <w:spacing w:line="360" w:lineRule="auto"/>
        <w:rPr>
          <w:rFonts w:asciiTheme="majorHAnsi" w:hAnsiTheme="majorHAnsi" w:cstheme="majorHAnsi"/>
          <w:b/>
        </w:rPr>
      </w:pPr>
      <w:r w:rsidRPr="00507B0B">
        <w:rPr>
          <w:rFonts w:asciiTheme="majorHAnsi" w:hAnsiTheme="majorHAnsi" w:cstheme="majorHAnsi"/>
        </w:rPr>
        <w:t>Dumitru Dorin TABACARIU</w:t>
      </w:r>
      <w:r w:rsidR="006C51FF">
        <w:rPr>
          <w:rFonts w:asciiTheme="majorHAnsi" w:hAnsiTheme="majorHAnsi" w:cstheme="majorHAnsi"/>
          <w:b/>
          <w:lang w:val="es-ES"/>
        </w:rPr>
        <w:t xml:space="preserve">  </w:t>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6C51FF">
        <w:rPr>
          <w:rFonts w:asciiTheme="majorHAnsi" w:hAnsiTheme="majorHAnsi" w:cstheme="majorHAnsi"/>
        </w:rPr>
        <w:tab/>
      </w:r>
      <w:r w:rsidR="001D3E2E">
        <w:rPr>
          <w:rFonts w:asciiTheme="majorHAnsi" w:hAnsiTheme="majorHAnsi" w:cstheme="majorHAnsi"/>
        </w:rPr>
        <w:t xml:space="preserve">    </w:t>
      </w:r>
      <w:r w:rsidR="001D3E2E" w:rsidRPr="00E46D11">
        <w:rPr>
          <w:rFonts w:asciiTheme="majorHAnsi" w:hAnsiTheme="majorHAnsi" w:cstheme="majorHAnsi"/>
        </w:rPr>
        <w:t>Smirnov Vladimir</w:t>
      </w:r>
      <w:r w:rsidR="000A2700">
        <w:rPr>
          <w:rFonts w:asciiTheme="majorHAnsi" w:hAnsiTheme="majorHAnsi" w:cstheme="majorHAnsi"/>
        </w:rPr>
        <w:t xml:space="preserve">     </w:t>
      </w:r>
    </w:p>
    <w:p w:rsidR="00925353" w:rsidRDefault="00D63C6C" w:rsidP="00C9422B">
      <w:pPr>
        <w:spacing w:line="360" w:lineRule="auto"/>
        <w:rPr>
          <w:rFonts w:asciiTheme="majorHAnsi" w:hAnsiTheme="majorHAnsi" w:cstheme="majorHAnsi"/>
          <w:b/>
        </w:rPr>
      </w:pPr>
      <w:r w:rsidRPr="00507B0B">
        <w:rPr>
          <w:rFonts w:asciiTheme="majorHAnsi" w:hAnsiTheme="majorHAnsi" w:cstheme="majorHAnsi"/>
          <w:b/>
        </w:rPr>
        <w:tab/>
      </w:r>
    </w:p>
    <w:p w:rsidR="00DA2A53" w:rsidRPr="00507B0B" w:rsidRDefault="00D63C6C" w:rsidP="00C9422B">
      <w:pPr>
        <w:spacing w:line="360" w:lineRule="auto"/>
        <w:rPr>
          <w:rFonts w:asciiTheme="majorHAnsi" w:hAnsiTheme="majorHAnsi" w:cstheme="majorHAnsi"/>
          <w:b/>
          <w:lang w:val="es-ES"/>
        </w:rPr>
      </w:pP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00DA2A53" w:rsidRPr="00507B0B">
        <w:rPr>
          <w:rFonts w:asciiTheme="majorHAnsi" w:hAnsiTheme="majorHAnsi" w:cstheme="majorHAnsi"/>
        </w:rPr>
        <w:tab/>
      </w:r>
      <w:r w:rsidR="00DA2A53" w:rsidRPr="00507B0B">
        <w:rPr>
          <w:rFonts w:asciiTheme="majorHAnsi" w:hAnsiTheme="majorHAnsi" w:cstheme="majorHAnsi"/>
        </w:rPr>
        <w:tab/>
      </w:r>
      <w:r w:rsidR="00DA2A53" w:rsidRPr="00507B0B">
        <w:rPr>
          <w:rFonts w:asciiTheme="majorHAnsi" w:hAnsiTheme="majorHAnsi" w:cstheme="majorHAnsi"/>
        </w:rPr>
        <w:tab/>
        <w:t xml:space="preserve"> </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Secretar general,</w:t>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Mihaela NITA</w:t>
      </w:r>
    </w:p>
    <w:p w:rsidR="00DA2A53" w:rsidRPr="00507B0B" w:rsidRDefault="00DA2A53" w:rsidP="00DA2A53">
      <w:pPr>
        <w:jc w:val="both"/>
        <w:rPr>
          <w:rFonts w:asciiTheme="majorHAnsi" w:hAnsiTheme="majorHAnsi" w:cstheme="majorHAnsi"/>
          <w:color w:val="000000"/>
          <w:lang w:val="fr-FR"/>
        </w:rPr>
      </w:pPr>
    </w:p>
    <w:p w:rsidR="00DA2A53" w:rsidRDefault="00DA2A53" w:rsidP="00DA2A53">
      <w:pPr>
        <w:jc w:val="both"/>
        <w:rPr>
          <w:rFonts w:asciiTheme="majorHAnsi" w:hAnsiTheme="majorHAnsi" w:cstheme="majorHAnsi"/>
          <w:color w:val="000000"/>
          <w:lang w:val="fr-FR"/>
        </w:rPr>
      </w:pPr>
    </w:p>
    <w:p w:rsidR="006701D4" w:rsidRPr="00507B0B" w:rsidRDefault="006701D4" w:rsidP="00DA2A53">
      <w:pPr>
        <w:jc w:val="both"/>
        <w:rPr>
          <w:rFonts w:asciiTheme="majorHAnsi" w:hAnsiTheme="majorHAnsi" w:cstheme="majorHAnsi"/>
          <w:color w:val="000000"/>
          <w:lang w:val="fr-FR"/>
        </w:rPr>
      </w:pPr>
    </w:p>
    <w:p w:rsidR="00DA2A53" w:rsidRDefault="006701D4" w:rsidP="00DA2A53">
      <w:pPr>
        <w:jc w:val="both"/>
        <w:rPr>
          <w:rFonts w:asciiTheme="majorHAnsi" w:hAnsiTheme="majorHAnsi" w:cstheme="majorHAnsi"/>
          <w:color w:val="000000"/>
          <w:lang w:val="fr-FR"/>
        </w:rPr>
      </w:pPr>
      <w:r>
        <w:rPr>
          <w:rFonts w:asciiTheme="majorHAnsi" w:hAnsiTheme="majorHAnsi" w:cstheme="majorHAnsi"/>
          <w:color w:val="000000"/>
          <w:lang w:val="fr-FR"/>
        </w:rPr>
        <w:t>Compartiment financiar contabil</w:t>
      </w:r>
      <w:proofErr w:type="gramStart"/>
      <w:r>
        <w:rPr>
          <w:rFonts w:asciiTheme="majorHAnsi" w:hAnsiTheme="majorHAnsi" w:cstheme="majorHAnsi"/>
          <w:color w:val="000000"/>
          <w:lang w:val="fr-FR"/>
        </w:rPr>
        <w:t>,Stampila</w:t>
      </w:r>
      <w:proofErr w:type="gramEnd"/>
      <w:r>
        <w:rPr>
          <w:rFonts w:asciiTheme="majorHAnsi" w:hAnsiTheme="majorHAnsi" w:cstheme="majorHAnsi"/>
          <w:color w:val="000000"/>
          <w:lang w:val="fr-FR"/>
        </w:rPr>
        <w:t xml:space="preserve"> CFP</w:t>
      </w:r>
    </w:p>
    <w:p w:rsidR="00A564CD" w:rsidRPr="00507B0B" w:rsidRDefault="00A564CD" w:rsidP="00DA2A53">
      <w:pPr>
        <w:jc w:val="both"/>
        <w:rPr>
          <w:rFonts w:asciiTheme="majorHAnsi" w:hAnsiTheme="majorHAnsi" w:cstheme="majorHAnsi"/>
          <w:color w:val="000000"/>
          <w:lang w:val="fr-FR"/>
        </w:rPr>
      </w:pPr>
      <w:r>
        <w:rPr>
          <w:rFonts w:asciiTheme="majorHAnsi" w:hAnsiTheme="majorHAnsi" w:cstheme="majorHAnsi"/>
          <w:color w:val="000000"/>
          <w:lang w:val="fr-FR"/>
        </w:rPr>
        <w:t>Gheorghita-Mariana BALAITA</w:t>
      </w:r>
    </w:p>
    <w:p w:rsidR="00A817A2" w:rsidRPr="00507B0B" w:rsidRDefault="00A817A2" w:rsidP="00DA2A53">
      <w:pPr>
        <w:jc w:val="both"/>
        <w:rPr>
          <w:rFonts w:asciiTheme="majorHAnsi" w:hAnsiTheme="majorHAnsi" w:cstheme="majorHAnsi"/>
          <w:color w:val="000000"/>
          <w:lang w:val="fr-FR"/>
        </w:rPr>
      </w:pPr>
    </w:p>
    <w:p w:rsidR="00FE1D32" w:rsidRPr="00507B0B" w:rsidRDefault="00FE1D32"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Pr="00507B0B" w:rsidRDefault="00925353" w:rsidP="00DA2A53">
      <w:pPr>
        <w:jc w:val="both"/>
        <w:rPr>
          <w:rFonts w:asciiTheme="majorHAnsi" w:hAnsiTheme="majorHAnsi" w:cstheme="majorHAnsi"/>
          <w:color w:val="000000"/>
          <w:lang w:val="fr-FR"/>
        </w:rPr>
      </w:pP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Achizitii publice,</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Codrut Gabriel LUCA</w:t>
      </w:r>
    </w:p>
    <w:p w:rsidR="00A817A2" w:rsidRPr="00507B0B" w:rsidRDefault="00A817A2" w:rsidP="00DA2A53">
      <w:pPr>
        <w:jc w:val="both"/>
        <w:rPr>
          <w:rFonts w:asciiTheme="majorHAnsi" w:hAnsiTheme="majorHAnsi" w:cstheme="majorHAnsi"/>
          <w:color w:val="000000"/>
          <w:lang w:val="fr-FR"/>
        </w:rPr>
      </w:pPr>
    </w:p>
    <w:sectPr w:rsidR="00A817A2" w:rsidRPr="00507B0B" w:rsidSect="00B87695">
      <w:pgSz w:w="11906" w:h="16838"/>
      <w:pgMar w:top="270" w:right="173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4B" w:rsidRDefault="009C4E4B" w:rsidP="009D1551">
      <w:r>
        <w:separator/>
      </w:r>
    </w:p>
  </w:endnote>
  <w:endnote w:type="continuationSeparator" w:id="0">
    <w:p w:rsidR="009C4E4B" w:rsidRDefault="009C4E4B"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4B" w:rsidRDefault="009C4E4B" w:rsidP="009D1551">
      <w:r>
        <w:separator/>
      </w:r>
    </w:p>
  </w:footnote>
  <w:footnote w:type="continuationSeparator" w:id="0">
    <w:p w:rsidR="009C4E4B" w:rsidRDefault="009C4E4B"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86"/>
    <w:multiLevelType w:val="hybridMultilevel"/>
    <w:tmpl w:val="C0C4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8AA"/>
    <w:multiLevelType w:val="hybridMultilevel"/>
    <w:tmpl w:val="7AB27E9A"/>
    <w:lvl w:ilvl="0" w:tplc="8B5E399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3A22394"/>
    <w:multiLevelType w:val="hybridMultilevel"/>
    <w:tmpl w:val="683E9BB2"/>
    <w:lvl w:ilvl="0" w:tplc="E1225738">
      <w:start w:val="1"/>
      <w:numFmt w:val="lowerRoman"/>
      <w:lvlText w:val="%1."/>
      <w:lvlJc w:val="left"/>
      <w:pPr>
        <w:tabs>
          <w:tab w:val="num" w:pos="390"/>
        </w:tabs>
        <w:ind w:left="39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48E45C7"/>
    <w:multiLevelType w:val="hybridMultilevel"/>
    <w:tmpl w:val="89C83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737E3"/>
    <w:multiLevelType w:val="hybridMultilevel"/>
    <w:tmpl w:val="8396724E"/>
    <w:lvl w:ilvl="0" w:tplc="42A0828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5"/>
  </w:num>
  <w:num w:numId="6">
    <w:abstractNumId w:val="4"/>
  </w:num>
  <w:num w:numId="7">
    <w:abstractNumId w:val="1"/>
  </w:num>
  <w:num w:numId="8">
    <w:abstractNumId w:val="0"/>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E1C"/>
    <w:rsid w:val="00007ECD"/>
    <w:rsid w:val="00010290"/>
    <w:rsid w:val="0001068D"/>
    <w:rsid w:val="000108C9"/>
    <w:rsid w:val="00011CB3"/>
    <w:rsid w:val="00012057"/>
    <w:rsid w:val="000149D3"/>
    <w:rsid w:val="00014A0B"/>
    <w:rsid w:val="000154D2"/>
    <w:rsid w:val="000159C3"/>
    <w:rsid w:val="00015AB3"/>
    <w:rsid w:val="00015B33"/>
    <w:rsid w:val="00015D5E"/>
    <w:rsid w:val="00016868"/>
    <w:rsid w:val="00016D24"/>
    <w:rsid w:val="00016E6E"/>
    <w:rsid w:val="000177F3"/>
    <w:rsid w:val="00017DED"/>
    <w:rsid w:val="00020C1A"/>
    <w:rsid w:val="00020DB3"/>
    <w:rsid w:val="00021086"/>
    <w:rsid w:val="000219EB"/>
    <w:rsid w:val="000222B6"/>
    <w:rsid w:val="000226A5"/>
    <w:rsid w:val="00023222"/>
    <w:rsid w:val="00023755"/>
    <w:rsid w:val="00023812"/>
    <w:rsid w:val="000239AC"/>
    <w:rsid w:val="00023C25"/>
    <w:rsid w:val="00024216"/>
    <w:rsid w:val="00024CBA"/>
    <w:rsid w:val="00024EBB"/>
    <w:rsid w:val="00024FB4"/>
    <w:rsid w:val="0002598D"/>
    <w:rsid w:val="00025B07"/>
    <w:rsid w:val="00025BD6"/>
    <w:rsid w:val="00025EB7"/>
    <w:rsid w:val="00026E6B"/>
    <w:rsid w:val="00027028"/>
    <w:rsid w:val="000270A3"/>
    <w:rsid w:val="00027D42"/>
    <w:rsid w:val="00030E71"/>
    <w:rsid w:val="0003114B"/>
    <w:rsid w:val="000313A6"/>
    <w:rsid w:val="0003163D"/>
    <w:rsid w:val="000317B6"/>
    <w:rsid w:val="0003190D"/>
    <w:rsid w:val="00031A50"/>
    <w:rsid w:val="00031C51"/>
    <w:rsid w:val="00031D44"/>
    <w:rsid w:val="000322CA"/>
    <w:rsid w:val="000329D3"/>
    <w:rsid w:val="0003316B"/>
    <w:rsid w:val="0003369C"/>
    <w:rsid w:val="00033D49"/>
    <w:rsid w:val="00033F4F"/>
    <w:rsid w:val="00034430"/>
    <w:rsid w:val="00034B8F"/>
    <w:rsid w:val="00035280"/>
    <w:rsid w:val="00035526"/>
    <w:rsid w:val="00035567"/>
    <w:rsid w:val="000363F8"/>
    <w:rsid w:val="00036674"/>
    <w:rsid w:val="000368E1"/>
    <w:rsid w:val="00036D55"/>
    <w:rsid w:val="00036DE0"/>
    <w:rsid w:val="00036F17"/>
    <w:rsid w:val="00037B40"/>
    <w:rsid w:val="00040469"/>
    <w:rsid w:val="00040887"/>
    <w:rsid w:val="00040A42"/>
    <w:rsid w:val="00040B83"/>
    <w:rsid w:val="00041282"/>
    <w:rsid w:val="000414C9"/>
    <w:rsid w:val="00041610"/>
    <w:rsid w:val="00041633"/>
    <w:rsid w:val="00041972"/>
    <w:rsid w:val="00041A97"/>
    <w:rsid w:val="00041C1F"/>
    <w:rsid w:val="000423AF"/>
    <w:rsid w:val="00042609"/>
    <w:rsid w:val="000434F7"/>
    <w:rsid w:val="00043911"/>
    <w:rsid w:val="00044A0C"/>
    <w:rsid w:val="00044E57"/>
    <w:rsid w:val="000450CF"/>
    <w:rsid w:val="00045664"/>
    <w:rsid w:val="00045EE2"/>
    <w:rsid w:val="000462F7"/>
    <w:rsid w:val="00046E5B"/>
    <w:rsid w:val="00047635"/>
    <w:rsid w:val="0004782C"/>
    <w:rsid w:val="0004793E"/>
    <w:rsid w:val="00047BF3"/>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4DB"/>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97F"/>
    <w:rsid w:val="00065605"/>
    <w:rsid w:val="00065CBA"/>
    <w:rsid w:val="00065F80"/>
    <w:rsid w:val="000664E3"/>
    <w:rsid w:val="00066672"/>
    <w:rsid w:val="00066F36"/>
    <w:rsid w:val="00067308"/>
    <w:rsid w:val="00067801"/>
    <w:rsid w:val="00067B80"/>
    <w:rsid w:val="00070169"/>
    <w:rsid w:val="000704EB"/>
    <w:rsid w:val="000707F2"/>
    <w:rsid w:val="00070A3B"/>
    <w:rsid w:val="00070DED"/>
    <w:rsid w:val="000711B3"/>
    <w:rsid w:val="000711C2"/>
    <w:rsid w:val="00071659"/>
    <w:rsid w:val="0007175E"/>
    <w:rsid w:val="00071E61"/>
    <w:rsid w:val="00072AAA"/>
    <w:rsid w:val="00072BD6"/>
    <w:rsid w:val="00073053"/>
    <w:rsid w:val="00073BAB"/>
    <w:rsid w:val="00074140"/>
    <w:rsid w:val="0007477C"/>
    <w:rsid w:val="00074CBD"/>
    <w:rsid w:val="00074DF2"/>
    <w:rsid w:val="000753B2"/>
    <w:rsid w:val="00076133"/>
    <w:rsid w:val="000768A1"/>
    <w:rsid w:val="00076CF6"/>
    <w:rsid w:val="0007747B"/>
    <w:rsid w:val="00077B23"/>
    <w:rsid w:val="00077DBA"/>
    <w:rsid w:val="00077E69"/>
    <w:rsid w:val="000803E1"/>
    <w:rsid w:val="0008068D"/>
    <w:rsid w:val="00080ECA"/>
    <w:rsid w:val="00081031"/>
    <w:rsid w:val="000810DA"/>
    <w:rsid w:val="000814AF"/>
    <w:rsid w:val="0008163B"/>
    <w:rsid w:val="00081E51"/>
    <w:rsid w:val="00082070"/>
    <w:rsid w:val="000822FC"/>
    <w:rsid w:val="000825E7"/>
    <w:rsid w:val="000831BA"/>
    <w:rsid w:val="000836E2"/>
    <w:rsid w:val="0008459B"/>
    <w:rsid w:val="000846A9"/>
    <w:rsid w:val="00084D09"/>
    <w:rsid w:val="00084FD8"/>
    <w:rsid w:val="00087171"/>
    <w:rsid w:val="00087895"/>
    <w:rsid w:val="00087CFF"/>
    <w:rsid w:val="000903DC"/>
    <w:rsid w:val="00090A2D"/>
    <w:rsid w:val="00090F47"/>
    <w:rsid w:val="0009104F"/>
    <w:rsid w:val="0009117A"/>
    <w:rsid w:val="00091244"/>
    <w:rsid w:val="00091408"/>
    <w:rsid w:val="000918A8"/>
    <w:rsid w:val="00091C6E"/>
    <w:rsid w:val="00091D3A"/>
    <w:rsid w:val="00091E72"/>
    <w:rsid w:val="00092273"/>
    <w:rsid w:val="000924A9"/>
    <w:rsid w:val="0009274F"/>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00"/>
    <w:rsid w:val="000A27BE"/>
    <w:rsid w:val="000A294D"/>
    <w:rsid w:val="000A2DD6"/>
    <w:rsid w:val="000A3BFD"/>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9E3"/>
    <w:rsid w:val="000B2127"/>
    <w:rsid w:val="000B287E"/>
    <w:rsid w:val="000B33D4"/>
    <w:rsid w:val="000B35FA"/>
    <w:rsid w:val="000B3A85"/>
    <w:rsid w:val="000B5388"/>
    <w:rsid w:val="000B5854"/>
    <w:rsid w:val="000B5D39"/>
    <w:rsid w:val="000B614C"/>
    <w:rsid w:val="000B67A2"/>
    <w:rsid w:val="000B6DBC"/>
    <w:rsid w:val="000B771F"/>
    <w:rsid w:val="000B7959"/>
    <w:rsid w:val="000C0406"/>
    <w:rsid w:val="000C11D8"/>
    <w:rsid w:val="000C136B"/>
    <w:rsid w:val="000C14CA"/>
    <w:rsid w:val="000C1AA2"/>
    <w:rsid w:val="000C2AB9"/>
    <w:rsid w:val="000C30F7"/>
    <w:rsid w:val="000C38A5"/>
    <w:rsid w:val="000C39A0"/>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EFC"/>
    <w:rsid w:val="000D41EE"/>
    <w:rsid w:val="000D537D"/>
    <w:rsid w:val="000D544B"/>
    <w:rsid w:val="000D5B70"/>
    <w:rsid w:val="000D5D60"/>
    <w:rsid w:val="000D60F3"/>
    <w:rsid w:val="000D664E"/>
    <w:rsid w:val="000D6ED5"/>
    <w:rsid w:val="000D765C"/>
    <w:rsid w:val="000E074C"/>
    <w:rsid w:val="000E0A43"/>
    <w:rsid w:val="000E0C0D"/>
    <w:rsid w:val="000E0E4B"/>
    <w:rsid w:val="000E10BE"/>
    <w:rsid w:val="000E10DE"/>
    <w:rsid w:val="000E1B78"/>
    <w:rsid w:val="000E226A"/>
    <w:rsid w:val="000E25C7"/>
    <w:rsid w:val="000E26E6"/>
    <w:rsid w:val="000E2A76"/>
    <w:rsid w:val="000E2C77"/>
    <w:rsid w:val="000E323B"/>
    <w:rsid w:val="000E3CF4"/>
    <w:rsid w:val="000E4073"/>
    <w:rsid w:val="000E4539"/>
    <w:rsid w:val="000E497C"/>
    <w:rsid w:val="000E49CB"/>
    <w:rsid w:val="000E4B29"/>
    <w:rsid w:val="000E5915"/>
    <w:rsid w:val="000E5D5E"/>
    <w:rsid w:val="000E6053"/>
    <w:rsid w:val="000E66A6"/>
    <w:rsid w:val="000E6CFE"/>
    <w:rsid w:val="000E6ED9"/>
    <w:rsid w:val="000E7348"/>
    <w:rsid w:val="000E755F"/>
    <w:rsid w:val="000E7647"/>
    <w:rsid w:val="000E7A70"/>
    <w:rsid w:val="000F002B"/>
    <w:rsid w:val="000F0D61"/>
    <w:rsid w:val="000F1381"/>
    <w:rsid w:val="000F1D09"/>
    <w:rsid w:val="000F2C05"/>
    <w:rsid w:val="000F3279"/>
    <w:rsid w:val="000F32DC"/>
    <w:rsid w:val="000F3369"/>
    <w:rsid w:val="000F34B7"/>
    <w:rsid w:val="000F3A4F"/>
    <w:rsid w:val="000F4052"/>
    <w:rsid w:val="000F410B"/>
    <w:rsid w:val="000F5147"/>
    <w:rsid w:val="000F5A44"/>
    <w:rsid w:val="000F5EA4"/>
    <w:rsid w:val="000F6BBD"/>
    <w:rsid w:val="000F7681"/>
    <w:rsid w:val="000F7C54"/>
    <w:rsid w:val="00100211"/>
    <w:rsid w:val="00100550"/>
    <w:rsid w:val="00100ADE"/>
    <w:rsid w:val="00100E19"/>
    <w:rsid w:val="00101100"/>
    <w:rsid w:val="0010132E"/>
    <w:rsid w:val="001013EC"/>
    <w:rsid w:val="00101A20"/>
    <w:rsid w:val="00101C11"/>
    <w:rsid w:val="00101FDF"/>
    <w:rsid w:val="00102101"/>
    <w:rsid w:val="001021DA"/>
    <w:rsid w:val="00102534"/>
    <w:rsid w:val="00103993"/>
    <w:rsid w:val="00103A13"/>
    <w:rsid w:val="00103BF0"/>
    <w:rsid w:val="001041A0"/>
    <w:rsid w:val="0010436B"/>
    <w:rsid w:val="00104715"/>
    <w:rsid w:val="00104735"/>
    <w:rsid w:val="001049EE"/>
    <w:rsid w:val="00104D39"/>
    <w:rsid w:val="00104EB2"/>
    <w:rsid w:val="00105678"/>
    <w:rsid w:val="00105F52"/>
    <w:rsid w:val="00106A7D"/>
    <w:rsid w:val="00106D13"/>
    <w:rsid w:val="00107438"/>
    <w:rsid w:val="00107723"/>
    <w:rsid w:val="00107E94"/>
    <w:rsid w:val="0011008F"/>
    <w:rsid w:val="00110302"/>
    <w:rsid w:val="00110C4C"/>
    <w:rsid w:val="00111558"/>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98"/>
    <w:rsid w:val="001205C0"/>
    <w:rsid w:val="00120736"/>
    <w:rsid w:val="00121011"/>
    <w:rsid w:val="001215C7"/>
    <w:rsid w:val="001215D7"/>
    <w:rsid w:val="00121936"/>
    <w:rsid w:val="0012265D"/>
    <w:rsid w:val="00122CFE"/>
    <w:rsid w:val="00122EF3"/>
    <w:rsid w:val="00123183"/>
    <w:rsid w:val="001231B6"/>
    <w:rsid w:val="00123369"/>
    <w:rsid w:val="00123FDE"/>
    <w:rsid w:val="00124869"/>
    <w:rsid w:val="00124875"/>
    <w:rsid w:val="00124C53"/>
    <w:rsid w:val="00125203"/>
    <w:rsid w:val="00125EE3"/>
    <w:rsid w:val="00126026"/>
    <w:rsid w:val="0012684F"/>
    <w:rsid w:val="00126A7D"/>
    <w:rsid w:val="001279DF"/>
    <w:rsid w:val="00127E09"/>
    <w:rsid w:val="00130025"/>
    <w:rsid w:val="00130346"/>
    <w:rsid w:val="00130647"/>
    <w:rsid w:val="001307D5"/>
    <w:rsid w:val="00130C0D"/>
    <w:rsid w:val="0013107D"/>
    <w:rsid w:val="00131172"/>
    <w:rsid w:val="00131A52"/>
    <w:rsid w:val="00131BB6"/>
    <w:rsid w:val="00132237"/>
    <w:rsid w:val="001327E9"/>
    <w:rsid w:val="00132933"/>
    <w:rsid w:val="00133575"/>
    <w:rsid w:val="001341AA"/>
    <w:rsid w:val="00134C48"/>
    <w:rsid w:val="001361DD"/>
    <w:rsid w:val="001363ED"/>
    <w:rsid w:val="001364F0"/>
    <w:rsid w:val="001368F6"/>
    <w:rsid w:val="00136A86"/>
    <w:rsid w:val="001404AA"/>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7425"/>
    <w:rsid w:val="00147929"/>
    <w:rsid w:val="0015010B"/>
    <w:rsid w:val="00150C7F"/>
    <w:rsid w:val="00150E72"/>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57FD2"/>
    <w:rsid w:val="00160217"/>
    <w:rsid w:val="00160232"/>
    <w:rsid w:val="00160A84"/>
    <w:rsid w:val="00160EE6"/>
    <w:rsid w:val="0016105D"/>
    <w:rsid w:val="0016159C"/>
    <w:rsid w:val="0016179D"/>
    <w:rsid w:val="00161C76"/>
    <w:rsid w:val="0016288D"/>
    <w:rsid w:val="00162B10"/>
    <w:rsid w:val="0016303D"/>
    <w:rsid w:val="00163156"/>
    <w:rsid w:val="00163219"/>
    <w:rsid w:val="00163747"/>
    <w:rsid w:val="00163A14"/>
    <w:rsid w:val="00163D7E"/>
    <w:rsid w:val="00164DDD"/>
    <w:rsid w:val="00164EBD"/>
    <w:rsid w:val="00165B37"/>
    <w:rsid w:val="00165E11"/>
    <w:rsid w:val="001667F1"/>
    <w:rsid w:val="00166C21"/>
    <w:rsid w:val="00166CBD"/>
    <w:rsid w:val="00166D99"/>
    <w:rsid w:val="00167E61"/>
    <w:rsid w:val="00167EDA"/>
    <w:rsid w:val="00170863"/>
    <w:rsid w:val="00170924"/>
    <w:rsid w:val="0017095B"/>
    <w:rsid w:val="00170D4D"/>
    <w:rsid w:val="001710A7"/>
    <w:rsid w:val="001714C9"/>
    <w:rsid w:val="00171839"/>
    <w:rsid w:val="001718A8"/>
    <w:rsid w:val="001721E2"/>
    <w:rsid w:val="0017237D"/>
    <w:rsid w:val="00172CAC"/>
    <w:rsid w:val="00172D7D"/>
    <w:rsid w:val="00172DC0"/>
    <w:rsid w:val="0017340A"/>
    <w:rsid w:val="00173A92"/>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FA"/>
    <w:rsid w:val="001A7A30"/>
    <w:rsid w:val="001A7C2F"/>
    <w:rsid w:val="001A7D4C"/>
    <w:rsid w:val="001A7F11"/>
    <w:rsid w:val="001B02D9"/>
    <w:rsid w:val="001B0704"/>
    <w:rsid w:val="001B0842"/>
    <w:rsid w:val="001B0883"/>
    <w:rsid w:val="001B0A97"/>
    <w:rsid w:val="001B0BB4"/>
    <w:rsid w:val="001B0BD5"/>
    <w:rsid w:val="001B1B12"/>
    <w:rsid w:val="001B1FEE"/>
    <w:rsid w:val="001B20F1"/>
    <w:rsid w:val="001B3666"/>
    <w:rsid w:val="001B3842"/>
    <w:rsid w:val="001B3AD9"/>
    <w:rsid w:val="001B3EE5"/>
    <w:rsid w:val="001B4070"/>
    <w:rsid w:val="001B4085"/>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AD"/>
    <w:rsid w:val="001C1F77"/>
    <w:rsid w:val="001C2057"/>
    <w:rsid w:val="001C2433"/>
    <w:rsid w:val="001C260B"/>
    <w:rsid w:val="001C26EA"/>
    <w:rsid w:val="001C2F4B"/>
    <w:rsid w:val="001C2F6F"/>
    <w:rsid w:val="001C3023"/>
    <w:rsid w:val="001C3A0E"/>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3AEE"/>
    <w:rsid w:val="001D3E2E"/>
    <w:rsid w:val="001D4359"/>
    <w:rsid w:val="001D5637"/>
    <w:rsid w:val="001D5D64"/>
    <w:rsid w:val="001D5F2C"/>
    <w:rsid w:val="001D6808"/>
    <w:rsid w:val="001D69EA"/>
    <w:rsid w:val="001D72C5"/>
    <w:rsid w:val="001D7A70"/>
    <w:rsid w:val="001E0760"/>
    <w:rsid w:val="001E0A17"/>
    <w:rsid w:val="001E0EBB"/>
    <w:rsid w:val="001E0FD3"/>
    <w:rsid w:val="001E19DF"/>
    <w:rsid w:val="001E1DBA"/>
    <w:rsid w:val="001E1F00"/>
    <w:rsid w:val="001E2049"/>
    <w:rsid w:val="001E204B"/>
    <w:rsid w:val="001E284E"/>
    <w:rsid w:val="001E2907"/>
    <w:rsid w:val="001E3301"/>
    <w:rsid w:val="001E3BD7"/>
    <w:rsid w:val="001E4976"/>
    <w:rsid w:val="001E4FFD"/>
    <w:rsid w:val="001E5230"/>
    <w:rsid w:val="001E53A4"/>
    <w:rsid w:val="001E58A1"/>
    <w:rsid w:val="001E6299"/>
    <w:rsid w:val="001E6681"/>
    <w:rsid w:val="001F0E44"/>
    <w:rsid w:val="001F128F"/>
    <w:rsid w:val="001F13BF"/>
    <w:rsid w:val="001F1C0E"/>
    <w:rsid w:val="001F1DBE"/>
    <w:rsid w:val="001F2163"/>
    <w:rsid w:val="001F2547"/>
    <w:rsid w:val="001F27BA"/>
    <w:rsid w:val="001F2E42"/>
    <w:rsid w:val="001F2E57"/>
    <w:rsid w:val="001F2F02"/>
    <w:rsid w:val="001F2F77"/>
    <w:rsid w:val="001F2FA0"/>
    <w:rsid w:val="001F34B9"/>
    <w:rsid w:val="001F36B3"/>
    <w:rsid w:val="001F44B8"/>
    <w:rsid w:val="001F47ED"/>
    <w:rsid w:val="001F49B4"/>
    <w:rsid w:val="001F57E6"/>
    <w:rsid w:val="001F5F48"/>
    <w:rsid w:val="001F63B1"/>
    <w:rsid w:val="001F68CB"/>
    <w:rsid w:val="001F6EF1"/>
    <w:rsid w:val="001F7279"/>
    <w:rsid w:val="001F7FA2"/>
    <w:rsid w:val="00200DA6"/>
    <w:rsid w:val="0020150F"/>
    <w:rsid w:val="00201837"/>
    <w:rsid w:val="0020189F"/>
    <w:rsid w:val="002022DA"/>
    <w:rsid w:val="00202C29"/>
    <w:rsid w:val="00202C9D"/>
    <w:rsid w:val="002038E5"/>
    <w:rsid w:val="00203DCC"/>
    <w:rsid w:val="00204C76"/>
    <w:rsid w:val="00205383"/>
    <w:rsid w:val="00205571"/>
    <w:rsid w:val="00205821"/>
    <w:rsid w:val="00205BE0"/>
    <w:rsid w:val="0020665D"/>
    <w:rsid w:val="002073A1"/>
    <w:rsid w:val="00207B48"/>
    <w:rsid w:val="00210FE5"/>
    <w:rsid w:val="002111B7"/>
    <w:rsid w:val="00211804"/>
    <w:rsid w:val="002124DA"/>
    <w:rsid w:val="002129E2"/>
    <w:rsid w:val="00212A4D"/>
    <w:rsid w:val="00213B13"/>
    <w:rsid w:val="002153FD"/>
    <w:rsid w:val="002157E4"/>
    <w:rsid w:val="00215E0C"/>
    <w:rsid w:val="00216287"/>
    <w:rsid w:val="002162FA"/>
    <w:rsid w:val="0021679A"/>
    <w:rsid w:val="00216A9E"/>
    <w:rsid w:val="00216B8E"/>
    <w:rsid w:val="00217879"/>
    <w:rsid w:val="00217CAD"/>
    <w:rsid w:val="002200E6"/>
    <w:rsid w:val="002205DB"/>
    <w:rsid w:val="0022072A"/>
    <w:rsid w:val="002208AC"/>
    <w:rsid w:val="00220D33"/>
    <w:rsid w:val="00220FBA"/>
    <w:rsid w:val="00221034"/>
    <w:rsid w:val="00221062"/>
    <w:rsid w:val="00221ACE"/>
    <w:rsid w:val="002221EC"/>
    <w:rsid w:val="002226D7"/>
    <w:rsid w:val="00223FC4"/>
    <w:rsid w:val="0022415A"/>
    <w:rsid w:val="00224549"/>
    <w:rsid w:val="00224884"/>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608"/>
    <w:rsid w:val="00231AAD"/>
    <w:rsid w:val="00231C55"/>
    <w:rsid w:val="00233067"/>
    <w:rsid w:val="002330B5"/>
    <w:rsid w:val="002335EC"/>
    <w:rsid w:val="00233785"/>
    <w:rsid w:val="0023442F"/>
    <w:rsid w:val="0023445F"/>
    <w:rsid w:val="00234597"/>
    <w:rsid w:val="00234682"/>
    <w:rsid w:val="002349D9"/>
    <w:rsid w:val="00234FD7"/>
    <w:rsid w:val="002351A7"/>
    <w:rsid w:val="002355CB"/>
    <w:rsid w:val="00235C1A"/>
    <w:rsid w:val="00235F2A"/>
    <w:rsid w:val="0023613B"/>
    <w:rsid w:val="002363FA"/>
    <w:rsid w:val="002365C1"/>
    <w:rsid w:val="0023675A"/>
    <w:rsid w:val="00236B2D"/>
    <w:rsid w:val="00237C33"/>
    <w:rsid w:val="00237F0B"/>
    <w:rsid w:val="00237FC6"/>
    <w:rsid w:val="0024067D"/>
    <w:rsid w:val="00241576"/>
    <w:rsid w:val="002418B0"/>
    <w:rsid w:val="00241942"/>
    <w:rsid w:val="00241B16"/>
    <w:rsid w:val="00241B50"/>
    <w:rsid w:val="00243651"/>
    <w:rsid w:val="00243C8F"/>
    <w:rsid w:val="00245336"/>
    <w:rsid w:val="00245D30"/>
    <w:rsid w:val="00245D40"/>
    <w:rsid w:val="00245EC5"/>
    <w:rsid w:val="00246E9F"/>
    <w:rsid w:val="00246EDC"/>
    <w:rsid w:val="00247316"/>
    <w:rsid w:val="00247E63"/>
    <w:rsid w:val="0025005C"/>
    <w:rsid w:val="00250548"/>
    <w:rsid w:val="00250566"/>
    <w:rsid w:val="00250A22"/>
    <w:rsid w:val="00250EBD"/>
    <w:rsid w:val="00251618"/>
    <w:rsid w:val="00251AE7"/>
    <w:rsid w:val="00251F4B"/>
    <w:rsid w:val="00252342"/>
    <w:rsid w:val="00252990"/>
    <w:rsid w:val="00252B88"/>
    <w:rsid w:val="00252DD5"/>
    <w:rsid w:val="002533B3"/>
    <w:rsid w:val="002535A8"/>
    <w:rsid w:val="00254248"/>
    <w:rsid w:val="002544EC"/>
    <w:rsid w:val="00254595"/>
    <w:rsid w:val="00254691"/>
    <w:rsid w:val="00254D93"/>
    <w:rsid w:val="00254F46"/>
    <w:rsid w:val="00255145"/>
    <w:rsid w:val="0025559F"/>
    <w:rsid w:val="00255A0B"/>
    <w:rsid w:val="00256681"/>
    <w:rsid w:val="00256856"/>
    <w:rsid w:val="00256858"/>
    <w:rsid w:val="002569F6"/>
    <w:rsid w:val="00256FA2"/>
    <w:rsid w:val="00257485"/>
    <w:rsid w:val="002575D9"/>
    <w:rsid w:val="00257A20"/>
    <w:rsid w:val="00260475"/>
    <w:rsid w:val="00261644"/>
    <w:rsid w:val="00261E49"/>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DA7"/>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3CC"/>
    <w:rsid w:val="00287404"/>
    <w:rsid w:val="0028752C"/>
    <w:rsid w:val="0028761E"/>
    <w:rsid w:val="0028765A"/>
    <w:rsid w:val="00290041"/>
    <w:rsid w:val="00290669"/>
    <w:rsid w:val="00290DF5"/>
    <w:rsid w:val="00291A36"/>
    <w:rsid w:val="0029212C"/>
    <w:rsid w:val="00292654"/>
    <w:rsid w:val="00292A24"/>
    <w:rsid w:val="00292EDF"/>
    <w:rsid w:val="00292EE3"/>
    <w:rsid w:val="002934E2"/>
    <w:rsid w:val="00293672"/>
    <w:rsid w:val="002939B8"/>
    <w:rsid w:val="00293D5C"/>
    <w:rsid w:val="002948CD"/>
    <w:rsid w:val="00294AE5"/>
    <w:rsid w:val="00294C46"/>
    <w:rsid w:val="00296250"/>
    <w:rsid w:val="00296E81"/>
    <w:rsid w:val="00296F12"/>
    <w:rsid w:val="002972A2"/>
    <w:rsid w:val="002977E0"/>
    <w:rsid w:val="002979FE"/>
    <w:rsid w:val="00297E09"/>
    <w:rsid w:val="002A00FF"/>
    <w:rsid w:val="002A0634"/>
    <w:rsid w:val="002A0A18"/>
    <w:rsid w:val="002A0B87"/>
    <w:rsid w:val="002A0E65"/>
    <w:rsid w:val="002A1289"/>
    <w:rsid w:val="002A24A9"/>
    <w:rsid w:val="002A2537"/>
    <w:rsid w:val="002A3053"/>
    <w:rsid w:val="002A32A9"/>
    <w:rsid w:val="002A3816"/>
    <w:rsid w:val="002A3B2B"/>
    <w:rsid w:val="002A49C7"/>
    <w:rsid w:val="002A4DC7"/>
    <w:rsid w:val="002A4DE4"/>
    <w:rsid w:val="002A5622"/>
    <w:rsid w:val="002A57A3"/>
    <w:rsid w:val="002A69B7"/>
    <w:rsid w:val="002A6ADA"/>
    <w:rsid w:val="002A770F"/>
    <w:rsid w:val="002A7F1C"/>
    <w:rsid w:val="002B0215"/>
    <w:rsid w:val="002B0C15"/>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553"/>
    <w:rsid w:val="002B787E"/>
    <w:rsid w:val="002B79F9"/>
    <w:rsid w:val="002B7BE6"/>
    <w:rsid w:val="002C01D5"/>
    <w:rsid w:val="002C0581"/>
    <w:rsid w:val="002C07B9"/>
    <w:rsid w:val="002C0E5A"/>
    <w:rsid w:val="002C0E8F"/>
    <w:rsid w:val="002C0EFF"/>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6122"/>
    <w:rsid w:val="002C6970"/>
    <w:rsid w:val="002C6D39"/>
    <w:rsid w:val="002C6F83"/>
    <w:rsid w:val="002C75A5"/>
    <w:rsid w:val="002D0300"/>
    <w:rsid w:val="002D0C63"/>
    <w:rsid w:val="002D1431"/>
    <w:rsid w:val="002D1A48"/>
    <w:rsid w:val="002D1C56"/>
    <w:rsid w:val="002D1D68"/>
    <w:rsid w:val="002D2E22"/>
    <w:rsid w:val="002D3609"/>
    <w:rsid w:val="002D3745"/>
    <w:rsid w:val="002D3ADB"/>
    <w:rsid w:val="002D4B6A"/>
    <w:rsid w:val="002D4F76"/>
    <w:rsid w:val="002D576E"/>
    <w:rsid w:val="002D5B40"/>
    <w:rsid w:val="002D774C"/>
    <w:rsid w:val="002D7A77"/>
    <w:rsid w:val="002E001A"/>
    <w:rsid w:val="002E0370"/>
    <w:rsid w:val="002E0CD8"/>
    <w:rsid w:val="002E0FAD"/>
    <w:rsid w:val="002E115D"/>
    <w:rsid w:val="002E1665"/>
    <w:rsid w:val="002E17BA"/>
    <w:rsid w:val="002E25CF"/>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239"/>
    <w:rsid w:val="002E74E2"/>
    <w:rsid w:val="002E76FD"/>
    <w:rsid w:val="002F007F"/>
    <w:rsid w:val="002F04E4"/>
    <w:rsid w:val="002F0BD2"/>
    <w:rsid w:val="002F14F6"/>
    <w:rsid w:val="002F1FA1"/>
    <w:rsid w:val="002F2038"/>
    <w:rsid w:val="002F21A1"/>
    <w:rsid w:val="002F2689"/>
    <w:rsid w:val="002F2783"/>
    <w:rsid w:val="002F32B0"/>
    <w:rsid w:val="002F3515"/>
    <w:rsid w:val="002F46B4"/>
    <w:rsid w:val="002F5A38"/>
    <w:rsid w:val="002F5D8D"/>
    <w:rsid w:val="002F6898"/>
    <w:rsid w:val="002F7023"/>
    <w:rsid w:val="002F7227"/>
    <w:rsid w:val="002F79FA"/>
    <w:rsid w:val="002F7A18"/>
    <w:rsid w:val="002F7DE0"/>
    <w:rsid w:val="00302F30"/>
    <w:rsid w:val="003030DE"/>
    <w:rsid w:val="00303347"/>
    <w:rsid w:val="003036DF"/>
    <w:rsid w:val="00303928"/>
    <w:rsid w:val="00303C87"/>
    <w:rsid w:val="00303E98"/>
    <w:rsid w:val="0030454B"/>
    <w:rsid w:val="00304D64"/>
    <w:rsid w:val="00304E9D"/>
    <w:rsid w:val="00304EC2"/>
    <w:rsid w:val="0030533E"/>
    <w:rsid w:val="00305B69"/>
    <w:rsid w:val="00305F56"/>
    <w:rsid w:val="00306021"/>
    <w:rsid w:val="0030615B"/>
    <w:rsid w:val="00306488"/>
    <w:rsid w:val="0030663C"/>
    <w:rsid w:val="00306B3C"/>
    <w:rsid w:val="00306E1C"/>
    <w:rsid w:val="00306FAA"/>
    <w:rsid w:val="003075B3"/>
    <w:rsid w:val="00307854"/>
    <w:rsid w:val="003105E8"/>
    <w:rsid w:val="003106F3"/>
    <w:rsid w:val="00310F5B"/>
    <w:rsid w:val="003112E6"/>
    <w:rsid w:val="003129D2"/>
    <w:rsid w:val="00312BBD"/>
    <w:rsid w:val="00312BE6"/>
    <w:rsid w:val="00312D0B"/>
    <w:rsid w:val="00312E48"/>
    <w:rsid w:val="0031333E"/>
    <w:rsid w:val="0031336F"/>
    <w:rsid w:val="003133EE"/>
    <w:rsid w:val="00313474"/>
    <w:rsid w:val="003136F7"/>
    <w:rsid w:val="0031373E"/>
    <w:rsid w:val="00313ABF"/>
    <w:rsid w:val="00313D68"/>
    <w:rsid w:val="003141FB"/>
    <w:rsid w:val="003154B0"/>
    <w:rsid w:val="00315599"/>
    <w:rsid w:val="003155A1"/>
    <w:rsid w:val="0031617E"/>
    <w:rsid w:val="00316230"/>
    <w:rsid w:val="0031649D"/>
    <w:rsid w:val="00316657"/>
    <w:rsid w:val="00317340"/>
    <w:rsid w:val="00317493"/>
    <w:rsid w:val="00320EE6"/>
    <w:rsid w:val="003211DE"/>
    <w:rsid w:val="00321415"/>
    <w:rsid w:val="00321460"/>
    <w:rsid w:val="003215B1"/>
    <w:rsid w:val="003215D7"/>
    <w:rsid w:val="00321EE1"/>
    <w:rsid w:val="003221B0"/>
    <w:rsid w:val="00322791"/>
    <w:rsid w:val="00322B52"/>
    <w:rsid w:val="00322E2B"/>
    <w:rsid w:val="00323292"/>
    <w:rsid w:val="00323331"/>
    <w:rsid w:val="003247E0"/>
    <w:rsid w:val="003249E6"/>
    <w:rsid w:val="00324BDF"/>
    <w:rsid w:val="00324C0B"/>
    <w:rsid w:val="00325A16"/>
    <w:rsid w:val="003260F3"/>
    <w:rsid w:val="0032641C"/>
    <w:rsid w:val="00326803"/>
    <w:rsid w:val="00326969"/>
    <w:rsid w:val="003272E5"/>
    <w:rsid w:val="0032731B"/>
    <w:rsid w:val="00327366"/>
    <w:rsid w:val="00330195"/>
    <w:rsid w:val="00330465"/>
    <w:rsid w:val="003308BF"/>
    <w:rsid w:val="00330AB4"/>
    <w:rsid w:val="00330E56"/>
    <w:rsid w:val="00330EFD"/>
    <w:rsid w:val="003310F7"/>
    <w:rsid w:val="00331B9C"/>
    <w:rsid w:val="00331BC9"/>
    <w:rsid w:val="00331E52"/>
    <w:rsid w:val="003320BE"/>
    <w:rsid w:val="00332201"/>
    <w:rsid w:val="0033293D"/>
    <w:rsid w:val="00332DAF"/>
    <w:rsid w:val="00332EE8"/>
    <w:rsid w:val="0033365E"/>
    <w:rsid w:val="00333997"/>
    <w:rsid w:val="00333AF2"/>
    <w:rsid w:val="00333C67"/>
    <w:rsid w:val="00334081"/>
    <w:rsid w:val="00335164"/>
    <w:rsid w:val="003353EC"/>
    <w:rsid w:val="0033543B"/>
    <w:rsid w:val="0033594C"/>
    <w:rsid w:val="00335F0E"/>
    <w:rsid w:val="00336775"/>
    <w:rsid w:val="00336816"/>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702"/>
    <w:rsid w:val="00347F63"/>
    <w:rsid w:val="00350BD1"/>
    <w:rsid w:val="00350BE3"/>
    <w:rsid w:val="0035235F"/>
    <w:rsid w:val="00352594"/>
    <w:rsid w:val="0035274E"/>
    <w:rsid w:val="00352BF1"/>
    <w:rsid w:val="003537BE"/>
    <w:rsid w:val="00353AF9"/>
    <w:rsid w:val="00353C0C"/>
    <w:rsid w:val="00353DE4"/>
    <w:rsid w:val="003540AD"/>
    <w:rsid w:val="0035462D"/>
    <w:rsid w:val="00354D09"/>
    <w:rsid w:val="0035509E"/>
    <w:rsid w:val="003551D4"/>
    <w:rsid w:val="003558B9"/>
    <w:rsid w:val="00355FBA"/>
    <w:rsid w:val="0035609E"/>
    <w:rsid w:val="0035628A"/>
    <w:rsid w:val="00356433"/>
    <w:rsid w:val="003566B1"/>
    <w:rsid w:val="00356FF9"/>
    <w:rsid w:val="003570CA"/>
    <w:rsid w:val="00360008"/>
    <w:rsid w:val="0036211D"/>
    <w:rsid w:val="00362FD5"/>
    <w:rsid w:val="0036342B"/>
    <w:rsid w:val="00363A41"/>
    <w:rsid w:val="00363FAF"/>
    <w:rsid w:val="0036455D"/>
    <w:rsid w:val="00364D9C"/>
    <w:rsid w:val="00364F67"/>
    <w:rsid w:val="003651F1"/>
    <w:rsid w:val="0036523C"/>
    <w:rsid w:val="00365442"/>
    <w:rsid w:val="00365539"/>
    <w:rsid w:val="003661A1"/>
    <w:rsid w:val="003665CB"/>
    <w:rsid w:val="00366B08"/>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4BE9"/>
    <w:rsid w:val="003750A2"/>
    <w:rsid w:val="0037510F"/>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23B"/>
    <w:rsid w:val="00382423"/>
    <w:rsid w:val="0038258D"/>
    <w:rsid w:val="00382FFF"/>
    <w:rsid w:val="0038322C"/>
    <w:rsid w:val="0038359B"/>
    <w:rsid w:val="00383938"/>
    <w:rsid w:val="00383AD8"/>
    <w:rsid w:val="00383B6C"/>
    <w:rsid w:val="00383F1F"/>
    <w:rsid w:val="0038458E"/>
    <w:rsid w:val="00384C11"/>
    <w:rsid w:val="00384D76"/>
    <w:rsid w:val="00385270"/>
    <w:rsid w:val="003853C3"/>
    <w:rsid w:val="003857D7"/>
    <w:rsid w:val="00385F8F"/>
    <w:rsid w:val="00386CC0"/>
    <w:rsid w:val="00387260"/>
    <w:rsid w:val="003877BE"/>
    <w:rsid w:val="00387BBE"/>
    <w:rsid w:val="00387C6D"/>
    <w:rsid w:val="00387C8B"/>
    <w:rsid w:val="003900AD"/>
    <w:rsid w:val="00390250"/>
    <w:rsid w:val="003917F3"/>
    <w:rsid w:val="00391B4A"/>
    <w:rsid w:val="0039273C"/>
    <w:rsid w:val="00392D57"/>
    <w:rsid w:val="0039321B"/>
    <w:rsid w:val="0039377E"/>
    <w:rsid w:val="00393D89"/>
    <w:rsid w:val="0039418E"/>
    <w:rsid w:val="00394588"/>
    <w:rsid w:val="00394E8C"/>
    <w:rsid w:val="00395161"/>
    <w:rsid w:val="003954C9"/>
    <w:rsid w:val="00395744"/>
    <w:rsid w:val="0039620D"/>
    <w:rsid w:val="003A0037"/>
    <w:rsid w:val="003A14B6"/>
    <w:rsid w:val="003A1E41"/>
    <w:rsid w:val="003A3480"/>
    <w:rsid w:val="003A386F"/>
    <w:rsid w:val="003A38FA"/>
    <w:rsid w:val="003A39DB"/>
    <w:rsid w:val="003A3A76"/>
    <w:rsid w:val="003A3CC9"/>
    <w:rsid w:val="003A3E56"/>
    <w:rsid w:val="003A3EFE"/>
    <w:rsid w:val="003A465F"/>
    <w:rsid w:val="003A471C"/>
    <w:rsid w:val="003A52CF"/>
    <w:rsid w:val="003A55A9"/>
    <w:rsid w:val="003A58C9"/>
    <w:rsid w:val="003A5A90"/>
    <w:rsid w:val="003A5D61"/>
    <w:rsid w:val="003A6963"/>
    <w:rsid w:val="003A6B18"/>
    <w:rsid w:val="003A6B2B"/>
    <w:rsid w:val="003A74EC"/>
    <w:rsid w:val="003B0934"/>
    <w:rsid w:val="003B0C29"/>
    <w:rsid w:val="003B1420"/>
    <w:rsid w:val="003B1812"/>
    <w:rsid w:val="003B1ED3"/>
    <w:rsid w:val="003B2337"/>
    <w:rsid w:val="003B2DDF"/>
    <w:rsid w:val="003B35A7"/>
    <w:rsid w:val="003B366D"/>
    <w:rsid w:val="003B3A1D"/>
    <w:rsid w:val="003B3B99"/>
    <w:rsid w:val="003B4645"/>
    <w:rsid w:val="003B47B9"/>
    <w:rsid w:val="003B515F"/>
    <w:rsid w:val="003B59B1"/>
    <w:rsid w:val="003B5C20"/>
    <w:rsid w:val="003B63AD"/>
    <w:rsid w:val="003B712F"/>
    <w:rsid w:val="003B747C"/>
    <w:rsid w:val="003C0A68"/>
    <w:rsid w:val="003C0AF9"/>
    <w:rsid w:val="003C193D"/>
    <w:rsid w:val="003C1E65"/>
    <w:rsid w:val="003C232E"/>
    <w:rsid w:val="003C3ACA"/>
    <w:rsid w:val="003C4036"/>
    <w:rsid w:val="003C429E"/>
    <w:rsid w:val="003C4638"/>
    <w:rsid w:val="003C46E8"/>
    <w:rsid w:val="003C488D"/>
    <w:rsid w:val="003C4AA2"/>
    <w:rsid w:val="003C4D2C"/>
    <w:rsid w:val="003C4F07"/>
    <w:rsid w:val="003C4FCF"/>
    <w:rsid w:val="003C529D"/>
    <w:rsid w:val="003C64D8"/>
    <w:rsid w:val="003C7668"/>
    <w:rsid w:val="003C793B"/>
    <w:rsid w:val="003C7987"/>
    <w:rsid w:val="003C7DEE"/>
    <w:rsid w:val="003D0044"/>
    <w:rsid w:val="003D05FC"/>
    <w:rsid w:val="003D0DCC"/>
    <w:rsid w:val="003D10D9"/>
    <w:rsid w:val="003D15C1"/>
    <w:rsid w:val="003D15EF"/>
    <w:rsid w:val="003D1E78"/>
    <w:rsid w:val="003D2145"/>
    <w:rsid w:val="003D2C0D"/>
    <w:rsid w:val="003D3139"/>
    <w:rsid w:val="003D3738"/>
    <w:rsid w:val="003D3B74"/>
    <w:rsid w:val="003D3D92"/>
    <w:rsid w:val="003D4AB8"/>
    <w:rsid w:val="003D4E18"/>
    <w:rsid w:val="003D51E1"/>
    <w:rsid w:val="003D5BA6"/>
    <w:rsid w:val="003D5CAD"/>
    <w:rsid w:val="003D6392"/>
    <w:rsid w:val="003D6F51"/>
    <w:rsid w:val="003D7401"/>
    <w:rsid w:val="003D77E9"/>
    <w:rsid w:val="003D7D75"/>
    <w:rsid w:val="003E0029"/>
    <w:rsid w:val="003E0158"/>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1D30"/>
    <w:rsid w:val="003F2D3B"/>
    <w:rsid w:val="003F2FE7"/>
    <w:rsid w:val="003F3862"/>
    <w:rsid w:val="003F3DAC"/>
    <w:rsid w:val="003F5531"/>
    <w:rsid w:val="003F564F"/>
    <w:rsid w:val="003F56B0"/>
    <w:rsid w:val="003F5899"/>
    <w:rsid w:val="003F5A49"/>
    <w:rsid w:val="003F5A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3050"/>
    <w:rsid w:val="004031F7"/>
    <w:rsid w:val="0040387C"/>
    <w:rsid w:val="0040436D"/>
    <w:rsid w:val="004045EF"/>
    <w:rsid w:val="0040462D"/>
    <w:rsid w:val="0040480E"/>
    <w:rsid w:val="00404AF7"/>
    <w:rsid w:val="00404C18"/>
    <w:rsid w:val="004055E2"/>
    <w:rsid w:val="00406457"/>
    <w:rsid w:val="00406893"/>
    <w:rsid w:val="00406B63"/>
    <w:rsid w:val="00406C24"/>
    <w:rsid w:val="00406F78"/>
    <w:rsid w:val="00407081"/>
    <w:rsid w:val="00407383"/>
    <w:rsid w:val="00407662"/>
    <w:rsid w:val="00410600"/>
    <w:rsid w:val="004108E7"/>
    <w:rsid w:val="00411DF5"/>
    <w:rsid w:val="00412D0F"/>
    <w:rsid w:val="00412DD4"/>
    <w:rsid w:val="004137AC"/>
    <w:rsid w:val="00413A96"/>
    <w:rsid w:val="00414F8B"/>
    <w:rsid w:val="00414F94"/>
    <w:rsid w:val="0041507A"/>
    <w:rsid w:val="00415217"/>
    <w:rsid w:val="00415331"/>
    <w:rsid w:val="00415650"/>
    <w:rsid w:val="00416325"/>
    <w:rsid w:val="00416901"/>
    <w:rsid w:val="00416DDE"/>
    <w:rsid w:val="0041712A"/>
    <w:rsid w:val="00417241"/>
    <w:rsid w:val="00417B07"/>
    <w:rsid w:val="004200B7"/>
    <w:rsid w:val="00421136"/>
    <w:rsid w:val="004211CA"/>
    <w:rsid w:val="004217BE"/>
    <w:rsid w:val="004218FB"/>
    <w:rsid w:val="004226A3"/>
    <w:rsid w:val="004238E6"/>
    <w:rsid w:val="00423C2D"/>
    <w:rsid w:val="0042440B"/>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1DD"/>
    <w:rsid w:val="00434A0E"/>
    <w:rsid w:val="00436922"/>
    <w:rsid w:val="00436A0F"/>
    <w:rsid w:val="00437115"/>
    <w:rsid w:val="0043788A"/>
    <w:rsid w:val="00440940"/>
    <w:rsid w:val="00441649"/>
    <w:rsid w:val="0044200B"/>
    <w:rsid w:val="00442399"/>
    <w:rsid w:val="00442533"/>
    <w:rsid w:val="004426D0"/>
    <w:rsid w:val="00442817"/>
    <w:rsid w:val="004435D5"/>
    <w:rsid w:val="004436E4"/>
    <w:rsid w:val="00443FEB"/>
    <w:rsid w:val="00444E1F"/>
    <w:rsid w:val="00446952"/>
    <w:rsid w:val="00446A67"/>
    <w:rsid w:val="00446A79"/>
    <w:rsid w:val="00446CE1"/>
    <w:rsid w:val="00447AFF"/>
    <w:rsid w:val="004504B9"/>
    <w:rsid w:val="0045060D"/>
    <w:rsid w:val="00451453"/>
    <w:rsid w:val="0045155D"/>
    <w:rsid w:val="00451BD1"/>
    <w:rsid w:val="00451C00"/>
    <w:rsid w:val="004525FB"/>
    <w:rsid w:val="00452693"/>
    <w:rsid w:val="00452812"/>
    <w:rsid w:val="00452AC8"/>
    <w:rsid w:val="00452CE3"/>
    <w:rsid w:val="00453A52"/>
    <w:rsid w:val="00453E57"/>
    <w:rsid w:val="00455ED2"/>
    <w:rsid w:val="00456ED3"/>
    <w:rsid w:val="00457832"/>
    <w:rsid w:val="00457B8F"/>
    <w:rsid w:val="00457CD4"/>
    <w:rsid w:val="00457EE0"/>
    <w:rsid w:val="004600A3"/>
    <w:rsid w:val="00460567"/>
    <w:rsid w:val="004609E0"/>
    <w:rsid w:val="00460DA9"/>
    <w:rsid w:val="0046125C"/>
    <w:rsid w:val="00461346"/>
    <w:rsid w:val="0046152C"/>
    <w:rsid w:val="00462CA9"/>
    <w:rsid w:val="00463892"/>
    <w:rsid w:val="0046484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F76"/>
    <w:rsid w:val="00472076"/>
    <w:rsid w:val="00472BF2"/>
    <w:rsid w:val="00472D53"/>
    <w:rsid w:val="004736F7"/>
    <w:rsid w:val="004753E0"/>
    <w:rsid w:val="00475D56"/>
    <w:rsid w:val="0047602D"/>
    <w:rsid w:val="00476600"/>
    <w:rsid w:val="00476A48"/>
    <w:rsid w:val="00476B13"/>
    <w:rsid w:val="00476ECA"/>
    <w:rsid w:val="00477540"/>
    <w:rsid w:val="00477F1A"/>
    <w:rsid w:val="00480037"/>
    <w:rsid w:val="004804AA"/>
    <w:rsid w:val="004804D8"/>
    <w:rsid w:val="00480B0B"/>
    <w:rsid w:val="0048124E"/>
    <w:rsid w:val="00481720"/>
    <w:rsid w:val="00481B14"/>
    <w:rsid w:val="00481E6B"/>
    <w:rsid w:val="00482314"/>
    <w:rsid w:val="004830F3"/>
    <w:rsid w:val="0048310E"/>
    <w:rsid w:val="0048343B"/>
    <w:rsid w:val="004835A7"/>
    <w:rsid w:val="00483CC4"/>
    <w:rsid w:val="00483D2D"/>
    <w:rsid w:val="00485DC3"/>
    <w:rsid w:val="00485E52"/>
    <w:rsid w:val="00486C7A"/>
    <w:rsid w:val="00487366"/>
    <w:rsid w:val="00487466"/>
    <w:rsid w:val="00487945"/>
    <w:rsid w:val="00487A7B"/>
    <w:rsid w:val="00487CA9"/>
    <w:rsid w:val="00487E31"/>
    <w:rsid w:val="00490030"/>
    <w:rsid w:val="00490B69"/>
    <w:rsid w:val="00490E6C"/>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A03AD"/>
    <w:rsid w:val="004A0412"/>
    <w:rsid w:val="004A0606"/>
    <w:rsid w:val="004A13D1"/>
    <w:rsid w:val="004A180C"/>
    <w:rsid w:val="004A21C8"/>
    <w:rsid w:val="004A2966"/>
    <w:rsid w:val="004A2B87"/>
    <w:rsid w:val="004A2E8F"/>
    <w:rsid w:val="004A3675"/>
    <w:rsid w:val="004A41BD"/>
    <w:rsid w:val="004A4B92"/>
    <w:rsid w:val="004A4C24"/>
    <w:rsid w:val="004A54C4"/>
    <w:rsid w:val="004A5A6F"/>
    <w:rsid w:val="004A5CB4"/>
    <w:rsid w:val="004A74A4"/>
    <w:rsid w:val="004B00ED"/>
    <w:rsid w:val="004B084C"/>
    <w:rsid w:val="004B126A"/>
    <w:rsid w:val="004B1EDF"/>
    <w:rsid w:val="004B2E32"/>
    <w:rsid w:val="004B37E7"/>
    <w:rsid w:val="004B3AF1"/>
    <w:rsid w:val="004B3B2B"/>
    <w:rsid w:val="004B3D23"/>
    <w:rsid w:val="004B4278"/>
    <w:rsid w:val="004B442E"/>
    <w:rsid w:val="004B50FD"/>
    <w:rsid w:val="004B5DC0"/>
    <w:rsid w:val="004B5E09"/>
    <w:rsid w:val="004B60E6"/>
    <w:rsid w:val="004B65EC"/>
    <w:rsid w:val="004C0054"/>
    <w:rsid w:val="004C0358"/>
    <w:rsid w:val="004C0525"/>
    <w:rsid w:val="004C08A9"/>
    <w:rsid w:val="004C0A74"/>
    <w:rsid w:val="004C10F8"/>
    <w:rsid w:val="004C118C"/>
    <w:rsid w:val="004C16E3"/>
    <w:rsid w:val="004C1CD9"/>
    <w:rsid w:val="004C2BC0"/>
    <w:rsid w:val="004C30B8"/>
    <w:rsid w:val="004C34DA"/>
    <w:rsid w:val="004C4309"/>
    <w:rsid w:val="004C43C2"/>
    <w:rsid w:val="004C4AAD"/>
    <w:rsid w:val="004C4B21"/>
    <w:rsid w:val="004C4C07"/>
    <w:rsid w:val="004C63DA"/>
    <w:rsid w:val="004C6860"/>
    <w:rsid w:val="004C6BC7"/>
    <w:rsid w:val="004C72D8"/>
    <w:rsid w:val="004C7908"/>
    <w:rsid w:val="004C7A0D"/>
    <w:rsid w:val="004D0017"/>
    <w:rsid w:val="004D0A1E"/>
    <w:rsid w:val="004D0D61"/>
    <w:rsid w:val="004D1EAC"/>
    <w:rsid w:val="004D1FE4"/>
    <w:rsid w:val="004D21BA"/>
    <w:rsid w:val="004D2859"/>
    <w:rsid w:val="004D2BB5"/>
    <w:rsid w:val="004D33EA"/>
    <w:rsid w:val="004D3AF6"/>
    <w:rsid w:val="004D47B7"/>
    <w:rsid w:val="004D4B9B"/>
    <w:rsid w:val="004D4DE0"/>
    <w:rsid w:val="004D5188"/>
    <w:rsid w:val="004D552B"/>
    <w:rsid w:val="004D5753"/>
    <w:rsid w:val="004D643F"/>
    <w:rsid w:val="004D687B"/>
    <w:rsid w:val="004D6E30"/>
    <w:rsid w:val="004D726B"/>
    <w:rsid w:val="004D7F82"/>
    <w:rsid w:val="004E0604"/>
    <w:rsid w:val="004E062A"/>
    <w:rsid w:val="004E06ED"/>
    <w:rsid w:val="004E0A74"/>
    <w:rsid w:val="004E15BE"/>
    <w:rsid w:val="004E1897"/>
    <w:rsid w:val="004E1BD0"/>
    <w:rsid w:val="004E1D40"/>
    <w:rsid w:val="004E2684"/>
    <w:rsid w:val="004E2D67"/>
    <w:rsid w:val="004E3EB6"/>
    <w:rsid w:val="004E426D"/>
    <w:rsid w:val="004E4679"/>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63A"/>
    <w:rsid w:val="004F774F"/>
    <w:rsid w:val="004F787C"/>
    <w:rsid w:val="004F7E40"/>
    <w:rsid w:val="005002F8"/>
    <w:rsid w:val="005009EE"/>
    <w:rsid w:val="00500BD9"/>
    <w:rsid w:val="00500F99"/>
    <w:rsid w:val="0050242E"/>
    <w:rsid w:val="00502662"/>
    <w:rsid w:val="00502678"/>
    <w:rsid w:val="00502A2F"/>
    <w:rsid w:val="00503C79"/>
    <w:rsid w:val="00503F14"/>
    <w:rsid w:val="005043B6"/>
    <w:rsid w:val="00504673"/>
    <w:rsid w:val="0050468B"/>
    <w:rsid w:val="005049FE"/>
    <w:rsid w:val="0050519E"/>
    <w:rsid w:val="00505299"/>
    <w:rsid w:val="00505A34"/>
    <w:rsid w:val="00505FBC"/>
    <w:rsid w:val="0050609C"/>
    <w:rsid w:val="00506197"/>
    <w:rsid w:val="00506A1E"/>
    <w:rsid w:val="005071B3"/>
    <w:rsid w:val="00507318"/>
    <w:rsid w:val="00507B0B"/>
    <w:rsid w:val="00507E34"/>
    <w:rsid w:val="005106C8"/>
    <w:rsid w:val="0051072A"/>
    <w:rsid w:val="00510B38"/>
    <w:rsid w:val="00510E5E"/>
    <w:rsid w:val="00510FBB"/>
    <w:rsid w:val="005114A6"/>
    <w:rsid w:val="00512AB4"/>
    <w:rsid w:val="00513CD5"/>
    <w:rsid w:val="00513ECC"/>
    <w:rsid w:val="0051419F"/>
    <w:rsid w:val="005142A9"/>
    <w:rsid w:val="0051492A"/>
    <w:rsid w:val="005149F0"/>
    <w:rsid w:val="00514CC6"/>
    <w:rsid w:val="00515097"/>
    <w:rsid w:val="00515185"/>
    <w:rsid w:val="0051520E"/>
    <w:rsid w:val="0051561A"/>
    <w:rsid w:val="00515964"/>
    <w:rsid w:val="00515D17"/>
    <w:rsid w:val="00515EF7"/>
    <w:rsid w:val="00516766"/>
    <w:rsid w:val="00516959"/>
    <w:rsid w:val="00517117"/>
    <w:rsid w:val="005172A6"/>
    <w:rsid w:val="005202D3"/>
    <w:rsid w:val="0052059C"/>
    <w:rsid w:val="005205A2"/>
    <w:rsid w:val="00521039"/>
    <w:rsid w:val="0052164C"/>
    <w:rsid w:val="00521C4D"/>
    <w:rsid w:val="00521EA2"/>
    <w:rsid w:val="005222EA"/>
    <w:rsid w:val="005222F3"/>
    <w:rsid w:val="00522402"/>
    <w:rsid w:val="00522960"/>
    <w:rsid w:val="00522C71"/>
    <w:rsid w:val="00522D89"/>
    <w:rsid w:val="0052322C"/>
    <w:rsid w:val="00524D3B"/>
    <w:rsid w:val="00524ECB"/>
    <w:rsid w:val="00525162"/>
    <w:rsid w:val="0052573C"/>
    <w:rsid w:val="00525A61"/>
    <w:rsid w:val="005265DD"/>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816"/>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0AD"/>
    <w:rsid w:val="0054146B"/>
    <w:rsid w:val="005423C9"/>
    <w:rsid w:val="00542588"/>
    <w:rsid w:val="005427FB"/>
    <w:rsid w:val="00542819"/>
    <w:rsid w:val="00543069"/>
    <w:rsid w:val="005433CB"/>
    <w:rsid w:val="00543A2C"/>
    <w:rsid w:val="00544369"/>
    <w:rsid w:val="005445C3"/>
    <w:rsid w:val="00544692"/>
    <w:rsid w:val="0054473C"/>
    <w:rsid w:val="005448A5"/>
    <w:rsid w:val="00544CFC"/>
    <w:rsid w:val="0054531C"/>
    <w:rsid w:val="00545343"/>
    <w:rsid w:val="00545992"/>
    <w:rsid w:val="00545BB8"/>
    <w:rsid w:val="0054693C"/>
    <w:rsid w:val="00546E8E"/>
    <w:rsid w:val="00547407"/>
    <w:rsid w:val="00547674"/>
    <w:rsid w:val="00547698"/>
    <w:rsid w:val="00547A81"/>
    <w:rsid w:val="00547C69"/>
    <w:rsid w:val="00547D4A"/>
    <w:rsid w:val="00547DDA"/>
    <w:rsid w:val="00550467"/>
    <w:rsid w:val="00551022"/>
    <w:rsid w:val="005512B7"/>
    <w:rsid w:val="005529F6"/>
    <w:rsid w:val="00553ABC"/>
    <w:rsid w:val="00553AC9"/>
    <w:rsid w:val="00553F6E"/>
    <w:rsid w:val="00554003"/>
    <w:rsid w:val="0055408A"/>
    <w:rsid w:val="00554F1D"/>
    <w:rsid w:val="00554FB4"/>
    <w:rsid w:val="00555506"/>
    <w:rsid w:val="00555617"/>
    <w:rsid w:val="0055608B"/>
    <w:rsid w:val="0055687A"/>
    <w:rsid w:val="005568A3"/>
    <w:rsid w:val="00556F84"/>
    <w:rsid w:val="005572EA"/>
    <w:rsid w:val="00557F91"/>
    <w:rsid w:val="005609B6"/>
    <w:rsid w:val="005613A0"/>
    <w:rsid w:val="00562E2C"/>
    <w:rsid w:val="00562FD0"/>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841"/>
    <w:rsid w:val="00576CE8"/>
    <w:rsid w:val="00577309"/>
    <w:rsid w:val="00577EA7"/>
    <w:rsid w:val="00580849"/>
    <w:rsid w:val="0058125F"/>
    <w:rsid w:val="0058132B"/>
    <w:rsid w:val="005816DA"/>
    <w:rsid w:val="0058182D"/>
    <w:rsid w:val="00581F38"/>
    <w:rsid w:val="0058234D"/>
    <w:rsid w:val="00582A57"/>
    <w:rsid w:val="005833C4"/>
    <w:rsid w:val="0058370F"/>
    <w:rsid w:val="005837CD"/>
    <w:rsid w:val="00584D7D"/>
    <w:rsid w:val="00585736"/>
    <w:rsid w:val="00586108"/>
    <w:rsid w:val="005861AA"/>
    <w:rsid w:val="00586BC9"/>
    <w:rsid w:val="00586F6A"/>
    <w:rsid w:val="00590054"/>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96F79"/>
    <w:rsid w:val="005A02C2"/>
    <w:rsid w:val="005A076B"/>
    <w:rsid w:val="005A14B9"/>
    <w:rsid w:val="005A15B0"/>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5AA9"/>
    <w:rsid w:val="005A6B07"/>
    <w:rsid w:val="005A71EF"/>
    <w:rsid w:val="005A77FD"/>
    <w:rsid w:val="005A79E2"/>
    <w:rsid w:val="005A7E22"/>
    <w:rsid w:val="005A7F7A"/>
    <w:rsid w:val="005B0940"/>
    <w:rsid w:val="005B0F6E"/>
    <w:rsid w:val="005B1355"/>
    <w:rsid w:val="005B1645"/>
    <w:rsid w:val="005B1CF8"/>
    <w:rsid w:val="005B20AF"/>
    <w:rsid w:val="005B2679"/>
    <w:rsid w:val="005B285D"/>
    <w:rsid w:val="005B29B4"/>
    <w:rsid w:val="005B2D03"/>
    <w:rsid w:val="005B30DD"/>
    <w:rsid w:val="005B3111"/>
    <w:rsid w:val="005B3D8B"/>
    <w:rsid w:val="005B3FC4"/>
    <w:rsid w:val="005B452B"/>
    <w:rsid w:val="005B4C35"/>
    <w:rsid w:val="005B4F11"/>
    <w:rsid w:val="005B59AE"/>
    <w:rsid w:val="005B5EE7"/>
    <w:rsid w:val="005B60B1"/>
    <w:rsid w:val="005B680A"/>
    <w:rsid w:val="005B6BA4"/>
    <w:rsid w:val="005B76A0"/>
    <w:rsid w:val="005B7714"/>
    <w:rsid w:val="005C05ED"/>
    <w:rsid w:val="005C0F0D"/>
    <w:rsid w:val="005C13A3"/>
    <w:rsid w:val="005C1EB0"/>
    <w:rsid w:val="005C2212"/>
    <w:rsid w:val="005C267B"/>
    <w:rsid w:val="005C2687"/>
    <w:rsid w:val="005C26B9"/>
    <w:rsid w:val="005C2F06"/>
    <w:rsid w:val="005C33C1"/>
    <w:rsid w:val="005C4986"/>
    <w:rsid w:val="005C4EBD"/>
    <w:rsid w:val="005C5150"/>
    <w:rsid w:val="005C5218"/>
    <w:rsid w:val="005C52A1"/>
    <w:rsid w:val="005C5395"/>
    <w:rsid w:val="005C5556"/>
    <w:rsid w:val="005C5644"/>
    <w:rsid w:val="005C5E2B"/>
    <w:rsid w:val="005C5FBD"/>
    <w:rsid w:val="005C6F8A"/>
    <w:rsid w:val="005C713A"/>
    <w:rsid w:val="005C71B3"/>
    <w:rsid w:val="005C7471"/>
    <w:rsid w:val="005C77BA"/>
    <w:rsid w:val="005C7861"/>
    <w:rsid w:val="005C79FC"/>
    <w:rsid w:val="005D098B"/>
    <w:rsid w:val="005D0CD9"/>
    <w:rsid w:val="005D1C04"/>
    <w:rsid w:val="005D1C7B"/>
    <w:rsid w:val="005D2312"/>
    <w:rsid w:val="005D2893"/>
    <w:rsid w:val="005D3F53"/>
    <w:rsid w:val="005D3F64"/>
    <w:rsid w:val="005D4CC0"/>
    <w:rsid w:val="005D4FEF"/>
    <w:rsid w:val="005D5407"/>
    <w:rsid w:val="005D59B9"/>
    <w:rsid w:val="005D5A33"/>
    <w:rsid w:val="005D5F14"/>
    <w:rsid w:val="005D61C6"/>
    <w:rsid w:val="005D6502"/>
    <w:rsid w:val="005D6560"/>
    <w:rsid w:val="005D6CF5"/>
    <w:rsid w:val="005D6DC1"/>
    <w:rsid w:val="005D7286"/>
    <w:rsid w:val="005D75EC"/>
    <w:rsid w:val="005D79F6"/>
    <w:rsid w:val="005D7F24"/>
    <w:rsid w:val="005E002C"/>
    <w:rsid w:val="005E00BA"/>
    <w:rsid w:val="005E01E1"/>
    <w:rsid w:val="005E023C"/>
    <w:rsid w:val="005E0277"/>
    <w:rsid w:val="005E0359"/>
    <w:rsid w:val="005E0DD2"/>
    <w:rsid w:val="005E0FA9"/>
    <w:rsid w:val="005E15AB"/>
    <w:rsid w:val="005E1ABB"/>
    <w:rsid w:val="005E22AC"/>
    <w:rsid w:val="005E23A7"/>
    <w:rsid w:val="005E3E39"/>
    <w:rsid w:val="005E557D"/>
    <w:rsid w:val="005E7A85"/>
    <w:rsid w:val="005F08C9"/>
    <w:rsid w:val="005F08E5"/>
    <w:rsid w:val="005F0A7C"/>
    <w:rsid w:val="005F0F7A"/>
    <w:rsid w:val="005F14B3"/>
    <w:rsid w:val="005F2044"/>
    <w:rsid w:val="005F240F"/>
    <w:rsid w:val="005F288E"/>
    <w:rsid w:val="005F3CB4"/>
    <w:rsid w:val="005F4272"/>
    <w:rsid w:val="005F447E"/>
    <w:rsid w:val="005F4C1C"/>
    <w:rsid w:val="005F4F4F"/>
    <w:rsid w:val="005F4F98"/>
    <w:rsid w:val="005F503B"/>
    <w:rsid w:val="005F5153"/>
    <w:rsid w:val="005F54B1"/>
    <w:rsid w:val="005F5D8C"/>
    <w:rsid w:val="005F5FFC"/>
    <w:rsid w:val="005F6E74"/>
    <w:rsid w:val="005F7229"/>
    <w:rsid w:val="006001F2"/>
    <w:rsid w:val="006007ED"/>
    <w:rsid w:val="00600902"/>
    <w:rsid w:val="00600AD0"/>
    <w:rsid w:val="00600EAF"/>
    <w:rsid w:val="00600EB5"/>
    <w:rsid w:val="00600ECD"/>
    <w:rsid w:val="00601A8C"/>
    <w:rsid w:val="00601ABC"/>
    <w:rsid w:val="00603528"/>
    <w:rsid w:val="00603FBE"/>
    <w:rsid w:val="00604279"/>
    <w:rsid w:val="006044DF"/>
    <w:rsid w:val="0060475C"/>
    <w:rsid w:val="0060476E"/>
    <w:rsid w:val="00604962"/>
    <w:rsid w:val="00604E91"/>
    <w:rsid w:val="00605E7D"/>
    <w:rsid w:val="006063CB"/>
    <w:rsid w:val="006063E1"/>
    <w:rsid w:val="006064AC"/>
    <w:rsid w:val="00606511"/>
    <w:rsid w:val="00606B04"/>
    <w:rsid w:val="00606D29"/>
    <w:rsid w:val="00607026"/>
    <w:rsid w:val="00610460"/>
    <w:rsid w:val="006109E6"/>
    <w:rsid w:val="006114BE"/>
    <w:rsid w:val="006115C6"/>
    <w:rsid w:val="0061190F"/>
    <w:rsid w:val="00611C36"/>
    <w:rsid w:val="00611C6A"/>
    <w:rsid w:val="006125F6"/>
    <w:rsid w:val="0061271F"/>
    <w:rsid w:val="0061276B"/>
    <w:rsid w:val="0061289C"/>
    <w:rsid w:val="0061374A"/>
    <w:rsid w:val="00613AD9"/>
    <w:rsid w:val="006147E6"/>
    <w:rsid w:val="00614C12"/>
    <w:rsid w:val="0061526B"/>
    <w:rsid w:val="006152A5"/>
    <w:rsid w:val="00615435"/>
    <w:rsid w:val="00615774"/>
    <w:rsid w:val="00615791"/>
    <w:rsid w:val="006159A2"/>
    <w:rsid w:val="0061602A"/>
    <w:rsid w:val="0061654E"/>
    <w:rsid w:val="00616C2D"/>
    <w:rsid w:val="00617053"/>
    <w:rsid w:val="006172AE"/>
    <w:rsid w:val="00617AF1"/>
    <w:rsid w:val="00617D59"/>
    <w:rsid w:val="00617F6D"/>
    <w:rsid w:val="00620B81"/>
    <w:rsid w:val="00620EE0"/>
    <w:rsid w:val="00620FB1"/>
    <w:rsid w:val="006212B9"/>
    <w:rsid w:val="0062143E"/>
    <w:rsid w:val="006217AD"/>
    <w:rsid w:val="006230EB"/>
    <w:rsid w:val="006234E9"/>
    <w:rsid w:val="006237E5"/>
    <w:rsid w:val="0062427D"/>
    <w:rsid w:val="006246B2"/>
    <w:rsid w:val="00624C0B"/>
    <w:rsid w:val="00624E3D"/>
    <w:rsid w:val="0062573D"/>
    <w:rsid w:val="006260F9"/>
    <w:rsid w:val="00626960"/>
    <w:rsid w:val="00626B62"/>
    <w:rsid w:val="00626CD1"/>
    <w:rsid w:val="00627238"/>
    <w:rsid w:val="0062740A"/>
    <w:rsid w:val="00627C7B"/>
    <w:rsid w:val="00627EA6"/>
    <w:rsid w:val="00630AF8"/>
    <w:rsid w:val="00630F17"/>
    <w:rsid w:val="00630F44"/>
    <w:rsid w:val="006319B8"/>
    <w:rsid w:val="006319C5"/>
    <w:rsid w:val="00632102"/>
    <w:rsid w:val="00632E67"/>
    <w:rsid w:val="006336E3"/>
    <w:rsid w:val="00633879"/>
    <w:rsid w:val="00633A19"/>
    <w:rsid w:val="006342E9"/>
    <w:rsid w:val="0063472E"/>
    <w:rsid w:val="006347A9"/>
    <w:rsid w:val="00634C5E"/>
    <w:rsid w:val="006350A4"/>
    <w:rsid w:val="00635777"/>
    <w:rsid w:val="00635CAA"/>
    <w:rsid w:val="00635E7A"/>
    <w:rsid w:val="00635EBE"/>
    <w:rsid w:val="00636935"/>
    <w:rsid w:val="00636E5D"/>
    <w:rsid w:val="00640632"/>
    <w:rsid w:val="00640753"/>
    <w:rsid w:val="00641387"/>
    <w:rsid w:val="006419C1"/>
    <w:rsid w:val="00642786"/>
    <w:rsid w:val="00642CD1"/>
    <w:rsid w:val="00642CD4"/>
    <w:rsid w:val="00643445"/>
    <w:rsid w:val="00643EE9"/>
    <w:rsid w:val="006447C6"/>
    <w:rsid w:val="00644A87"/>
    <w:rsid w:val="00644CBE"/>
    <w:rsid w:val="00645ACB"/>
    <w:rsid w:val="00645C3A"/>
    <w:rsid w:val="00646827"/>
    <w:rsid w:val="00646910"/>
    <w:rsid w:val="00647738"/>
    <w:rsid w:val="00647764"/>
    <w:rsid w:val="00647DE0"/>
    <w:rsid w:val="00647E17"/>
    <w:rsid w:val="00647F1A"/>
    <w:rsid w:val="00650001"/>
    <w:rsid w:val="00650056"/>
    <w:rsid w:val="006504E1"/>
    <w:rsid w:val="00650972"/>
    <w:rsid w:val="00650FD7"/>
    <w:rsid w:val="00651057"/>
    <w:rsid w:val="00651828"/>
    <w:rsid w:val="0065186D"/>
    <w:rsid w:val="006524E1"/>
    <w:rsid w:val="0065264C"/>
    <w:rsid w:val="00652809"/>
    <w:rsid w:val="006530B1"/>
    <w:rsid w:val="006535C2"/>
    <w:rsid w:val="00653645"/>
    <w:rsid w:val="00655790"/>
    <w:rsid w:val="006558B0"/>
    <w:rsid w:val="00655C8C"/>
    <w:rsid w:val="006601F9"/>
    <w:rsid w:val="0066034C"/>
    <w:rsid w:val="0066063F"/>
    <w:rsid w:val="00660B05"/>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7457"/>
    <w:rsid w:val="006675B1"/>
    <w:rsid w:val="00667A3A"/>
    <w:rsid w:val="00667FFC"/>
    <w:rsid w:val="006700C8"/>
    <w:rsid w:val="006701D4"/>
    <w:rsid w:val="00670345"/>
    <w:rsid w:val="00670487"/>
    <w:rsid w:val="00670BAB"/>
    <w:rsid w:val="00670E79"/>
    <w:rsid w:val="006714C6"/>
    <w:rsid w:val="00671AB8"/>
    <w:rsid w:val="00671C4F"/>
    <w:rsid w:val="00672411"/>
    <w:rsid w:val="00672B9F"/>
    <w:rsid w:val="00674569"/>
    <w:rsid w:val="00675149"/>
    <w:rsid w:val="006768BD"/>
    <w:rsid w:val="00677009"/>
    <w:rsid w:val="00677251"/>
    <w:rsid w:val="00677326"/>
    <w:rsid w:val="00677B11"/>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FA2"/>
    <w:rsid w:val="00687BB2"/>
    <w:rsid w:val="0069011E"/>
    <w:rsid w:val="006905CB"/>
    <w:rsid w:val="00690B72"/>
    <w:rsid w:val="006914A5"/>
    <w:rsid w:val="00691703"/>
    <w:rsid w:val="00692108"/>
    <w:rsid w:val="00692962"/>
    <w:rsid w:val="00693176"/>
    <w:rsid w:val="00693D8E"/>
    <w:rsid w:val="00694326"/>
    <w:rsid w:val="00694D39"/>
    <w:rsid w:val="006950C0"/>
    <w:rsid w:val="006958EA"/>
    <w:rsid w:val="00696C6A"/>
    <w:rsid w:val="00696F91"/>
    <w:rsid w:val="00697097"/>
    <w:rsid w:val="00697BB3"/>
    <w:rsid w:val="00697C85"/>
    <w:rsid w:val="006A009C"/>
    <w:rsid w:val="006A026A"/>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B42"/>
    <w:rsid w:val="006A4C88"/>
    <w:rsid w:val="006A50FA"/>
    <w:rsid w:val="006A5EDB"/>
    <w:rsid w:val="006A619F"/>
    <w:rsid w:val="006A6EA7"/>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2E9B"/>
    <w:rsid w:val="006B36B3"/>
    <w:rsid w:val="006B36EF"/>
    <w:rsid w:val="006B44BA"/>
    <w:rsid w:val="006B466D"/>
    <w:rsid w:val="006B4A28"/>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1FF"/>
    <w:rsid w:val="006C5682"/>
    <w:rsid w:val="006C595E"/>
    <w:rsid w:val="006C5FAA"/>
    <w:rsid w:val="006C62C1"/>
    <w:rsid w:val="006C6401"/>
    <w:rsid w:val="006C652B"/>
    <w:rsid w:val="006C65BC"/>
    <w:rsid w:val="006C6956"/>
    <w:rsid w:val="006C7C1B"/>
    <w:rsid w:val="006C7D03"/>
    <w:rsid w:val="006D068E"/>
    <w:rsid w:val="006D0A27"/>
    <w:rsid w:val="006D0F4E"/>
    <w:rsid w:val="006D1BF7"/>
    <w:rsid w:val="006D1FD7"/>
    <w:rsid w:val="006D234C"/>
    <w:rsid w:val="006D2454"/>
    <w:rsid w:val="006D271C"/>
    <w:rsid w:val="006D3031"/>
    <w:rsid w:val="006D31A2"/>
    <w:rsid w:val="006D33BC"/>
    <w:rsid w:val="006D4083"/>
    <w:rsid w:val="006D40C8"/>
    <w:rsid w:val="006D4793"/>
    <w:rsid w:val="006D4A95"/>
    <w:rsid w:val="006D51C3"/>
    <w:rsid w:val="006D5287"/>
    <w:rsid w:val="006D529D"/>
    <w:rsid w:val="006D600B"/>
    <w:rsid w:val="006D6984"/>
    <w:rsid w:val="006D6DE6"/>
    <w:rsid w:val="006D6E44"/>
    <w:rsid w:val="006D7217"/>
    <w:rsid w:val="006E07B7"/>
    <w:rsid w:val="006E07C8"/>
    <w:rsid w:val="006E08C5"/>
    <w:rsid w:val="006E0D0D"/>
    <w:rsid w:val="006E16E8"/>
    <w:rsid w:val="006E1B19"/>
    <w:rsid w:val="006E21D8"/>
    <w:rsid w:val="006E255F"/>
    <w:rsid w:val="006E33C2"/>
    <w:rsid w:val="006E376A"/>
    <w:rsid w:val="006E387F"/>
    <w:rsid w:val="006E41F6"/>
    <w:rsid w:val="006E4275"/>
    <w:rsid w:val="006E47CF"/>
    <w:rsid w:val="006E492E"/>
    <w:rsid w:val="006E5457"/>
    <w:rsid w:val="006E6426"/>
    <w:rsid w:val="006E6660"/>
    <w:rsid w:val="006E6808"/>
    <w:rsid w:val="006E6C20"/>
    <w:rsid w:val="006E6CBC"/>
    <w:rsid w:val="006E72C4"/>
    <w:rsid w:val="006E7341"/>
    <w:rsid w:val="006E7D72"/>
    <w:rsid w:val="006E7F54"/>
    <w:rsid w:val="006F09AC"/>
    <w:rsid w:val="006F13A8"/>
    <w:rsid w:val="006F1743"/>
    <w:rsid w:val="006F2A5D"/>
    <w:rsid w:val="006F3348"/>
    <w:rsid w:val="006F4D99"/>
    <w:rsid w:val="006F570F"/>
    <w:rsid w:val="006F5874"/>
    <w:rsid w:val="006F5EC2"/>
    <w:rsid w:val="006F6487"/>
    <w:rsid w:val="006F670E"/>
    <w:rsid w:val="006F6A77"/>
    <w:rsid w:val="006F7131"/>
    <w:rsid w:val="006F7AF6"/>
    <w:rsid w:val="006F7D33"/>
    <w:rsid w:val="00700381"/>
    <w:rsid w:val="0070125F"/>
    <w:rsid w:val="00701366"/>
    <w:rsid w:val="007014C7"/>
    <w:rsid w:val="007015A8"/>
    <w:rsid w:val="00701601"/>
    <w:rsid w:val="00701A18"/>
    <w:rsid w:val="00701F55"/>
    <w:rsid w:val="00702E85"/>
    <w:rsid w:val="007036A2"/>
    <w:rsid w:val="007040F0"/>
    <w:rsid w:val="00704350"/>
    <w:rsid w:val="0070509E"/>
    <w:rsid w:val="0070522B"/>
    <w:rsid w:val="00705AA4"/>
    <w:rsid w:val="00706037"/>
    <w:rsid w:val="00706297"/>
    <w:rsid w:val="00706BEE"/>
    <w:rsid w:val="0070735D"/>
    <w:rsid w:val="00707441"/>
    <w:rsid w:val="00707823"/>
    <w:rsid w:val="00710460"/>
    <w:rsid w:val="00710C47"/>
    <w:rsid w:val="007117B1"/>
    <w:rsid w:val="00712501"/>
    <w:rsid w:val="0071251D"/>
    <w:rsid w:val="00712A41"/>
    <w:rsid w:val="00712FB4"/>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1B4"/>
    <w:rsid w:val="00724893"/>
    <w:rsid w:val="00724F95"/>
    <w:rsid w:val="00725680"/>
    <w:rsid w:val="007258ED"/>
    <w:rsid w:val="00726257"/>
    <w:rsid w:val="0072661D"/>
    <w:rsid w:val="007266BF"/>
    <w:rsid w:val="007270A7"/>
    <w:rsid w:val="007272ED"/>
    <w:rsid w:val="00727430"/>
    <w:rsid w:val="0072792D"/>
    <w:rsid w:val="00727A01"/>
    <w:rsid w:val="0073052F"/>
    <w:rsid w:val="007308BE"/>
    <w:rsid w:val="00730F2D"/>
    <w:rsid w:val="007314C7"/>
    <w:rsid w:val="00731FA0"/>
    <w:rsid w:val="0073226F"/>
    <w:rsid w:val="007324C8"/>
    <w:rsid w:val="00732C7D"/>
    <w:rsid w:val="00732CDF"/>
    <w:rsid w:val="00734086"/>
    <w:rsid w:val="007341FC"/>
    <w:rsid w:val="00735EC8"/>
    <w:rsid w:val="00735EE4"/>
    <w:rsid w:val="0073677C"/>
    <w:rsid w:val="00736A36"/>
    <w:rsid w:val="00737474"/>
    <w:rsid w:val="00737503"/>
    <w:rsid w:val="00737840"/>
    <w:rsid w:val="00737993"/>
    <w:rsid w:val="00737BBB"/>
    <w:rsid w:val="00740CFF"/>
    <w:rsid w:val="00741095"/>
    <w:rsid w:val="00741693"/>
    <w:rsid w:val="007428A8"/>
    <w:rsid w:val="007430D7"/>
    <w:rsid w:val="007431E9"/>
    <w:rsid w:val="007433E8"/>
    <w:rsid w:val="00743AFA"/>
    <w:rsid w:val="00743D82"/>
    <w:rsid w:val="00743F57"/>
    <w:rsid w:val="00743F5F"/>
    <w:rsid w:val="007443DA"/>
    <w:rsid w:val="0074479F"/>
    <w:rsid w:val="007447F0"/>
    <w:rsid w:val="007456BD"/>
    <w:rsid w:val="00746219"/>
    <w:rsid w:val="007469D8"/>
    <w:rsid w:val="0074732F"/>
    <w:rsid w:val="0074750F"/>
    <w:rsid w:val="00747E7E"/>
    <w:rsid w:val="00747FC0"/>
    <w:rsid w:val="00747FCD"/>
    <w:rsid w:val="007504EC"/>
    <w:rsid w:val="007504EF"/>
    <w:rsid w:val="00751428"/>
    <w:rsid w:val="007515CF"/>
    <w:rsid w:val="00751A64"/>
    <w:rsid w:val="0075281C"/>
    <w:rsid w:val="007529BC"/>
    <w:rsid w:val="0075322B"/>
    <w:rsid w:val="00753FD5"/>
    <w:rsid w:val="007544CA"/>
    <w:rsid w:val="00754794"/>
    <w:rsid w:val="007548AB"/>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3CAC"/>
    <w:rsid w:val="007640CD"/>
    <w:rsid w:val="007641B5"/>
    <w:rsid w:val="0076425F"/>
    <w:rsid w:val="007649C1"/>
    <w:rsid w:val="0076500E"/>
    <w:rsid w:val="0076510F"/>
    <w:rsid w:val="0077051E"/>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5F94"/>
    <w:rsid w:val="00776270"/>
    <w:rsid w:val="0077631B"/>
    <w:rsid w:val="00776831"/>
    <w:rsid w:val="00776BB8"/>
    <w:rsid w:val="0077743A"/>
    <w:rsid w:val="007775C7"/>
    <w:rsid w:val="0078063B"/>
    <w:rsid w:val="00780901"/>
    <w:rsid w:val="00782332"/>
    <w:rsid w:val="007823E7"/>
    <w:rsid w:val="00782866"/>
    <w:rsid w:val="00782A9E"/>
    <w:rsid w:val="00782E8F"/>
    <w:rsid w:val="00783530"/>
    <w:rsid w:val="00783F9B"/>
    <w:rsid w:val="0078426B"/>
    <w:rsid w:val="007847AF"/>
    <w:rsid w:val="0078624A"/>
    <w:rsid w:val="007863E6"/>
    <w:rsid w:val="0078640B"/>
    <w:rsid w:val="00786746"/>
    <w:rsid w:val="0078680C"/>
    <w:rsid w:val="00786AAE"/>
    <w:rsid w:val="00786BB7"/>
    <w:rsid w:val="00786E8B"/>
    <w:rsid w:val="0078721A"/>
    <w:rsid w:val="00787316"/>
    <w:rsid w:val="00787340"/>
    <w:rsid w:val="00787439"/>
    <w:rsid w:val="00787750"/>
    <w:rsid w:val="00787977"/>
    <w:rsid w:val="00790A55"/>
    <w:rsid w:val="0079195B"/>
    <w:rsid w:val="00791A19"/>
    <w:rsid w:val="007922E0"/>
    <w:rsid w:val="00792DF8"/>
    <w:rsid w:val="00793631"/>
    <w:rsid w:val="00793B58"/>
    <w:rsid w:val="0079445F"/>
    <w:rsid w:val="00794596"/>
    <w:rsid w:val="00795B68"/>
    <w:rsid w:val="00795CAC"/>
    <w:rsid w:val="0079672A"/>
    <w:rsid w:val="00796822"/>
    <w:rsid w:val="00796C78"/>
    <w:rsid w:val="007979C5"/>
    <w:rsid w:val="00797C2F"/>
    <w:rsid w:val="007A00F6"/>
    <w:rsid w:val="007A0EDC"/>
    <w:rsid w:val="007A107D"/>
    <w:rsid w:val="007A14A0"/>
    <w:rsid w:val="007A16AF"/>
    <w:rsid w:val="007A2879"/>
    <w:rsid w:val="007A2CB8"/>
    <w:rsid w:val="007A3151"/>
    <w:rsid w:val="007A3627"/>
    <w:rsid w:val="007A36A8"/>
    <w:rsid w:val="007A3FF1"/>
    <w:rsid w:val="007A439F"/>
    <w:rsid w:val="007A447A"/>
    <w:rsid w:val="007A48A2"/>
    <w:rsid w:val="007A4BC6"/>
    <w:rsid w:val="007A52C2"/>
    <w:rsid w:val="007A54E2"/>
    <w:rsid w:val="007A5757"/>
    <w:rsid w:val="007A6059"/>
    <w:rsid w:val="007A675E"/>
    <w:rsid w:val="007A692D"/>
    <w:rsid w:val="007A6A61"/>
    <w:rsid w:val="007A6F2E"/>
    <w:rsid w:val="007A702D"/>
    <w:rsid w:val="007A72FB"/>
    <w:rsid w:val="007A795A"/>
    <w:rsid w:val="007A7D67"/>
    <w:rsid w:val="007B01DC"/>
    <w:rsid w:val="007B0715"/>
    <w:rsid w:val="007B089B"/>
    <w:rsid w:val="007B151E"/>
    <w:rsid w:val="007B1C9B"/>
    <w:rsid w:val="007B4A93"/>
    <w:rsid w:val="007B4B8C"/>
    <w:rsid w:val="007B4C94"/>
    <w:rsid w:val="007B5324"/>
    <w:rsid w:val="007B5335"/>
    <w:rsid w:val="007B5650"/>
    <w:rsid w:val="007B568F"/>
    <w:rsid w:val="007B5C32"/>
    <w:rsid w:val="007B5E35"/>
    <w:rsid w:val="007B600B"/>
    <w:rsid w:val="007B601C"/>
    <w:rsid w:val="007B6169"/>
    <w:rsid w:val="007B74AF"/>
    <w:rsid w:val="007B77AF"/>
    <w:rsid w:val="007B79DE"/>
    <w:rsid w:val="007B7CE2"/>
    <w:rsid w:val="007C03FF"/>
    <w:rsid w:val="007C0544"/>
    <w:rsid w:val="007C0683"/>
    <w:rsid w:val="007C0D76"/>
    <w:rsid w:val="007C1401"/>
    <w:rsid w:val="007C1436"/>
    <w:rsid w:val="007C199F"/>
    <w:rsid w:val="007C1D9E"/>
    <w:rsid w:val="007C22D0"/>
    <w:rsid w:val="007C22E1"/>
    <w:rsid w:val="007C252C"/>
    <w:rsid w:val="007C28C0"/>
    <w:rsid w:val="007C3039"/>
    <w:rsid w:val="007C30FF"/>
    <w:rsid w:val="007C3B9B"/>
    <w:rsid w:val="007C3E60"/>
    <w:rsid w:val="007C42AD"/>
    <w:rsid w:val="007C45C7"/>
    <w:rsid w:val="007C45FC"/>
    <w:rsid w:val="007C472C"/>
    <w:rsid w:val="007C48CE"/>
    <w:rsid w:val="007C4A2E"/>
    <w:rsid w:val="007C582E"/>
    <w:rsid w:val="007C699F"/>
    <w:rsid w:val="007C7881"/>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5D74"/>
    <w:rsid w:val="007D6292"/>
    <w:rsid w:val="007D63F1"/>
    <w:rsid w:val="007D727E"/>
    <w:rsid w:val="007D7A75"/>
    <w:rsid w:val="007D7BD5"/>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E6"/>
    <w:rsid w:val="007E6745"/>
    <w:rsid w:val="007E7233"/>
    <w:rsid w:val="007E7ED7"/>
    <w:rsid w:val="007F04B8"/>
    <w:rsid w:val="007F0908"/>
    <w:rsid w:val="007F0D47"/>
    <w:rsid w:val="007F1098"/>
    <w:rsid w:val="007F11FE"/>
    <w:rsid w:val="007F124A"/>
    <w:rsid w:val="007F14A7"/>
    <w:rsid w:val="007F14CE"/>
    <w:rsid w:val="007F14DB"/>
    <w:rsid w:val="007F1B30"/>
    <w:rsid w:val="007F1B53"/>
    <w:rsid w:val="007F1DCC"/>
    <w:rsid w:val="007F3725"/>
    <w:rsid w:val="007F3B81"/>
    <w:rsid w:val="007F44CB"/>
    <w:rsid w:val="007F47F7"/>
    <w:rsid w:val="007F5AE0"/>
    <w:rsid w:val="007F74B5"/>
    <w:rsid w:val="007F74D0"/>
    <w:rsid w:val="007F79FD"/>
    <w:rsid w:val="007F7A9B"/>
    <w:rsid w:val="008000CA"/>
    <w:rsid w:val="008001C2"/>
    <w:rsid w:val="0080054E"/>
    <w:rsid w:val="00800930"/>
    <w:rsid w:val="008015BE"/>
    <w:rsid w:val="00801E9A"/>
    <w:rsid w:val="0080262D"/>
    <w:rsid w:val="0080287E"/>
    <w:rsid w:val="00802B5E"/>
    <w:rsid w:val="00802D10"/>
    <w:rsid w:val="00803021"/>
    <w:rsid w:val="008031F6"/>
    <w:rsid w:val="00803854"/>
    <w:rsid w:val="00804087"/>
    <w:rsid w:val="00804313"/>
    <w:rsid w:val="008044E8"/>
    <w:rsid w:val="0080450B"/>
    <w:rsid w:val="0080470B"/>
    <w:rsid w:val="00804985"/>
    <w:rsid w:val="00804A3D"/>
    <w:rsid w:val="008054B6"/>
    <w:rsid w:val="008058C4"/>
    <w:rsid w:val="008058EA"/>
    <w:rsid w:val="00805A70"/>
    <w:rsid w:val="00806492"/>
    <w:rsid w:val="0080658E"/>
    <w:rsid w:val="008067B1"/>
    <w:rsid w:val="008067CB"/>
    <w:rsid w:val="00806D3B"/>
    <w:rsid w:val="00807181"/>
    <w:rsid w:val="00807471"/>
    <w:rsid w:val="0080776E"/>
    <w:rsid w:val="0080793E"/>
    <w:rsid w:val="0081008E"/>
    <w:rsid w:val="0081067A"/>
    <w:rsid w:val="00810A8B"/>
    <w:rsid w:val="00810F3A"/>
    <w:rsid w:val="00810F76"/>
    <w:rsid w:val="00810F85"/>
    <w:rsid w:val="00811381"/>
    <w:rsid w:val="0081142E"/>
    <w:rsid w:val="008116D3"/>
    <w:rsid w:val="008117AF"/>
    <w:rsid w:val="00811A7D"/>
    <w:rsid w:val="00812B89"/>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833"/>
    <w:rsid w:val="00821A23"/>
    <w:rsid w:val="008224B3"/>
    <w:rsid w:val="00822A9B"/>
    <w:rsid w:val="008235BC"/>
    <w:rsid w:val="00824913"/>
    <w:rsid w:val="00824A86"/>
    <w:rsid w:val="00824EA4"/>
    <w:rsid w:val="008258D1"/>
    <w:rsid w:val="00826464"/>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877"/>
    <w:rsid w:val="00834AA6"/>
    <w:rsid w:val="00834BDF"/>
    <w:rsid w:val="00834CAC"/>
    <w:rsid w:val="00834DEE"/>
    <w:rsid w:val="00834FD6"/>
    <w:rsid w:val="00834FD9"/>
    <w:rsid w:val="00835368"/>
    <w:rsid w:val="0083538F"/>
    <w:rsid w:val="00835594"/>
    <w:rsid w:val="0083565A"/>
    <w:rsid w:val="0083569E"/>
    <w:rsid w:val="0083595B"/>
    <w:rsid w:val="00835B63"/>
    <w:rsid w:val="00835FE5"/>
    <w:rsid w:val="00836C94"/>
    <w:rsid w:val="00836D95"/>
    <w:rsid w:val="0083701C"/>
    <w:rsid w:val="00837116"/>
    <w:rsid w:val="0083713B"/>
    <w:rsid w:val="00837CBF"/>
    <w:rsid w:val="00840645"/>
    <w:rsid w:val="00840876"/>
    <w:rsid w:val="00840A23"/>
    <w:rsid w:val="00841143"/>
    <w:rsid w:val="008412D5"/>
    <w:rsid w:val="008414F7"/>
    <w:rsid w:val="0084159A"/>
    <w:rsid w:val="008417A4"/>
    <w:rsid w:val="008418D2"/>
    <w:rsid w:val="008428FF"/>
    <w:rsid w:val="008434CB"/>
    <w:rsid w:val="00843762"/>
    <w:rsid w:val="0084384A"/>
    <w:rsid w:val="00843BC2"/>
    <w:rsid w:val="00843D82"/>
    <w:rsid w:val="008441EE"/>
    <w:rsid w:val="00844A4C"/>
    <w:rsid w:val="00845079"/>
    <w:rsid w:val="00847020"/>
    <w:rsid w:val="00847332"/>
    <w:rsid w:val="008476D0"/>
    <w:rsid w:val="00850183"/>
    <w:rsid w:val="00850606"/>
    <w:rsid w:val="00851105"/>
    <w:rsid w:val="0085119A"/>
    <w:rsid w:val="0085176E"/>
    <w:rsid w:val="00851B50"/>
    <w:rsid w:val="00851E69"/>
    <w:rsid w:val="00852115"/>
    <w:rsid w:val="00852291"/>
    <w:rsid w:val="00852517"/>
    <w:rsid w:val="00852EFF"/>
    <w:rsid w:val="00852FEF"/>
    <w:rsid w:val="00853700"/>
    <w:rsid w:val="008537B9"/>
    <w:rsid w:val="00853E9B"/>
    <w:rsid w:val="008546DE"/>
    <w:rsid w:val="00855148"/>
    <w:rsid w:val="008551F4"/>
    <w:rsid w:val="008559EA"/>
    <w:rsid w:val="00855A4F"/>
    <w:rsid w:val="0085643F"/>
    <w:rsid w:val="0085677B"/>
    <w:rsid w:val="00856A56"/>
    <w:rsid w:val="00856AA9"/>
    <w:rsid w:val="008570FB"/>
    <w:rsid w:val="008600CB"/>
    <w:rsid w:val="00860181"/>
    <w:rsid w:val="00860499"/>
    <w:rsid w:val="008604F5"/>
    <w:rsid w:val="008612C0"/>
    <w:rsid w:val="00861322"/>
    <w:rsid w:val="0086145B"/>
    <w:rsid w:val="0086146F"/>
    <w:rsid w:val="00861765"/>
    <w:rsid w:val="008618A1"/>
    <w:rsid w:val="00861B0E"/>
    <w:rsid w:val="00861B1D"/>
    <w:rsid w:val="0086237E"/>
    <w:rsid w:val="00862E07"/>
    <w:rsid w:val="0086313D"/>
    <w:rsid w:val="008636D2"/>
    <w:rsid w:val="00863F48"/>
    <w:rsid w:val="00864011"/>
    <w:rsid w:val="00864667"/>
    <w:rsid w:val="00864B68"/>
    <w:rsid w:val="00865060"/>
    <w:rsid w:val="0086580B"/>
    <w:rsid w:val="00865BAC"/>
    <w:rsid w:val="00866058"/>
    <w:rsid w:val="008670AE"/>
    <w:rsid w:val="0086713C"/>
    <w:rsid w:val="00867802"/>
    <w:rsid w:val="008679B0"/>
    <w:rsid w:val="00867C35"/>
    <w:rsid w:val="00867E18"/>
    <w:rsid w:val="00867E9F"/>
    <w:rsid w:val="00870F95"/>
    <w:rsid w:val="008712E0"/>
    <w:rsid w:val="00871498"/>
    <w:rsid w:val="00871B60"/>
    <w:rsid w:val="00871D5A"/>
    <w:rsid w:val="00871DAE"/>
    <w:rsid w:val="00872061"/>
    <w:rsid w:val="008729B2"/>
    <w:rsid w:val="008729E2"/>
    <w:rsid w:val="00872BAA"/>
    <w:rsid w:val="0087308D"/>
    <w:rsid w:val="008733E7"/>
    <w:rsid w:val="00873DA9"/>
    <w:rsid w:val="00874254"/>
    <w:rsid w:val="00874751"/>
    <w:rsid w:val="00874A0B"/>
    <w:rsid w:val="00874D0E"/>
    <w:rsid w:val="008750F4"/>
    <w:rsid w:val="00875AD6"/>
    <w:rsid w:val="00876330"/>
    <w:rsid w:val="0087640D"/>
    <w:rsid w:val="008771D3"/>
    <w:rsid w:val="00877EB6"/>
    <w:rsid w:val="008805BF"/>
    <w:rsid w:val="00880AE2"/>
    <w:rsid w:val="00881304"/>
    <w:rsid w:val="008813A3"/>
    <w:rsid w:val="00881AF0"/>
    <w:rsid w:val="008820E8"/>
    <w:rsid w:val="00882C33"/>
    <w:rsid w:val="00882CFB"/>
    <w:rsid w:val="00882F80"/>
    <w:rsid w:val="0088341A"/>
    <w:rsid w:val="00883AC2"/>
    <w:rsid w:val="00884384"/>
    <w:rsid w:val="00885587"/>
    <w:rsid w:val="00885607"/>
    <w:rsid w:val="00885BD9"/>
    <w:rsid w:val="0088604E"/>
    <w:rsid w:val="00886484"/>
    <w:rsid w:val="00886647"/>
    <w:rsid w:val="00886C31"/>
    <w:rsid w:val="00886E02"/>
    <w:rsid w:val="00887014"/>
    <w:rsid w:val="0089074D"/>
    <w:rsid w:val="00890BC3"/>
    <w:rsid w:val="00891691"/>
    <w:rsid w:val="00891A12"/>
    <w:rsid w:val="00893338"/>
    <w:rsid w:val="00893A97"/>
    <w:rsid w:val="008948C9"/>
    <w:rsid w:val="00894E4F"/>
    <w:rsid w:val="008954B3"/>
    <w:rsid w:val="00895710"/>
    <w:rsid w:val="00895902"/>
    <w:rsid w:val="00895FD0"/>
    <w:rsid w:val="00896371"/>
    <w:rsid w:val="0089643A"/>
    <w:rsid w:val="0089652F"/>
    <w:rsid w:val="00897087"/>
    <w:rsid w:val="008978AD"/>
    <w:rsid w:val="00897DCD"/>
    <w:rsid w:val="008A028F"/>
    <w:rsid w:val="008A04E2"/>
    <w:rsid w:val="008A0992"/>
    <w:rsid w:val="008A0C51"/>
    <w:rsid w:val="008A0C90"/>
    <w:rsid w:val="008A1129"/>
    <w:rsid w:val="008A219F"/>
    <w:rsid w:val="008A2925"/>
    <w:rsid w:val="008A2B67"/>
    <w:rsid w:val="008A39D3"/>
    <w:rsid w:val="008A3B45"/>
    <w:rsid w:val="008A3C8C"/>
    <w:rsid w:val="008A54E2"/>
    <w:rsid w:val="008A57F5"/>
    <w:rsid w:val="008A596B"/>
    <w:rsid w:val="008A5BE7"/>
    <w:rsid w:val="008A6554"/>
    <w:rsid w:val="008B0154"/>
    <w:rsid w:val="008B07B7"/>
    <w:rsid w:val="008B0947"/>
    <w:rsid w:val="008B097D"/>
    <w:rsid w:val="008B0BBD"/>
    <w:rsid w:val="008B0D7A"/>
    <w:rsid w:val="008B0DD8"/>
    <w:rsid w:val="008B1203"/>
    <w:rsid w:val="008B1491"/>
    <w:rsid w:val="008B1D32"/>
    <w:rsid w:val="008B1DC4"/>
    <w:rsid w:val="008B1DC5"/>
    <w:rsid w:val="008B21F7"/>
    <w:rsid w:val="008B25DE"/>
    <w:rsid w:val="008B2951"/>
    <w:rsid w:val="008B2DC3"/>
    <w:rsid w:val="008B3A8D"/>
    <w:rsid w:val="008B3D06"/>
    <w:rsid w:val="008B4DAE"/>
    <w:rsid w:val="008B54EF"/>
    <w:rsid w:val="008B55D4"/>
    <w:rsid w:val="008B6479"/>
    <w:rsid w:val="008B6A2A"/>
    <w:rsid w:val="008B70E0"/>
    <w:rsid w:val="008B7603"/>
    <w:rsid w:val="008B76B0"/>
    <w:rsid w:val="008B7D0F"/>
    <w:rsid w:val="008C02EE"/>
    <w:rsid w:val="008C0449"/>
    <w:rsid w:val="008C1343"/>
    <w:rsid w:val="008C1C5A"/>
    <w:rsid w:val="008C1EE3"/>
    <w:rsid w:val="008C2637"/>
    <w:rsid w:val="008C315D"/>
    <w:rsid w:val="008C3B19"/>
    <w:rsid w:val="008C3DF9"/>
    <w:rsid w:val="008C422B"/>
    <w:rsid w:val="008C523F"/>
    <w:rsid w:val="008C54DE"/>
    <w:rsid w:val="008C60EE"/>
    <w:rsid w:val="008C6B8C"/>
    <w:rsid w:val="008C7044"/>
    <w:rsid w:val="008C7263"/>
    <w:rsid w:val="008C758C"/>
    <w:rsid w:val="008C7745"/>
    <w:rsid w:val="008C7A03"/>
    <w:rsid w:val="008C7F5B"/>
    <w:rsid w:val="008D04D2"/>
    <w:rsid w:val="008D0652"/>
    <w:rsid w:val="008D07D6"/>
    <w:rsid w:val="008D0ABF"/>
    <w:rsid w:val="008D0F74"/>
    <w:rsid w:val="008D17B4"/>
    <w:rsid w:val="008D197D"/>
    <w:rsid w:val="008D2B02"/>
    <w:rsid w:val="008D2CCB"/>
    <w:rsid w:val="008D3737"/>
    <w:rsid w:val="008D489D"/>
    <w:rsid w:val="008D55A1"/>
    <w:rsid w:val="008D5D94"/>
    <w:rsid w:val="008D6182"/>
    <w:rsid w:val="008E0698"/>
    <w:rsid w:val="008E0862"/>
    <w:rsid w:val="008E09FA"/>
    <w:rsid w:val="008E0A6F"/>
    <w:rsid w:val="008E0D96"/>
    <w:rsid w:val="008E1350"/>
    <w:rsid w:val="008E1482"/>
    <w:rsid w:val="008E1566"/>
    <w:rsid w:val="008E1BFD"/>
    <w:rsid w:val="008E253F"/>
    <w:rsid w:val="008E286B"/>
    <w:rsid w:val="008E2D3C"/>
    <w:rsid w:val="008E384C"/>
    <w:rsid w:val="008E4010"/>
    <w:rsid w:val="008E4AC1"/>
    <w:rsid w:val="008E4FAE"/>
    <w:rsid w:val="008E51FB"/>
    <w:rsid w:val="008E7090"/>
    <w:rsid w:val="008E7978"/>
    <w:rsid w:val="008E7B86"/>
    <w:rsid w:val="008E7CCA"/>
    <w:rsid w:val="008F020C"/>
    <w:rsid w:val="008F07AE"/>
    <w:rsid w:val="008F0877"/>
    <w:rsid w:val="008F0BF4"/>
    <w:rsid w:val="008F0F06"/>
    <w:rsid w:val="008F11AD"/>
    <w:rsid w:val="008F1337"/>
    <w:rsid w:val="008F1498"/>
    <w:rsid w:val="008F15EE"/>
    <w:rsid w:val="008F1DB5"/>
    <w:rsid w:val="008F212C"/>
    <w:rsid w:val="008F2A82"/>
    <w:rsid w:val="008F2CCD"/>
    <w:rsid w:val="008F35C7"/>
    <w:rsid w:val="008F4394"/>
    <w:rsid w:val="008F6366"/>
    <w:rsid w:val="008F6A81"/>
    <w:rsid w:val="008F6DA6"/>
    <w:rsid w:val="008F7144"/>
    <w:rsid w:val="008F751C"/>
    <w:rsid w:val="008F7C9C"/>
    <w:rsid w:val="009013E9"/>
    <w:rsid w:val="0090195D"/>
    <w:rsid w:val="00901E72"/>
    <w:rsid w:val="0090217E"/>
    <w:rsid w:val="009024E4"/>
    <w:rsid w:val="00902B2E"/>
    <w:rsid w:val="00902CE9"/>
    <w:rsid w:val="00902DCD"/>
    <w:rsid w:val="00903577"/>
    <w:rsid w:val="00903D62"/>
    <w:rsid w:val="00904409"/>
    <w:rsid w:val="00904840"/>
    <w:rsid w:val="00904854"/>
    <w:rsid w:val="00904CAE"/>
    <w:rsid w:val="0090541F"/>
    <w:rsid w:val="00905DB1"/>
    <w:rsid w:val="0090690C"/>
    <w:rsid w:val="00907072"/>
    <w:rsid w:val="00907349"/>
    <w:rsid w:val="00910197"/>
    <w:rsid w:val="009109D7"/>
    <w:rsid w:val="00910B84"/>
    <w:rsid w:val="00910C44"/>
    <w:rsid w:val="00910C7E"/>
    <w:rsid w:val="00910EE4"/>
    <w:rsid w:val="00911121"/>
    <w:rsid w:val="009121A7"/>
    <w:rsid w:val="00912781"/>
    <w:rsid w:val="00912A69"/>
    <w:rsid w:val="00912C8D"/>
    <w:rsid w:val="00913050"/>
    <w:rsid w:val="00913319"/>
    <w:rsid w:val="009133D7"/>
    <w:rsid w:val="009135F7"/>
    <w:rsid w:val="009142D4"/>
    <w:rsid w:val="009144A8"/>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5353"/>
    <w:rsid w:val="00925E01"/>
    <w:rsid w:val="00926234"/>
    <w:rsid w:val="00926714"/>
    <w:rsid w:val="00927488"/>
    <w:rsid w:val="00927583"/>
    <w:rsid w:val="0092781A"/>
    <w:rsid w:val="009279B4"/>
    <w:rsid w:val="00927EC1"/>
    <w:rsid w:val="0093096E"/>
    <w:rsid w:val="00930E75"/>
    <w:rsid w:val="0093106A"/>
    <w:rsid w:val="009315C7"/>
    <w:rsid w:val="00931D92"/>
    <w:rsid w:val="00931EBB"/>
    <w:rsid w:val="00931ECB"/>
    <w:rsid w:val="009322E9"/>
    <w:rsid w:val="00932AC0"/>
    <w:rsid w:val="00932C73"/>
    <w:rsid w:val="009350A5"/>
    <w:rsid w:val="009351DF"/>
    <w:rsid w:val="00935310"/>
    <w:rsid w:val="00935439"/>
    <w:rsid w:val="00935785"/>
    <w:rsid w:val="0093585C"/>
    <w:rsid w:val="0093595B"/>
    <w:rsid w:val="00935A8F"/>
    <w:rsid w:val="009370BC"/>
    <w:rsid w:val="00937548"/>
    <w:rsid w:val="00937B3C"/>
    <w:rsid w:val="00937EEF"/>
    <w:rsid w:val="00940327"/>
    <w:rsid w:val="009405DD"/>
    <w:rsid w:val="00941609"/>
    <w:rsid w:val="0094175B"/>
    <w:rsid w:val="009423BE"/>
    <w:rsid w:val="00942472"/>
    <w:rsid w:val="0094294C"/>
    <w:rsid w:val="009429AD"/>
    <w:rsid w:val="00942B9F"/>
    <w:rsid w:val="0094315E"/>
    <w:rsid w:val="00943453"/>
    <w:rsid w:val="00943A97"/>
    <w:rsid w:val="00944216"/>
    <w:rsid w:val="00944967"/>
    <w:rsid w:val="00944B00"/>
    <w:rsid w:val="00944B85"/>
    <w:rsid w:val="00944C1B"/>
    <w:rsid w:val="00945005"/>
    <w:rsid w:val="009451AE"/>
    <w:rsid w:val="00945E3D"/>
    <w:rsid w:val="0094677B"/>
    <w:rsid w:val="00950433"/>
    <w:rsid w:val="009518DA"/>
    <w:rsid w:val="00951E2E"/>
    <w:rsid w:val="00951EEA"/>
    <w:rsid w:val="009524D4"/>
    <w:rsid w:val="00952547"/>
    <w:rsid w:val="00952865"/>
    <w:rsid w:val="00952A47"/>
    <w:rsid w:val="0095313A"/>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662"/>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0FE8"/>
    <w:rsid w:val="009711A5"/>
    <w:rsid w:val="009717F2"/>
    <w:rsid w:val="00971907"/>
    <w:rsid w:val="00971AF5"/>
    <w:rsid w:val="0097254F"/>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417"/>
    <w:rsid w:val="0098656B"/>
    <w:rsid w:val="0098688D"/>
    <w:rsid w:val="00986B7B"/>
    <w:rsid w:val="00987134"/>
    <w:rsid w:val="009871DE"/>
    <w:rsid w:val="00987490"/>
    <w:rsid w:val="00987743"/>
    <w:rsid w:val="00987DA3"/>
    <w:rsid w:val="009902EE"/>
    <w:rsid w:val="0099047C"/>
    <w:rsid w:val="00990921"/>
    <w:rsid w:val="00990D3E"/>
    <w:rsid w:val="009919C3"/>
    <w:rsid w:val="009921AD"/>
    <w:rsid w:val="009921D1"/>
    <w:rsid w:val="0099224C"/>
    <w:rsid w:val="00992592"/>
    <w:rsid w:val="009925FE"/>
    <w:rsid w:val="00992898"/>
    <w:rsid w:val="00993456"/>
    <w:rsid w:val="00993625"/>
    <w:rsid w:val="009937FD"/>
    <w:rsid w:val="009938DC"/>
    <w:rsid w:val="00993DC8"/>
    <w:rsid w:val="00993E6B"/>
    <w:rsid w:val="00994262"/>
    <w:rsid w:val="00994C6F"/>
    <w:rsid w:val="009952CD"/>
    <w:rsid w:val="00995697"/>
    <w:rsid w:val="00995EA7"/>
    <w:rsid w:val="00996098"/>
    <w:rsid w:val="009967A4"/>
    <w:rsid w:val="0099795F"/>
    <w:rsid w:val="00997B21"/>
    <w:rsid w:val="00997DDB"/>
    <w:rsid w:val="009A0068"/>
    <w:rsid w:val="009A040C"/>
    <w:rsid w:val="009A0A30"/>
    <w:rsid w:val="009A0F5B"/>
    <w:rsid w:val="009A11D6"/>
    <w:rsid w:val="009A14D0"/>
    <w:rsid w:val="009A157E"/>
    <w:rsid w:val="009A15A8"/>
    <w:rsid w:val="009A17C8"/>
    <w:rsid w:val="009A18C1"/>
    <w:rsid w:val="009A1DF8"/>
    <w:rsid w:val="009A1F81"/>
    <w:rsid w:val="009A2188"/>
    <w:rsid w:val="009A21AD"/>
    <w:rsid w:val="009A24FC"/>
    <w:rsid w:val="009A2B2E"/>
    <w:rsid w:val="009A2B82"/>
    <w:rsid w:val="009A2DDE"/>
    <w:rsid w:val="009A365B"/>
    <w:rsid w:val="009A3667"/>
    <w:rsid w:val="009A36BB"/>
    <w:rsid w:val="009A3E7A"/>
    <w:rsid w:val="009A46C6"/>
    <w:rsid w:val="009A50F1"/>
    <w:rsid w:val="009A52AE"/>
    <w:rsid w:val="009A5542"/>
    <w:rsid w:val="009A5AC3"/>
    <w:rsid w:val="009A5AC6"/>
    <w:rsid w:val="009A5EC0"/>
    <w:rsid w:val="009A649F"/>
    <w:rsid w:val="009A7263"/>
    <w:rsid w:val="009A7AEC"/>
    <w:rsid w:val="009A7BE0"/>
    <w:rsid w:val="009A7E5D"/>
    <w:rsid w:val="009B006B"/>
    <w:rsid w:val="009B05B4"/>
    <w:rsid w:val="009B05C2"/>
    <w:rsid w:val="009B05DB"/>
    <w:rsid w:val="009B095D"/>
    <w:rsid w:val="009B0B9A"/>
    <w:rsid w:val="009B0C2C"/>
    <w:rsid w:val="009B0E6B"/>
    <w:rsid w:val="009B0E7C"/>
    <w:rsid w:val="009B0F3C"/>
    <w:rsid w:val="009B16A3"/>
    <w:rsid w:val="009B175C"/>
    <w:rsid w:val="009B28C2"/>
    <w:rsid w:val="009B2A2C"/>
    <w:rsid w:val="009B2AB0"/>
    <w:rsid w:val="009B33B1"/>
    <w:rsid w:val="009B370B"/>
    <w:rsid w:val="009B44CB"/>
    <w:rsid w:val="009B45ED"/>
    <w:rsid w:val="009B5485"/>
    <w:rsid w:val="009B74B5"/>
    <w:rsid w:val="009B794C"/>
    <w:rsid w:val="009C0B00"/>
    <w:rsid w:val="009C0C73"/>
    <w:rsid w:val="009C141A"/>
    <w:rsid w:val="009C18C8"/>
    <w:rsid w:val="009C1DC7"/>
    <w:rsid w:val="009C1DE4"/>
    <w:rsid w:val="009C1FF7"/>
    <w:rsid w:val="009C2042"/>
    <w:rsid w:val="009C320B"/>
    <w:rsid w:val="009C32EB"/>
    <w:rsid w:val="009C373E"/>
    <w:rsid w:val="009C3F58"/>
    <w:rsid w:val="009C4153"/>
    <w:rsid w:val="009C4312"/>
    <w:rsid w:val="009C43DB"/>
    <w:rsid w:val="009C4E4B"/>
    <w:rsid w:val="009C5036"/>
    <w:rsid w:val="009C5755"/>
    <w:rsid w:val="009C6368"/>
    <w:rsid w:val="009C650C"/>
    <w:rsid w:val="009C7569"/>
    <w:rsid w:val="009C7730"/>
    <w:rsid w:val="009C78E7"/>
    <w:rsid w:val="009D0925"/>
    <w:rsid w:val="009D1551"/>
    <w:rsid w:val="009D19F0"/>
    <w:rsid w:val="009D1AB5"/>
    <w:rsid w:val="009D20DC"/>
    <w:rsid w:val="009D2AC7"/>
    <w:rsid w:val="009D2DC5"/>
    <w:rsid w:val="009D2E87"/>
    <w:rsid w:val="009D33DE"/>
    <w:rsid w:val="009D3AFD"/>
    <w:rsid w:val="009D3FAC"/>
    <w:rsid w:val="009D3FB2"/>
    <w:rsid w:val="009D40A4"/>
    <w:rsid w:val="009D4952"/>
    <w:rsid w:val="009D4D88"/>
    <w:rsid w:val="009D532E"/>
    <w:rsid w:val="009D5BBB"/>
    <w:rsid w:val="009D5CD3"/>
    <w:rsid w:val="009D64E6"/>
    <w:rsid w:val="009D660F"/>
    <w:rsid w:val="009D6E1A"/>
    <w:rsid w:val="009E00DF"/>
    <w:rsid w:val="009E02EF"/>
    <w:rsid w:val="009E0357"/>
    <w:rsid w:val="009E142A"/>
    <w:rsid w:val="009E21C2"/>
    <w:rsid w:val="009E27AB"/>
    <w:rsid w:val="009E29E9"/>
    <w:rsid w:val="009E342D"/>
    <w:rsid w:val="009E3679"/>
    <w:rsid w:val="009E3D17"/>
    <w:rsid w:val="009E4559"/>
    <w:rsid w:val="009E462E"/>
    <w:rsid w:val="009E4639"/>
    <w:rsid w:val="009E553E"/>
    <w:rsid w:val="009E5955"/>
    <w:rsid w:val="009E6313"/>
    <w:rsid w:val="009E6CFF"/>
    <w:rsid w:val="009E78F4"/>
    <w:rsid w:val="009E7CE1"/>
    <w:rsid w:val="009F0E59"/>
    <w:rsid w:val="009F1373"/>
    <w:rsid w:val="009F31A1"/>
    <w:rsid w:val="009F3417"/>
    <w:rsid w:val="009F565B"/>
    <w:rsid w:val="009F5B58"/>
    <w:rsid w:val="009F62E3"/>
    <w:rsid w:val="009F648C"/>
    <w:rsid w:val="009F6CB8"/>
    <w:rsid w:val="009F7328"/>
    <w:rsid w:val="009F7B17"/>
    <w:rsid w:val="009F7CA2"/>
    <w:rsid w:val="009F7E01"/>
    <w:rsid w:val="00A000D5"/>
    <w:rsid w:val="00A006F8"/>
    <w:rsid w:val="00A0076E"/>
    <w:rsid w:val="00A009EA"/>
    <w:rsid w:val="00A011AC"/>
    <w:rsid w:val="00A0137B"/>
    <w:rsid w:val="00A01F02"/>
    <w:rsid w:val="00A027FA"/>
    <w:rsid w:val="00A035D7"/>
    <w:rsid w:val="00A044AF"/>
    <w:rsid w:val="00A049D7"/>
    <w:rsid w:val="00A04A8F"/>
    <w:rsid w:val="00A04E28"/>
    <w:rsid w:val="00A05029"/>
    <w:rsid w:val="00A0513D"/>
    <w:rsid w:val="00A05C0C"/>
    <w:rsid w:val="00A060C3"/>
    <w:rsid w:val="00A06A9F"/>
    <w:rsid w:val="00A10B6E"/>
    <w:rsid w:val="00A116F3"/>
    <w:rsid w:val="00A1174C"/>
    <w:rsid w:val="00A11833"/>
    <w:rsid w:val="00A11EE4"/>
    <w:rsid w:val="00A122EC"/>
    <w:rsid w:val="00A125E6"/>
    <w:rsid w:val="00A12AE1"/>
    <w:rsid w:val="00A13959"/>
    <w:rsid w:val="00A13D03"/>
    <w:rsid w:val="00A13E95"/>
    <w:rsid w:val="00A147AC"/>
    <w:rsid w:val="00A14EB9"/>
    <w:rsid w:val="00A1532F"/>
    <w:rsid w:val="00A16589"/>
    <w:rsid w:val="00A16C02"/>
    <w:rsid w:val="00A16FF6"/>
    <w:rsid w:val="00A170F4"/>
    <w:rsid w:val="00A17BAD"/>
    <w:rsid w:val="00A20619"/>
    <w:rsid w:val="00A206E3"/>
    <w:rsid w:val="00A20BEA"/>
    <w:rsid w:val="00A20CC9"/>
    <w:rsid w:val="00A20F6F"/>
    <w:rsid w:val="00A21726"/>
    <w:rsid w:val="00A21F73"/>
    <w:rsid w:val="00A221B7"/>
    <w:rsid w:val="00A22818"/>
    <w:rsid w:val="00A22B9D"/>
    <w:rsid w:val="00A22D0B"/>
    <w:rsid w:val="00A23A32"/>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27A5B"/>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1923"/>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064E"/>
    <w:rsid w:val="00A51146"/>
    <w:rsid w:val="00A51163"/>
    <w:rsid w:val="00A51316"/>
    <w:rsid w:val="00A51772"/>
    <w:rsid w:val="00A5188B"/>
    <w:rsid w:val="00A51B71"/>
    <w:rsid w:val="00A52045"/>
    <w:rsid w:val="00A52320"/>
    <w:rsid w:val="00A53006"/>
    <w:rsid w:val="00A5348C"/>
    <w:rsid w:val="00A53691"/>
    <w:rsid w:val="00A5377D"/>
    <w:rsid w:val="00A5385A"/>
    <w:rsid w:val="00A5387D"/>
    <w:rsid w:val="00A53A1F"/>
    <w:rsid w:val="00A54D6A"/>
    <w:rsid w:val="00A55657"/>
    <w:rsid w:val="00A55C00"/>
    <w:rsid w:val="00A564CD"/>
    <w:rsid w:val="00A567A3"/>
    <w:rsid w:val="00A56846"/>
    <w:rsid w:val="00A56C6C"/>
    <w:rsid w:val="00A56D77"/>
    <w:rsid w:val="00A56D8C"/>
    <w:rsid w:val="00A571F3"/>
    <w:rsid w:val="00A57561"/>
    <w:rsid w:val="00A57874"/>
    <w:rsid w:val="00A57F1F"/>
    <w:rsid w:val="00A60022"/>
    <w:rsid w:val="00A6099D"/>
    <w:rsid w:val="00A620E2"/>
    <w:rsid w:val="00A621F1"/>
    <w:rsid w:val="00A62664"/>
    <w:rsid w:val="00A63296"/>
    <w:rsid w:val="00A6348F"/>
    <w:rsid w:val="00A6362A"/>
    <w:rsid w:val="00A63F47"/>
    <w:rsid w:val="00A6434C"/>
    <w:rsid w:val="00A643F6"/>
    <w:rsid w:val="00A64E8F"/>
    <w:rsid w:val="00A64EE0"/>
    <w:rsid w:val="00A65C15"/>
    <w:rsid w:val="00A65E88"/>
    <w:rsid w:val="00A661B3"/>
    <w:rsid w:val="00A666BF"/>
    <w:rsid w:val="00A6680A"/>
    <w:rsid w:val="00A66CFB"/>
    <w:rsid w:val="00A6778F"/>
    <w:rsid w:val="00A6787B"/>
    <w:rsid w:val="00A67AA5"/>
    <w:rsid w:val="00A67E6E"/>
    <w:rsid w:val="00A70637"/>
    <w:rsid w:val="00A706BC"/>
    <w:rsid w:val="00A70D2E"/>
    <w:rsid w:val="00A71AD3"/>
    <w:rsid w:val="00A71F6C"/>
    <w:rsid w:val="00A727D0"/>
    <w:rsid w:val="00A72A0F"/>
    <w:rsid w:val="00A7356B"/>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AE9"/>
    <w:rsid w:val="00A83DE8"/>
    <w:rsid w:val="00A84065"/>
    <w:rsid w:val="00A84648"/>
    <w:rsid w:val="00A84715"/>
    <w:rsid w:val="00A84BFF"/>
    <w:rsid w:val="00A8573F"/>
    <w:rsid w:val="00A85771"/>
    <w:rsid w:val="00A8619C"/>
    <w:rsid w:val="00A86D72"/>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B8C"/>
    <w:rsid w:val="00A95D4B"/>
    <w:rsid w:val="00A95EC6"/>
    <w:rsid w:val="00A96FE6"/>
    <w:rsid w:val="00A97E07"/>
    <w:rsid w:val="00AA01CB"/>
    <w:rsid w:val="00AA02A5"/>
    <w:rsid w:val="00AA031B"/>
    <w:rsid w:val="00AA0F8C"/>
    <w:rsid w:val="00AA135B"/>
    <w:rsid w:val="00AA1D7C"/>
    <w:rsid w:val="00AA2018"/>
    <w:rsid w:val="00AA21AD"/>
    <w:rsid w:val="00AA287E"/>
    <w:rsid w:val="00AA2BDB"/>
    <w:rsid w:val="00AA30B3"/>
    <w:rsid w:val="00AA3234"/>
    <w:rsid w:val="00AA394F"/>
    <w:rsid w:val="00AA3DB4"/>
    <w:rsid w:val="00AA4A21"/>
    <w:rsid w:val="00AA4B1B"/>
    <w:rsid w:val="00AA5281"/>
    <w:rsid w:val="00AA5484"/>
    <w:rsid w:val="00AA7EE2"/>
    <w:rsid w:val="00AB003C"/>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C0171"/>
    <w:rsid w:val="00AC09F2"/>
    <w:rsid w:val="00AC0BCF"/>
    <w:rsid w:val="00AC0DA6"/>
    <w:rsid w:val="00AC0F1A"/>
    <w:rsid w:val="00AC14C8"/>
    <w:rsid w:val="00AC1EFC"/>
    <w:rsid w:val="00AC2931"/>
    <w:rsid w:val="00AC2E0D"/>
    <w:rsid w:val="00AC38BF"/>
    <w:rsid w:val="00AC3F5B"/>
    <w:rsid w:val="00AC4B63"/>
    <w:rsid w:val="00AC4F2D"/>
    <w:rsid w:val="00AC517A"/>
    <w:rsid w:val="00AC54E3"/>
    <w:rsid w:val="00AC61EE"/>
    <w:rsid w:val="00AC6388"/>
    <w:rsid w:val="00AC7853"/>
    <w:rsid w:val="00AC7CE7"/>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608"/>
    <w:rsid w:val="00AD4825"/>
    <w:rsid w:val="00AD4E1D"/>
    <w:rsid w:val="00AD550F"/>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A87"/>
    <w:rsid w:val="00AE6D2F"/>
    <w:rsid w:val="00AE6F6D"/>
    <w:rsid w:val="00AE761A"/>
    <w:rsid w:val="00AE7BB1"/>
    <w:rsid w:val="00AF00E9"/>
    <w:rsid w:val="00AF0485"/>
    <w:rsid w:val="00AF0E91"/>
    <w:rsid w:val="00AF1044"/>
    <w:rsid w:val="00AF1145"/>
    <w:rsid w:val="00AF1219"/>
    <w:rsid w:val="00AF1771"/>
    <w:rsid w:val="00AF17A0"/>
    <w:rsid w:val="00AF18C5"/>
    <w:rsid w:val="00AF1963"/>
    <w:rsid w:val="00AF1D8A"/>
    <w:rsid w:val="00AF21A6"/>
    <w:rsid w:val="00AF2618"/>
    <w:rsid w:val="00AF28A3"/>
    <w:rsid w:val="00AF305B"/>
    <w:rsid w:val="00AF326F"/>
    <w:rsid w:val="00AF39BB"/>
    <w:rsid w:val="00AF3B3D"/>
    <w:rsid w:val="00AF3E42"/>
    <w:rsid w:val="00AF4256"/>
    <w:rsid w:val="00AF4327"/>
    <w:rsid w:val="00AF4468"/>
    <w:rsid w:val="00AF459A"/>
    <w:rsid w:val="00AF4A0D"/>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312F"/>
    <w:rsid w:val="00B03416"/>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AB6"/>
    <w:rsid w:val="00B066AB"/>
    <w:rsid w:val="00B06EDB"/>
    <w:rsid w:val="00B0708D"/>
    <w:rsid w:val="00B070F5"/>
    <w:rsid w:val="00B0714A"/>
    <w:rsid w:val="00B072DB"/>
    <w:rsid w:val="00B0735A"/>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208EC"/>
    <w:rsid w:val="00B20A1D"/>
    <w:rsid w:val="00B2112B"/>
    <w:rsid w:val="00B21807"/>
    <w:rsid w:val="00B21F90"/>
    <w:rsid w:val="00B22189"/>
    <w:rsid w:val="00B22555"/>
    <w:rsid w:val="00B23006"/>
    <w:rsid w:val="00B232DA"/>
    <w:rsid w:val="00B2360A"/>
    <w:rsid w:val="00B23D16"/>
    <w:rsid w:val="00B23F60"/>
    <w:rsid w:val="00B2488B"/>
    <w:rsid w:val="00B255E0"/>
    <w:rsid w:val="00B25610"/>
    <w:rsid w:val="00B25B85"/>
    <w:rsid w:val="00B25CEB"/>
    <w:rsid w:val="00B262F0"/>
    <w:rsid w:val="00B26844"/>
    <w:rsid w:val="00B2778F"/>
    <w:rsid w:val="00B27C13"/>
    <w:rsid w:val="00B30247"/>
    <w:rsid w:val="00B30318"/>
    <w:rsid w:val="00B307BE"/>
    <w:rsid w:val="00B309A6"/>
    <w:rsid w:val="00B30A2D"/>
    <w:rsid w:val="00B3139C"/>
    <w:rsid w:val="00B321DB"/>
    <w:rsid w:val="00B3229F"/>
    <w:rsid w:val="00B322CB"/>
    <w:rsid w:val="00B3252C"/>
    <w:rsid w:val="00B32886"/>
    <w:rsid w:val="00B32ED7"/>
    <w:rsid w:val="00B33078"/>
    <w:rsid w:val="00B3366D"/>
    <w:rsid w:val="00B33E42"/>
    <w:rsid w:val="00B34CA0"/>
    <w:rsid w:val="00B353BA"/>
    <w:rsid w:val="00B357FC"/>
    <w:rsid w:val="00B35B7B"/>
    <w:rsid w:val="00B36075"/>
    <w:rsid w:val="00B3647A"/>
    <w:rsid w:val="00B36B70"/>
    <w:rsid w:val="00B36D53"/>
    <w:rsid w:val="00B376B5"/>
    <w:rsid w:val="00B377B2"/>
    <w:rsid w:val="00B37A23"/>
    <w:rsid w:val="00B37DC5"/>
    <w:rsid w:val="00B40090"/>
    <w:rsid w:val="00B400D2"/>
    <w:rsid w:val="00B40356"/>
    <w:rsid w:val="00B406DC"/>
    <w:rsid w:val="00B4091F"/>
    <w:rsid w:val="00B40A20"/>
    <w:rsid w:val="00B40BF2"/>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6DD6"/>
    <w:rsid w:val="00B57B50"/>
    <w:rsid w:val="00B57CB1"/>
    <w:rsid w:val="00B6016B"/>
    <w:rsid w:val="00B60602"/>
    <w:rsid w:val="00B606E6"/>
    <w:rsid w:val="00B60F68"/>
    <w:rsid w:val="00B611E4"/>
    <w:rsid w:val="00B61591"/>
    <w:rsid w:val="00B61CA8"/>
    <w:rsid w:val="00B62003"/>
    <w:rsid w:val="00B62193"/>
    <w:rsid w:val="00B62685"/>
    <w:rsid w:val="00B6387F"/>
    <w:rsid w:val="00B63A34"/>
    <w:rsid w:val="00B641BB"/>
    <w:rsid w:val="00B64217"/>
    <w:rsid w:val="00B6473E"/>
    <w:rsid w:val="00B647A0"/>
    <w:rsid w:val="00B6496E"/>
    <w:rsid w:val="00B64B37"/>
    <w:rsid w:val="00B65128"/>
    <w:rsid w:val="00B65BB7"/>
    <w:rsid w:val="00B66379"/>
    <w:rsid w:val="00B704B5"/>
    <w:rsid w:val="00B70B1D"/>
    <w:rsid w:val="00B70D37"/>
    <w:rsid w:val="00B71854"/>
    <w:rsid w:val="00B727D5"/>
    <w:rsid w:val="00B72A6E"/>
    <w:rsid w:val="00B72D50"/>
    <w:rsid w:val="00B72F26"/>
    <w:rsid w:val="00B738A3"/>
    <w:rsid w:val="00B73C38"/>
    <w:rsid w:val="00B74DCE"/>
    <w:rsid w:val="00B74E98"/>
    <w:rsid w:val="00B74F82"/>
    <w:rsid w:val="00B7500D"/>
    <w:rsid w:val="00B75162"/>
    <w:rsid w:val="00B7533E"/>
    <w:rsid w:val="00B75ADC"/>
    <w:rsid w:val="00B75B12"/>
    <w:rsid w:val="00B75F9F"/>
    <w:rsid w:val="00B76592"/>
    <w:rsid w:val="00B76C67"/>
    <w:rsid w:val="00B77759"/>
    <w:rsid w:val="00B777FB"/>
    <w:rsid w:val="00B77F0E"/>
    <w:rsid w:val="00B800B4"/>
    <w:rsid w:val="00B801FC"/>
    <w:rsid w:val="00B8090E"/>
    <w:rsid w:val="00B80D4B"/>
    <w:rsid w:val="00B81F1E"/>
    <w:rsid w:val="00B82E9C"/>
    <w:rsid w:val="00B833C2"/>
    <w:rsid w:val="00B834AB"/>
    <w:rsid w:val="00B83E1B"/>
    <w:rsid w:val="00B84622"/>
    <w:rsid w:val="00B84F76"/>
    <w:rsid w:val="00B851BB"/>
    <w:rsid w:val="00B8536C"/>
    <w:rsid w:val="00B854C2"/>
    <w:rsid w:val="00B85BF5"/>
    <w:rsid w:val="00B85C57"/>
    <w:rsid w:val="00B873CB"/>
    <w:rsid w:val="00B8764F"/>
    <w:rsid w:val="00B87695"/>
    <w:rsid w:val="00B876EB"/>
    <w:rsid w:val="00B87817"/>
    <w:rsid w:val="00B90027"/>
    <w:rsid w:val="00B907E6"/>
    <w:rsid w:val="00B90981"/>
    <w:rsid w:val="00B910FB"/>
    <w:rsid w:val="00B9195F"/>
    <w:rsid w:val="00B91CFD"/>
    <w:rsid w:val="00B921B3"/>
    <w:rsid w:val="00B92297"/>
    <w:rsid w:val="00B92551"/>
    <w:rsid w:val="00B925DD"/>
    <w:rsid w:val="00B92D32"/>
    <w:rsid w:val="00B9321D"/>
    <w:rsid w:val="00B93C5D"/>
    <w:rsid w:val="00B941DA"/>
    <w:rsid w:val="00B94504"/>
    <w:rsid w:val="00B9470F"/>
    <w:rsid w:val="00B9482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39"/>
    <w:rsid w:val="00BA4A73"/>
    <w:rsid w:val="00BA4ACA"/>
    <w:rsid w:val="00BA4BD8"/>
    <w:rsid w:val="00BA5087"/>
    <w:rsid w:val="00BA5895"/>
    <w:rsid w:val="00BA5BC4"/>
    <w:rsid w:val="00BA5F90"/>
    <w:rsid w:val="00BA6032"/>
    <w:rsid w:val="00BA6496"/>
    <w:rsid w:val="00BA7499"/>
    <w:rsid w:val="00BA755B"/>
    <w:rsid w:val="00BA77F0"/>
    <w:rsid w:val="00BB0256"/>
    <w:rsid w:val="00BB059A"/>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20F"/>
    <w:rsid w:val="00BC1301"/>
    <w:rsid w:val="00BC17D6"/>
    <w:rsid w:val="00BC1960"/>
    <w:rsid w:val="00BC1962"/>
    <w:rsid w:val="00BC197D"/>
    <w:rsid w:val="00BC1AD1"/>
    <w:rsid w:val="00BC1F05"/>
    <w:rsid w:val="00BC1F17"/>
    <w:rsid w:val="00BC22E5"/>
    <w:rsid w:val="00BC2AF7"/>
    <w:rsid w:val="00BC3376"/>
    <w:rsid w:val="00BC36C1"/>
    <w:rsid w:val="00BC3878"/>
    <w:rsid w:val="00BC48EA"/>
    <w:rsid w:val="00BC4C5D"/>
    <w:rsid w:val="00BC4D9F"/>
    <w:rsid w:val="00BC5051"/>
    <w:rsid w:val="00BC5421"/>
    <w:rsid w:val="00BC550B"/>
    <w:rsid w:val="00BC5E15"/>
    <w:rsid w:val="00BC6004"/>
    <w:rsid w:val="00BC73B6"/>
    <w:rsid w:val="00BC7B07"/>
    <w:rsid w:val="00BC7DEC"/>
    <w:rsid w:val="00BD0382"/>
    <w:rsid w:val="00BD08CB"/>
    <w:rsid w:val="00BD0BBF"/>
    <w:rsid w:val="00BD0C32"/>
    <w:rsid w:val="00BD1447"/>
    <w:rsid w:val="00BD1B21"/>
    <w:rsid w:val="00BD1C34"/>
    <w:rsid w:val="00BD23AB"/>
    <w:rsid w:val="00BD287F"/>
    <w:rsid w:val="00BD2E66"/>
    <w:rsid w:val="00BD37F4"/>
    <w:rsid w:val="00BD3EE2"/>
    <w:rsid w:val="00BD48AD"/>
    <w:rsid w:val="00BD4AD7"/>
    <w:rsid w:val="00BD4C36"/>
    <w:rsid w:val="00BD500F"/>
    <w:rsid w:val="00BD5425"/>
    <w:rsid w:val="00BD5CB9"/>
    <w:rsid w:val="00BD6628"/>
    <w:rsid w:val="00BD7898"/>
    <w:rsid w:val="00BD7AF9"/>
    <w:rsid w:val="00BD7B6E"/>
    <w:rsid w:val="00BE06BF"/>
    <w:rsid w:val="00BE1EE9"/>
    <w:rsid w:val="00BE2287"/>
    <w:rsid w:val="00BE2B7E"/>
    <w:rsid w:val="00BE3934"/>
    <w:rsid w:val="00BE453C"/>
    <w:rsid w:val="00BE46C3"/>
    <w:rsid w:val="00BE4847"/>
    <w:rsid w:val="00BE58CF"/>
    <w:rsid w:val="00BE599D"/>
    <w:rsid w:val="00BE5BC2"/>
    <w:rsid w:val="00BE5BE7"/>
    <w:rsid w:val="00BE63C1"/>
    <w:rsid w:val="00BE6661"/>
    <w:rsid w:val="00BE68F4"/>
    <w:rsid w:val="00BE6AEC"/>
    <w:rsid w:val="00BE6C5A"/>
    <w:rsid w:val="00BE6C86"/>
    <w:rsid w:val="00BE6C8E"/>
    <w:rsid w:val="00BE7A2B"/>
    <w:rsid w:val="00BF02C5"/>
    <w:rsid w:val="00BF037C"/>
    <w:rsid w:val="00BF0481"/>
    <w:rsid w:val="00BF0E7E"/>
    <w:rsid w:val="00BF1111"/>
    <w:rsid w:val="00BF1958"/>
    <w:rsid w:val="00BF1C85"/>
    <w:rsid w:val="00BF20BE"/>
    <w:rsid w:val="00BF20D3"/>
    <w:rsid w:val="00BF2B38"/>
    <w:rsid w:val="00BF2B7B"/>
    <w:rsid w:val="00BF2F62"/>
    <w:rsid w:val="00BF3170"/>
    <w:rsid w:val="00BF3582"/>
    <w:rsid w:val="00BF3919"/>
    <w:rsid w:val="00BF3EFF"/>
    <w:rsid w:val="00BF4E4B"/>
    <w:rsid w:val="00BF4ED0"/>
    <w:rsid w:val="00BF549B"/>
    <w:rsid w:val="00BF6333"/>
    <w:rsid w:val="00BF6B11"/>
    <w:rsid w:val="00BF6C9F"/>
    <w:rsid w:val="00BF7014"/>
    <w:rsid w:val="00BF752F"/>
    <w:rsid w:val="00BF76CA"/>
    <w:rsid w:val="00BF7903"/>
    <w:rsid w:val="00BF7A55"/>
    <w:rsid w:val="00C000E9"/>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1048C"/>
    <w:rsid w:val="00C10637"/>
    <w:rsid w:val="00C113C9"/>
    <w:rsid w:val="00C120BB"/>
    <w:rsid w:val="00C123B5"/>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044"/>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F25"/>
    <w:rsid w:val="00C346A8"/>
    <w:rsid w:val="00C3497E"/>
    <w:rsid w:val="00C34ABF"/>
    <w:rsid w:val="00C34EC2"/>
    <w:rsid w:val="00C3588C"/>
    <w:rsid w:val="00C35BA5"/>
    <w:rsid w:val="00C35E37"/>
    <w:rsid w:val="00C364C0"/>
    <w:rsid w:val="00C365BB"/>
    <w:rsid w:val="00C36A65"/>
    <w:rsid w:val="00C37532"/>
    <w:rsid w:val="00C3765C"/>
    <w:rsid w:val="00C37A28"/>
    <w:rsid w:val="00C37AAE"/>
    <w:rsid w:val="00C37B7B"/>
    <w:rsid w:val="00C37D37"/>
    <w:rsid w:val="00C401E3"/>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1FA5"/>
    <w:rsid w:val="00C52013"/>
    <w:rsid w:val="00C5266E"/>
    <w:rsid w:val="00C53C1E"/>
    <w:rsid w:val="00C53E66"/>
    <w:rsid w:val="00C545C6"/>
    <w:rsid w:val="00C5475B"/>
    <w:rsid w:val="00C54D72"/>
    <w:rsid w:val="00C552F8"/>
    <w:rsid w:val="00C55836"/>
    <w:rsid w:val="00C55975"/>
    <w:rsid w:val="00C55AE7"/>
    <w:rsid w:val="00C55E05"/>
    <w:rsid w:val="00C55F22"/>
    <w:rsid w:val="00C561AA"/>
    <w:rsid w:val="00C563B4"/>
    <w:rsid w:val="00C56E2E"/>
    <w:rsid w:val="00C56FB0"/>
    <w:rsid w:val="00C573B4"/>
    <w:rsid w:val="00C576F6"/>
    <w:rsid w:val="00C57922"/>
    <w:rsid w:val="00C6057D"/>
    <w:rsid w:val="00C60B36"/>
    <w:rsid w:val="00C60D64"/>
    <w:rsid w:val="00C612E5"/>
    <w:rsid w:val="00C61C28"/>
    <w:rsid w:val="00C62C9B"/>
    <w:rsid w:val="00C62FF3"/>
    <w:rsid w:val="00C6358A"/>
    <w:rsid w:val="00C658DF"/>
    <w:rsid w:val="00C66306"/>
    <w:rsid w:val="00C6635A"/>
    <w:rsid w:val="00C66434"/>
    <w:rsid w:val="00C66788"/>
    <w:rsid w:val="00C66EB5"/>
    <w:rsid w:val="00C6735B"/>
    <w:rsid w:val="00C708A6"/>
    <w:rsid w:val="00C70B63"/>
    <w:rsid w:val="00C711CC"/>
    <w:rsid w:val="00C71709"/>
    <w:rsid w:val="00C71777"/>
    <w:rsid w:val="00C71846"/>
    <w:rsid w:val="00C7184F"/>
    <w:rsid w:val="00C71ED4"/>
    <w:rsid w:val="00C72D85"/>
    <w:rsid w:val="00C72DEF"/>
    <w:rsid w:val="00C73081"/>
    <w:rsid w:val="00C73F20"/>
    <w:rsid w:val="00C74082"/>
    <w:rsid w:val="00C74FDE"/>
    <w:rsid w:val="00C75B0C"/>
    <w:rsid w:val="00C762DF"/>
    <w:rsid w:val="00C7648C"/>
    <w:rsid w:val="00C76EB6"/>
    <w:rsid w:val="00C76F31"/>
    <w:rsid w:val="00C76FE8"/>
    <w:rsid w:val="00C770D9"/>
    <w:rsid w:val="00C77401"/>
    <w:rsid w:val="00C774D3"/>
    <w:rsid w:val="00C77562"/>
    <w:rsid w:val="00C80C2D"/>
    <w:rsid w:val="00C80E9F"/>
    <w:rsid w:val="00C80EC1"/>
    <w:rsid w:val="00C8103F"/>
    <w:rsid w:val="00C82590"/>
    <w:rsid w:val="00C82F7C"/>
    <w:rsid w:val="00C837B6"/>
    <w:rsid w:val="00C8383D"/>
    <w:rsid w:val="00C83D0B"/>
    <w:rsid w:val="00C84802"/>
    <w:rsid w:val="00C85483"/>
    <w:rsid w:val="00C85EF1"/>
    <w:rsid w:val="00C864D6"/>
    <w:rsid w:val="00C87C6D"/>
    <w:rsid w:val="00C87DC8"/>
    <w:rsid w:val="00C90239"/>
    <w:rsid w:val="00C9023A"/>
    <w:rsid w:val="00C9053B"/>
    <w:rsid w:val="00C907C4"/>
    <w:rsid w:val="00C9156E"/>
    <w:rsid w:val="00C91F20"/>
    <w:rsid w:val="00C92319"/>
    <w:rsid w:val="00C92549"/>
    <w:rsid w:val="00C9270A"/>
    <w:rsid w:val="00C92C20"/>
    <w:rsid w:val="00C93596"/>
    <w:rsid w:val="00C93683"/>
    <w:rsid w:val="00C9373C"/>
    <w:rsid w:val="00C9398E"/>
    <w:rsid w:val="00C94148"/>
    <w:rsid w:val="00C9422B"/>
    <w:rsid w:val="00C950BB"/>
    <w:rsid w:val="00C952FE"/>
    <w:rsid w:val="00C956D8"/>
    <w:rsid w:val="00C95A46"/>
    <w:rsid w:val="00C95ACB"/>
    <w:rsid w:val="00C95C05"/>
    <w:rsid w:val="00C96A06"/>
    <w:rsid w:val="00C97142"/>
    <w:rsid w:val="00C976AC"/>
    <w:rsid w:val="00CA0141"/>
    <w:rsid w:val="00CA0DA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A705A"/>
    <w:rsid w:val="00CA7303"/>
    <w:rsid w:val="00CB00E0"/>
    <w:rsid w:val="00CB0115"/>
    <w:rsid w:val="00CB0174"/>
    <w:rsid w:val="00CB01C0"/>
    <w:rsid w:val="00CB081F"/>
    <w:rsid w:val="00CB09F9"/>
    <w:rsid w:val="00CB17C8"/>
    <w:rsid w:val="00CB1905"/>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342"/>
    <w:rsid w:val="00CC5422"/>
    <w:rsid w:val="00CC54B1"/>
    <w:rsid w:val="00CC5594"/>
    <w:rsid w:val="00CC5806"/>
    <w:rsid w:val="00CC5F63"/>
    <w:rsid w:val="00CC61A5"/>
    <w:rsid w:val="00CC6962"/>
    <w:rsid w:val="00CC6D90"/>
    <w:rsid w:val="00CC75A1"/>
    <w:rsid w:val="00CC7829"/>
    <w:rsid w:val="00CC7A26"/>
    <w:rsid w:val="00CD06FC"/>
    <w:rsid w:val="00CD0B0A"/>
    <w:rsid w:val="00CD1426"/>
    <w:rsid w:val="00CD1705"/>
    <w:rsid w:val="00CD1C67"/>
    <w:rsid w:val="00CD1EA7"/>
    <w:rsid w:val="00CD2BB6"/>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BE"/>
    <w:rsid w:val="00CE548F"/>
    <w:rsid w:val="00CE57E1"/>
    <w:rsid w:val="00CE5C1F"/>
    <w:rsid w:val="00CE735E"/>
    <w:rsid w:val="00CF005A"/>
    <w:rsid w:val="00CF0105"/>
    <w:rsid w:val="00CF04E3"/>
    <w:rsid w:val="00CF0781"/>
    <w:rsid w:val="00CF08C5"/>
    <w:rsid w:val="00CF0CA1"/>
    <w:rsid w:val="00CF0CC6"/>
    <w:rsid w:val="00CF199C"/>
    <w:rsid w:val="00CF1AED"/>
    <w:rsid w:val="00CF22C5"/>
    <w:rsid w:val="00CF290A"/>
    <w:rsid w:val="00CF2DE7"/>
    <w:rsid w:val="00CF2E41"/>
    <w:rsid w:val="00CF40C5"/>
    <w:rsid w:val="00CF5020"/>
    <w:rsid w:val="00CF5116"/>
    <w:rsid w:val="00CF51CE"/>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308C"/>
    <w:rsid w:val="00D04622"/>
    <w:rsid w:val="00D04877"/>
    <w:rsid w:val="00D04BAA"/>
    <w:rsid w:val="00D04F60"/>
    <w:rsid w:val="00D04F75"/>
    <w:rsid w:val="00D06B64"/>
    <w:rsid w:val="00D06B86"/>
    <w:rsid w:val="00D06DF6"/>
    <w:rsid w:val="00D07879"/>
    <w:rsid w:val="00D10139"/>
    <w:rsid w:val="00D1016E"/>
    <w:rsid w:val="00D1164E"/>
    <w:rsid w:val="00D117FF"/>
    <w:rsid w:val="00D12EED"/>
    <w:rsid w:val="00D13294"/>
    <w:rsid w:val="00D13E76"/>
    <w:rsid w:val="00D14177"/>
    <w:rsid w:val="00D1445C"/>
    <w:rsid w:val="00D1450F"/>
    <w:rsid w:val="00D14BD5"/>
    <w:rsid w:val="00D151ED"/>
    <w:rsid w:val="00D15263"/>
    <w:rsid w:val="00D15579"/>
    <w:rsid w:val="00D1592E"/>
    <w:rsid w:val="00D160B3"/>
    <w:rsid w:val="00D16550"/>
    <w:rsid w:val="00D16B6A"/>
    <w:rsid w:val="00D16C09"/>
    <w:rsid w:val="00D173CC"/>
    <w:rsid w:val="00D17F80"/>
    <w:rsid w:val="00D204B2"/>
    <w:rsid w:val="00D20C00"/>
    <w:rsid w:val="00D219F6"/>
    <w:rsid w:val="00D21C9A"/>
    <w:rsid w:val="00D21F22"/>
    <w:rsid w:val="00D21F5C"/>
    <w:rsid w:val="00D22148"/>
    <w:rsid w:val="00D22694"/>
    <w:rsid w:val="00D22895"/>
    <w:rsid w:val="00D23147"/>
    <w:rsid w:val="00D23154"/>
    <w:rsid w:val="00D2373D"/>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126B"/>
    <w:rsid w:val="00D31420"/>
    <w:rsid w:val="00D31983"/>
    <w:rsid w:val="00D31B0F"/>
    <w:rsid w:val="00D31DA0"/>
    <w:rsid w:val="00D32001"/>
    <w:rsid w:val="00D3220F"/>
    <w:rsid w:val="00D32AD0"/>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B6A"/>
    <w:rsid w:val="00D520C7"/>
    <w:rsid w:val="00D52CD0"/>
    <w:rsid w:val="00D53268"/>
    <w:rsid w:val="00D53587"/>
    <w:rsid w:val="00D5501D"/>
    <w:rsid w:val="00D55459"/>
    <w:rsid w:val="00D5612A"/>
    <w:rsid w:val="00D565FF"/>
    <w:rsid w:val="00D56920"/>
    <w:rsid w:val="00D569D6"/>
    <w:rsid w:val="00D606BD"/>
    <w:rsid w:val="00D607E5"/>
    <w:rsid w:val="00D60ED2"/>
    <w:rsid w:val="00D615AA"/>
    <w:rsid w:val="00D616CD"/>
    <w:rsid w:val="00D61F84"/>
    <w:rsid w:val="00D61FE6"/>
    <w:rsid w:val="00D6267E"/>
    <w:rsid w:val="00D631D6"/>
    <w:rsid w:val="00D63C6C"/>
    <w:rsid w:val="00D63CDA"/>
    <w:rsid w:val="00D644A3"/>
    <w:rsid w:val="00D6470A"/>
    <w:rsid w:val="00D64BDF"/>
    <w:rsid w:val="00D65F59"/>
    <w:rsid w:val="00D6610C"/>
    <w:rsid w:val="00D66C77"/>
    <w:rsid w:val="00D6701A"/>
    <w:rsid w:val="00D67940"/>
    <w:rsid w:val="00D67A26"/>
    <w:rsid w:val="00D70432"/>
    <w:rsid w:val="00D7045A"/>
    <w:rsid w:val="00D72973"/>
    <w:rsid w:val="00D73432"/>
    <w:rsid w:val="00D73C03"/>
    <w:rsid w:val="00D757FD"/>
    <w:rsid w:val="00D75A90"/>
    <w:rsid w:val="00D7629D"/>
    <w:rsid w:val="00D77DAA"/>
    <w:rsid w:val="00D77E37"/>
    <w:rsid w:val="00D77FA5"/>
    <w:rsid w:val="00D80443"/>
    <w:rsid w:val="00D80E01"/>
    <w:rsid w:val="00D81788"/>
    <w:rsid w:val="00D81D22"/>
    <w:rsid w:val="00D82595"/>
    <w:rsid w:val="00D82FC1"/>
    <w:rsid w:val="00D833AB"/>
    <w:rsid w:val="00D84679"/>
    <w:rsid w:val="00D84FF2"/>
    <w:rsid w:val="00D85BD3"/>
    <w:rsid w:val="00D85CAB"/>
    <w:rsid w:val="00D85E00"/>
    <w:rsid w:val="00D85EF3"/>
    <w:rsid w:val="00D86F2E"/>
    <w:rsid w:val="00D8706C"/>
    <w:rsid w:val="00D876A3"/>
    <w:rsid w:val="00D87965"/>
    <w:rsid w:val="00D87FF4"/>
    <w:rsid w:val="00D9011B"/>
    <w:rsid w:val="00D905EB"/>
    <w:rsid w:val="00D90BAD"/>
    <w:rsid w:val="00D9174B"/>
    <w:rsid w:val="00D91C4D"/>
    <w:rsid w:val="00D91C95"/>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932"/>
    <w:rsid w:val="00D97ABF"/>
    <w:rsid w:val="00D97CE1"/>
    <w:rsid w:val="00DA0409"/>
    <w:rsid w:val="00DA042A"/>
    <w:rsid w:val="00DA0770"/>
    <w:rsid w:val="00DA0BCE"/>
    <w:rsid w:val="00DA15E0"/>
    <w:rsid w:val="00DA21EB"/>
    <w:rsid w:val="00DA2215"/>
    <w:rsid w:val="00DA26AC"/>
    <w:rsid w:val="00DA2A53"/>
    <w:rsid w:val="00DA2ECE"/>
    <w:rsid w:val="00DA36C8"/>
    <w:rsid w:val="00DA3EBA"/>
    <w:rsid w:val="00DA498D"/>
    <w:rsid w:val="00DA4D92"/>
    <w:rsid w:val="00DA4E5F"/>
    <w:rsid w:val="00DA51C9"/>
    <w:rsid w:val="00DA5343"/>
    <w:rsid w:val="00DA5654"/>
    <w:rsid w:val="00DA5A5E"/>
    <w:rsid w:val="00DA610D"/>
    <w:rsid w:val="00DA61F7"/>
    <w:rsid w:val="00DA6433"/>
    <w:rsid w:val="00DA6690"/>
    <w:rsid w:val="00DA6CAC"/>
    <w:rsid w:val="00DA760E"/>
    <w:rsid w:val="00DA7694"/>
    <w:rsid w:val="00DA7703"/>
    <w:rsid w:val="00DA7BF0"/>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42AC"/>
    <w:rsid w:val="00DC5757"/>
    <w:rsid w:val="00DC6387"/>
    <w:rsid w:val="00DC69DE"/>
    <w:rsid w:val="00DC78E1"/>
    <w:rsid w:val="00DC7907"/>
    <w:rsid w:val="00DC791A"/>
    <w:rsid w:val="00DD029D"/>
    <w:rsid w:val="00DD0534"/>
    <w:rsid w:val="00DD1029"/>
    <w:rsid w:val="00DD1460"/>
    <w:rsid w:val="00DD1729"/>
    <w:rsid w:val="00DD1A1E"/>
    <w:rsid w:val="00DD1DDD"/>
    <w:rsid w:val="00DD3BF6"/>
    <w:rsid w:val="00DD4407"/>
    <w:rsid w:val="00DD5305"/>
    <w:rsid w:val="00DD5547"/>
    <w:rsid w:val="00DD578E"/>
    <w:rsid w:val="00DD6785"/>
    <w:rsid w:val="00DD6B10"/>
    <w:rsid w:val="00DD6B2E"/>
    <w:rsid w:val="00DD71D0"/>
    <w:rsid w:val="00DD751A"/>
    <w:rsid w:val="00DD77C3"/>
    <w:rsid w:val="00DD7DF0"/>
    <w:rsid w:val="00DD7E76"/>
    <w:rsid w:val="00DE004E"/>
    <w:rsid w:val="00DE037B"/>
    <w:rsid w:val="00DE0614"/>
    <w:rsid w:val="00DE0AD1"/>
    <w:rsid w:val="00DE0BF1"/>
    <w:rsid w:val="00DE0C66"/>
    <w:rsid w:val="00DE2016"/>
    <w:rsid w:val="00DE2577"/>
    <w:rsid w:val="00DE36E0"/>
    <w:rsid w:val="00DE43E1"/>
    <w:rsid w:val="00DE4AD4"/>
    <w:rsid w:val="00DE4ED7"/>
    <w:rsid w:val="00DE5642"/>
    <w:rsid w:val="00DE62D1"/>
    <w:rsid w:val="00DE6972"/>
    <w:rsid w:val="00DE6A65"/>
    <w:rsid w:val="00DE6E07"/>
    <w:rsid w:val="00DE7B8C"/>
    <w:rsid w:val="00DE7EB6"/>
    <w:rsid w:val="00DE7F80"/>
    <w:rsid w:val="00DF02D3"/>
    <w:rsid w:val="00DF0676"/>
    <w:rsid w:val="00DF12CA"/>
    <w:rsid w:val="00DF141F"/>
    <w:rsid w:val="00DF1C6A"/>
    <w:rsid w:val="00DF29B2"/>
    <w:rsid w:val="00DF2A69"/>
    <w:rsid w:val="00DF2DD7"/>
    <w:rsid w:val="00DF2FAF"/>
    <w:rsid w:val="00DF439A"/>
    <w:rsid w:val="00DF439D"/>
    <w:rsid w:val="00DF46FE"/>
    <w:rsid w:val="00DF4AB7"/>
    <w:rsid w:val="00DF4CDC"/>
    <w:rsid w:val="00DF5D24"/>
    <w:rsid w:val="00DF5EE2"/>
    <w:rsid w:val="00DF6AB1"/>
    <w:rsid w:val="00DF7412"/>
    <w:rsid w:val="00DF7EE9"/>
    <w:rsid w:val="00E006FD"/>
    <w:rsid w:val="00E0084A"/>
    <w:rsid w:val="00E009DC"/>
    <w:rsid w:val="00E00AB3"/>
    <w:rsid w:val="00E00E83"/>
    <w:rsid w:val="00E00F6E"/>
    <w:rsid w:val="00E01AD9"/>
    <w:rsid w:val="00E024AF"/>
    <w:rsid w:val="00E02E44"/>
    <w:rsid w:val="00E030AE"/>
    <w:rsid w:val="00E03807"/>
    <w:rsid w:val="00E042F9"/>
    <w:rsid w:val="00E046BD"/>
    <w:rsid w:val="00E04B24"/>
    <w:rsid w:val="00E04D47"/>
    <w:rsid w:val="00E05062"/>
    <w:rsid w:val="00E05A5A"/>
    <w:rsid w:val="00E0655A"/>
    <w:rsid w:val="00E0655E"/>
    <w:rsid w:val="00E06602"/>
    <w:rsid w:val="00E076D4"/>
    <w:rsid w:val="00E07D2E"/>
    <w:rsid w:val="00E1055B"/>
    <w:rsid w:val="00E109C4"/>
    <w:rsid w:val="00E10B47"/>
    <w:rsid w:val="00E11C44"/>
    <w:rsid w:val="00E12091"/>
    <w:rsid w:val="00E12484"/>
    <w:rsid w:val="00E124CF"/>
    <w:rsid w:val="00E12F5E"/>
    <w:rsid w:val="00E13175"/>
    <w:rsid w:val="00E131D3"/>
    <w:rsid w:val="00E13412"/>
    <w:rsid w:val="00E13678"/>
    <w:rsid w:val="00E1374E"/>
    <w:rsid w:val="00E13B3C"/>
    <w:rsid w:val="00E13D08"/>
    <w:rsid w:val="00E13F3E"/>
    <w:rsid w:val="00E13FA4"/>
    <w:rsid w:val="00E15FE0"/>
    <w:rsid w:val="00E1612A"/>
    <w:rsid w:val="00E16888"/>
    <w:rsid w:val="00E174D7"/>
    <w:rsid w:val="00E1783D"/>
    <w:rsid w:val="00E179CB"/>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2661"/>
    <w:rsid w:val="00E32A3C"/>
    <w:rsid w:val="00E33B0A"/>
    <w:rsid w:val="00E33DFC"/>
    <w:rsid w:val="00E34851"/>
    <w:rsid w:val="00E34C0C"/>
    <w:rsid w:val="00E3508F"/>
    <w:rsid w:val="00E35EE8"/>
    <w:rsid w:val="00E3602C"/>
    <w:rsid w:val="00E360A3"/>
    <w:rsid w:val="00E36366"/>
    <w:rsid w:val="00E36E14"/>
    <w:rsid w:val="00E3708E"/>
    <w:rsid w:val="00E37194"/>
    <w:rsid w:val="00E37B5E"/>
    <w:rsid w:val="00E4001C"/>
    <w:rsid w:val="00E4006E"/>
    <w:rsid w:val="00E4054C"/>
    <w:rsid w:val="00E4066F"/>
    <w:rsid w:val="00E40774"/>
    <w:rsid w:val="00E40BF3"/>
    <w:rsid w:val="00E410C4"/>
    <w:rsid w:val="00E41553"/>
    <w:rsid w:val="00E4196A"/>
    <w:rsid w:val="00E422A2"/>
    <w:rsid w:val="00E423D0"/>
    <w:rsid w:val="00E42EFA"/>
    <w:rsid w:val="00E42F1F"/>
    <w:rsid w:val="00E43018"/>
    <w:rsid w:val="00E43081"/>
    <w:rsid w:val="00E446D6"/>
    <w:rsid w:val="00E44866"/>
    <w:rsid w:val="00E44888"/>
    <w:rsid w:val="00E448BE"/>
    <w:rsid w:val="00E44A5F"/>
    <w:rsid w:val="00E44AA5"/>
    <w:rsid w:val="00E45B23"/>
    <w:rsid w:val="00E46D11"/>
    <w:rsid w:val="00E46E95"/>
    <w:rsid w:val="00E473AD"/>
    <w:rsid w:val="00E4767D"/>
    <w:rsid w:val="00E5013A"/>
    <w:rsid w:val="00E5031D"/>
    <w:rsid w:val="00E50382"/>
    <w:rsid w:val="00E50D91"/>
    <w:rsid w:val="00E50E4D"/>
    <w:rsid w:val="00E51070"/>
    <w:rsid w:val="00E518E2"/>
    <w:rsid w:val="00E518F3"/>
    <w:rsid w:val="00E51AF9"/>
    <w:rsid w:val="00E51B19"/>
    <w:rsid w:val="00E51D21"/>
    <w:rsid w:val="00E51D46"/>
    <w:rsid w:val="00E52679"/>
    <w:rsid w:val="00E52943"/>
    <w:rsid w:val="00E52FE5"/>
    <w:rsid w:val="00E5409C"/>
    <w:rsid w:val="00E54134"/>
    <w:rsid w:val="00E54326"/>
    <w:rsid w:val="00E5540F"/>
    <w:rsid w:val="00E561BC"/>
    <w:rsid w:val="00E561DF"/>
    <w:rsid w:val="00E562F5"/>
    <w:rsid w:val="00E5650C"/>
    <w:rsid w:val="00E565E5"/>
    <w:rsid w:val="00E5685B"/>
    <w:rsid w:val="00E5691D"/>
    <w:rsid w:val="00E56CC8"/>
    <w:rsid w:val="00E57BD2"/>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EAE"/>
    <w:rsid w:val="00E65F06"/>
    <w:rsid w:val="00E66035"/>
    <w:rsid w:val="00E66196"/>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5DF3"/>
    <w:rsid w:val="00E76A02"/>
    <w:rsid w:val="00E7770A"/>
    <w:rsid w:val="00E77B74"/>
    <w:rsid w:val="00E77F83"/>
    <w:rsid w:val="00E80004"/>
    <w:rsid w:val="00E80D13"/>
    <w:rsid w:val="00E80E23"/>
    <w:rsid w:val="00E80E82"/>
    <w:rsid w:val="00E81202"/>
    <w:rsid w:val="00E81398"/>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1C44"/>
    <w:rsid w:val="00E9208F"/>
    <w:rsid w:val="00E920D3"/>
    <w:rsid w:val="00E92805"/>
    <w:rsid w:val="00E929B5"/>
    <w:rsid w:val="00E92FA4"/>
    <w:rsid w:val="00E930D2"/>
    <w:rsid w:val="00E93120"/>
    <w:rsid w:val="00E93368"/>
    <w:rsid w:val="00E93B23"/>
    <w:rsid w:val="00E93EC5"/>
    <w:rsid w:val="00E948C0"/>
    <w:rsid w:val="00E954FB"/>
    <w:rsid w:val="00E9619C"/>
    <w:rsid w:val="00E966C5"/>
    <w:rsid w:val="00E966DC"/>
    <w:rsid w:val="00E968CB"/>
    <w:rsid w:val="00E96C95"/>
    <w:rsid w:val="00E972D7"/>
    <w:rsid w:val="00EA054F"/>
    <w:rsid w:val="00EA0777"/>
    <w:rsid w:val="00EA0B03"/>
    <w:rsid w:val="00EA11E5"/>
    <w:rsid w:val="00EA17AC"/>
    <w:rsid w:val="00EA206E"/>
    <w:rsid w:val="00EA2FF8"/>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F0E"/>
    <w:rsid w:val="00EB23BE"/>
    <w:rsid w:val="00EB266B"/>
    <w:rsid w:val="00EB2889"/>
    <w:rsid w:val="00EB28C7"/>
    <w:rsid w:val="00EB333A"/>
    <w:rsid w:val="00EB3372"/>
    <w:rsid w:val="00EB41FB"/>
    <w:rsid w:val="00EB42B0"/>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8FE"/>
    <w:rsid w:val="00ED1AAB"/>
    <w:rsid w:val="00ED2103"/>
    <w:rsid w:val="00ED29E3"/>
    <w:rsid w:val="00ED2F3B"/>
    <w:rsid w:val="00ED3EB7"/>
    <w:rsid w:val="00ED416C"/>
    <w:rsid w:val="00ED4340"/>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2488"/>
    <w:rsid w:val="00EE3138"/>
    <w:rsid w:val="00EE3154"/>
    <w:rsid w:val="00EE3489"/>
    <w:rsid w:val="00EE368F"/>
    <w:rsid w:val="00EE3EFC"/>
    <w:rsid w:val="00EE3FFD"/>
    <w:rsid w:val="00EE411B"/>
    <w:rsid w:val="00EE42C3"/>
    <w:rsid w:val="00EE42F8"/>
    <w:rsid w:val="00EE431B"/>
    <w:rsid w:val="00EE49C0"/>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A7"/>
    <w:rsid w:val="00EF34BD"/>
    <w:rsid w:val="00EF3D8F"/>
    <w:rsid w:val="00EF4476"/>
    <w:rsid w:val="00EF4717"/>
    <w:rsid w:val="00EF56FD"/>
    <w:rsid w:val="00EF58DC"/>
    <w:rsid w:val="00EF61F6"/>
    <w:rsid w:val="00EF6604"/>
    <w:rsid w:val="00EF6633"/>
    <w:rsid w:val="00EF7523"/>
    <w:rsid w:val="00EF7F52"/>
    <w:rsid w:val="00F0089D"/>
    <w:rsid w:val="00F00D3D"/>
    <w:rsid w:val="00F00EFF"/>
    <w:rsid w:val="00F01236"/>
    <w:rsid w:val="00F01670"/>
    <w:rsid w:val="00F02397"/>
    <w:rsid w:val="00F0295F"/>
    <w:rsid w:val="00F02EB2"/>
    <w:rsid w:val="00F03455"/>
    <w:rsid w:val="00F0364A"/>
    <w:rsid w:val="00F04047"/>
    <w:rsid w:val="00F04389"/>
    <w:rsid w:val="00F04C99"/>
    <w:rsid w:val="00F05002"/>
    <w:rsid w:val="00F050D7"/>
    <w:rsid w:val="00F0525B"/>
    <w:rsid w:val="00F052F7"/>
    <w:rsid w:val="00F05725"/>
    <w:rsid w:val="00F05BD8"/>
    <w:rsid w:val="00F061F6"/>
    <w:rsid w:val="00F069F3"/>
    <w:rsid w:val="00F06A78"/>
    <w:rsid w:val="00F06AD3"/>
    <w:rsid w:val="00F06B96"/>
    <w:rsid w:val="00F07869"/>
    <w:rsid w:val="00F07C8F"/>
    <w:rsid w:val="00F103DC"/>
    <w:rsid w:val="00F10489"/>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68A"/>
    <w:rsid w:val="00F17897"/>
    <w:rsid w:val="00F179AA"/>
    <w:rsid w:val="00F17C21"/>
    <w:rsid w:val="00F17EFD"/>
    <w:rsid w:val="00F207E4"/>
    <w:rsid w:val="00F209ED"/>
    <w:rsid w:val="00F20F10"/>
    <w:rsid w:val="00F2115F"/>
    <w:rsid w:val="00F2139A"/>
    <w:rsid w:val="00F21962"/>
    <w:rsid w:val="00F219F1"/>
    <w:rsid w:val="00F21B8A"/>
    <w:rsid w:val="00F226D1"/>
    <w:rsid w:val="00F2338F"/>
    <w:rsid w:val="00F23812"/>
    <w:rsid w:val="00F23F38"/>
    <w:rsid w:val="00F24411"/>
    <w:rsid w:val="00F24782"/>
    <w:rsid w:val="00F2562D"/>
    <w:rsid w:val="00F26183"/>
    <w:rsid w:val="00F264A3"/>
    <w:rsid w:val="00F26591"/>
    <w:rsid w:val="00F268EE"/>
    <w:rsid w:val="00F26DEA"/>
    <w:rsid w:val="00F2704C"/>
    <w:rsid w:val="00F270DA"/>
    <w:rsid w:val="00F27768"/>
    <w:rsid w:val="00F303F3"/>
    <w:rsid w:val="00F309A1"/>
    <w:rsid w:val="00F3102A"/>
    <w:rsid w:val="00F32414"/>
    <w:rsid w:val="00F3283B"/>
    <w:rsid w:val="00F328BC"/>
    <w:rsid w:val="00F32A00"/>
    <w:rsid w:val="00F3345F"/>
    <w:rsid w:val="00F33867"/>
    <w:rsid w:val="00F338D9"/>
    <w:rsid w:val="00F33DFB"/>
    <w:rsid w:val="00F3400E"/>
    <w:rsid w:val="00F343A5"/>
    <w:rsid w:val="00F348E3"/>
    <w:rsid w:val="00F35164"/>
    <w:rsid w:val="00F35FBC"/>
    <w:rsid w:val="00F36148"/>
    <w:rsid w:val="00F361C5"/>
    <w:rsid w:val="00F369B6"/>
    <w:rsid w:val="00F36E44"/>
    <w:rsid w:val="00F372B3"/>
    <w:rsid w:val="00F37A33"/>
    <w:rsid w:val="00F37AB1"/>
    <w:rsid w:val="00F37EE1"/>
    <w:rsid w:val="00F40AD1"/>
    <w:rsid w:val="00F40CAD"/>
    <w:rsid w:val="00F419DC"/>
    <w:rsid w:val="00F421AB"/>
    <w:rsid w:val="00F4229A"/>
    <w:rsid w:val="00F42E53"/>
    <w:rsid w:val="00F43638"/>
    <w:rsid w:val="00F439FA"/>
    <w:rsid w:val="00F43CA2"/>
    <w:rsid w:val="00F44513"/>
    <w:rsid w:val="00F44708"/>
    <w:rsid w:val="00F4524D"/>
    <w:rsid w:val="00F453E7"/>
    <w:rsid w:val="00F45607"/>
    <w:rsid w:val="00F45778"/>
    <w:rsid w:val="00F458AF"/>
    <w:rsid w:val="00F459E9"/>
    <w:rsid w:val="00F45DB6"/>
    <w:rsid w:val="00F46911"/>
    <w:rsid w:val="00F47544"/>
    <w:rsid w:val="00F477BF"/>
    <w:rsid w:val="00F501D1"/>
    <w:rsid w:val="00F51325"/>
    <w:rsid w:val="00F513AC"/>
    <w:rsid w:val="00F51940"/>
    <w:rsid w:val="00F52B91"/>
    <w:rsid w:val="00F52CDE"/>
    <w:rsid w:val="00F52DDC"/>
    <w:rsid w:val="00F5320D"/>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6E3A"/>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7352"/>
    <w:rsid w:val="00F67A8C"/>
    <w:rsid w:val="00F67AA2"/>
    <w:rsid w:val="00F7013D"/>
    <w:rsid w:val="00F70181"/>
    <w:rsid w:val="00F7024A"/>
    <w:rsid w:val="00F70640"/>
    <w:rsid w:val="00F7064C"/>
    <w:rsid w:val="00F70D98"/>
    <w:rsid w:val="00F70E22"/>
    <w:rsid w:val="00F7126C"/>
    <w:rsid w:val="00F71563"/>
    <w:rsid w:val="00F71DF9"/>
    <w:rsid w:val="00F721E7"/>
    <w:rsid w:val="00F72F90"/>
    <w:rsid w:val="00F7319F"/>
    <w:rsid w:val="00F73942"/>
    <w:rsid w:val="00F73F5D"/>
    <w:rsid w:val="00F74354"/>
    <w:rsid w:val="00F748FF"/>
    <w:rsid w:val="00F74B22"/>
    <w:rsid w:val="00F75165"/>
    <w:rsid w:val="00F753E6"/>
    <w:rsid w:val="00F756D8"/>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2F02"/>
    <w:rsid w:val="00F83038"/>
    <w:rsid w:val="00F83381"/>
    <w:rsid w:val="00F834F6"/>
    <w:rsid w:val="00F838D0"/>
    <w:rsid w:val="00F8394D"/>
    <w:rsid w:val="00F83A8F"/>
    <w:rsid w:val="00F83AD9"/>
    <w:rsid w:val="00F8411D"/>
    <w:rsid w:val="00F8440F"/>
    <w:rsid w:val="00F845A4"/>
    <w:rsid w:val="00F85C4D"/>
    <w:rsid w:val="00F86C2A"/>
    <w:rsid w:val="00F874E1"/>
    <w:rsid w:val="00F87FA9"/>
    <w:rsid w:val="00F908EA"/>
    <w:rsid w:val="00F909F0"/>
    <w:rsid w:val="00F90CC0"/>
    <w:rsid w:val="00F90DD3"/>
    <w:rsid w:val="00F91643"/>
    <w:rsid w:val="00F9264A"/>
    <w:rsid w:val="00F92B36"/>
    <w:rsid w:val="00F94112"/>
    <w:rsid w:val="00F9474D"/>
    <w:rsid w:val="00F94E0D"/>
    <w:rsid w:val="00F952F1"/>
    <w:rsid w:val="00F953FE"/>
    <w:rsid w:val="00F95500"/>
    <w:rsid w:val="00F95E42"/>
    <w:rsid w:val="00F9605C"/>
    <w:rsid w:val="00F963D3"/>
    <w:rsid w:val="00F96476"/>
    <w:rsid w:val="00F96B73"/>
    <w:rsid w:val="00F96CF5"/>
    <w:rsid w:val="00F97505"/>
    <w:rsid w:val="00F9757F"/>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7C1"/>
    <w:rsid w:val="00FA2AEB"/>
    <w:rsid w:val="00FA2F7F"/>
    <w:rsid w:val="00FA318A"/>
    <w:rsid w:val="00FA496C"/>
    <w:rsid w:val="00FA4B0A"/>
    <w:rsid w:val="00FA50F1"/>
    <w:rsid w:val="00FA5969"/>
    <w:rsid w:val="00FA623D"/>
    <w:rsid w:val="00FA6304"/>
    <w:rsid w:val="00FA66A2"/>
    <w:rsid w:val="00FA6EF6"/>
    <w:rsid w:val="00FA7361"/>
    <w:rsid w:val="00FA7CF9"/>
    <w:rsid w:val="00FB0525"/>
    <w:rsid w:val="00FB1427"/>
    <w:rsid w:val="00FB147A"/>
    <w:rsid w:val="00FB1872"/>
    <w:rsid w:val="00FB2705"/>
    <w:rsid w:val="00FB2ADC"/>
    <w:rsid w:val="00FB3EF8"/>
    <w:rsid w:val="00FB4435"/>
    <w:rsid w:val="00FB4989"/>
    <w:rsid w:val="00FB51E1"/>
    <w:rsid w:val="00FB69F3"/>
    <w:rsid w:val="00FB6AC9"/>
    <w:rsid w:val="00FB7907"/>
    <w:rsid w:val="00FB796E"/>
    <w:rsid w:val="00FB7A15"/>
    <w:rsid w:val="00FB7A5A"/>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C7D68"/>
    <w:rsid w:val="00FD03CC"/>
    <w:rsid w:val="00FD1390"/>
    <w:rsid w:val="00FD15EC"/>
    <w:rsid w:val="00FD2851"/>
    <w:rsid w:val="00FD3AC9"/>
    <w:rsid w:val="00FD425F"/>
    <w:rsid w:val="00FD4306"/>
    <w:rsid w:val="00FD44E8"/>
    <w:rsid w:val="00FD4C09"/>
    <w:rsid w:val="00FD5374"/>
    <w:rsid w:val="00FD537A"/>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1D32"/>
    <w:rsid w:val="00FE2758"/>
    <w:rsid w:val="00FE2C3F"/>
    <w:rsid w:val="00FE2D06"/>
    <w:rsid w:val="00FE444D"/>
    <w:rsid w:val="00FE44BA"/>
    <w:rsid w:val="00FE454F"/>
    <w:rsid w:val="00FE4A6F"/>
    <w:rsid w:val="00FE4CDD"/>
    <w:rsid w:val="00FE4E4E"/>
    <w:rsid w:val="00FE4EE9"/>
    <w:rsid w:val="00FE52C3"/>
    <w:rsid w:val="00FE5A6B"/>
    <w:rsid w:val="00FE5A75"/>
    <w:rsid w:val="00FE640E"/>
    <w:rsid w:val="00FE6ACD"/>
    <w:rsid w:val="00FE6CAB"/>
    <w:rsid w:val="00FE74EE"/>
    <w:rsid w:val="00FE77A8"/>
    <w:rsid w:val="00FE7AA2"/>
    <w:rsid w:val="00FE7F38"/>
    <w:rsid w:val="00FF02D5"/>
    <w:rsid w:val="00FF0751"/>
    <w:rsid w:val="00FF0EFF"/>
    <w:rsid w:val="00FF1D0F"/>
    <w:rsid w:val="00FF253E"/>
    <w:rsid w:val="00FF2C1E"/>
    <w:rsid w:val="00FF35A5"/>
    <w:rsid w:val="00FF3B6A"/>
    <w:rsid w:val="00FF42BE"/>
    <w:rsid w:val="00FF4940"/>
    <w:rsid w:val="00FF4A34"/>
    <w:rsid w:val="00FF4B56"/>
    <w:rsid w:val="00FF4F21"/>
    <w:rsid w:val="00FF5632"/>
    <w:rsid w:val="00FF59C3"/>
    <w:rsid w:val="00FF5D52"/>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uiPriority w:val="22"/>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character" w:customStyle="1" w:styleId="u-displayfieldfield">
    <w:name w:val="u-displayfield__field"/>
    <w:basedOn w:val="DefaultParagraphFont"/>
    <w:rsid w:val="007823E7"/>
  </w:style>
  <w:style w:type="paragraph" w:customStyle="1" w:styleId="al">
    <w:name w:val="a_l"/>
    <w:basedOn w:val="Normal"/>
    <w:rsid w:val="00165E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1915-F848-4254-AACC-B5AE933E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12</Pages>
  <Words>5412</Words>
  <Characters>30850</Characters>
  <Application>Microsoft Office Word</Application>
  <DocSecurity>0</DocSecurity>
  <Lines>257</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828</cp:revision>
  <cp:lastPrinted>2024-07-29T07:42:00Z</cp:lastPrinted>
  <dcterms:created xsi:type="dcterms:W3CDTF">2018-12-13T17:05:00Z</dcterms:created>
  <dcterms:modified xsi:type="dcterms:W3CDTF">2025-08-06T08:33:00Z</dcterms:modified>
</cp:coreProperties>
</file>