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32024" w14:textId="77777777" w:rsidR="004E3D79" w:rsidRPr="00460E44" w:rsidRDefault="004E3D79" w:rsidP="00460E4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725C1A">
        <w:rPr>
          <w:rFonts w:ascii="Times New Roman" w:hAnsi="Times New Roman"/>
        </w:rPr>
        <w:t xml:space="preserve">  </w:t>
      </w:r>
      <w:r w:rsidRPr="00460E44">
        <w:rPr>
          <w:rFonts w:ascii="Times New Roman" w:eastAsia="Times New Roman" w:hAnsi="Times New Roman"/>
          <w:lang w:val="fr-FR"/>
        </w:rPr>
        <w:t>ROM</w:t>
      </w:r>
      <w:r w:rsidRPr="00460E44">
        <w:rPr>
          <w:rFonts w:ascii="Times New Roman" w:eastAsia="Times New Roman" w:hAnsi="Times New Roman"/>
        </w:rPr>
        <w:t>Â</w:t>
      </w:r>
      <w:r w:rsidRPr="00460E44">
        <w:rPr>
          <w:rFonts w:ascii="Times New Roman" w:eastAsia="Times New Roman" w:hAnsi="Times New Roman"/>
          <w:lang w:val="fr-FR"/>
        </w:rPr>
        <w:t>NIA</w:t>
      </w:r>
    </w:p>
    <w:p w14:paraId="76E4DFF7" w14:textId="77777777" w:rsidR="004E3D79" w:rsidRPr="00460E44" w:rsidRDefault="004E3D79" w:rsidP="00460E4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460E44">
        <w:rPr>
          <w:rFonts w:ascii="Times New Roman" w:eastAsia="Times New Roman" w:hAnsi="Times New Roman"/>
          <w:lang w:val="fr-FR"/>
        </w:rPr>
        <w:t>JUDEŢUL  NEAMŢ</w:t>
      </w:r>
    </w:p>
    <w:p w14:paraId="4570ED3B" w14:textId="77777777" w:rsidR="004E3D79" w:rsidRPr="00460E44" w:rsidRDefault="004E3D79" w:rsidP="00460E4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460E44">
        <w:rPr>
          <w:rFonts w:ascii="Times New Roman" w:eastAsia="Times New Roman" w:hAnsi="Times New Roman"/>
          <w:lang w:val="fr-FR"/>
        </w:rPr>
        <w:t>COMUNA  ION  CREANGĂ</w:t>
      </w:r>
    </w:p>
    <w:p w14:paraId="1849DCDC" w14:textId="77777777" w:rsidR="004E3D79" w:rsidRPr="00460E44" w:rsidRDefault="004E3D79" w:rsidP="00460E44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460E44">
        <w:rPr>
          <w:rFonts w:ascii="Times New Roman" w:eastAsia="Times New Roman" w:hAnsi="Times New Roman"/>
          <w:lang w:val="fr-FR"/>
        </w:rPr>
        <w:t>PRIMAR</w:t>
      </w:r>
    </w:p>
    <w:p w14:paraId="64AA9107" w14:textId="77777777" w:rsidR="004E3D79" w:rsidRPr="00460E44" w:rsidRDefault="004E3D79" w:rsidP="00460E44">
      <w:pPr>
        <w:spacing w:after="0"/>
        <w:rPr>
          <w:rFonts w:ascii="Times New Roman" w:eastAsia="Times New Roman" w:hAnsi="Times New Roman"/>
          <w:lang w:val="fr-FR"/>
        </w:rPr>
      </w:pPr>
    </w:p>
    <w:p w14:paraId="7E8AA0B7" w14:textId="77777777" w:rsidR="004E3D79" w:rsidRPr="00460E44" w:rsidRDefault="004E3D79" w:rsidP="00460E44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460E44">
        <w:rPr>
          <w:rFonts w:ascii="Times New Roman" w:eastAsia="Times New Roman" w:hAnsi="Times New Roman"/>
          <w:b/>
          <w:lang w:val="fr-FR"/>
        </w:rPr>
        <w:t>DISPOZIŢIA</w:t>
      </w:r>
    </w:p>
    <w:p w14:paraId="6DF184A0" w14:textId="40853C3C" w:rsidR="004E3D79" w:rsidRPr="00460E44" w:rsidRDefault="00E13AE4" w:rsidP="00460E44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>Nr. 203</w:t>
      </w:r>
      <w:bookmarkStart w:id="0" w:name="_GoBack"/>
      <w:bookmarkEnd w:id="0"/>
      <w:r w:rsidR="004E3D79" w:rsidRPr="00460E44">
        <w:rPr>
          <w:rFonts w:ascii="Times New Roman" w:eastAsia="Times New Roman" w:hAnsi="Times New Roman"/>
          <w:b/>
          <w:lang w:val="en-US"/>
        </w:rPr>
        <w:t xml:space="preserve"> din 12.09.2025</w:t>
      </w:r>
    </w:p>
    <w:p w14:paraId="25F848B6" w14:textId="77777777" w:rsidR="004E3D79" w:rsidRPr="00460E44" w:rsidRDefault="004E3D79" w:rsidP="00460E44">
      <w:pPr>
        <w:spacing w:after="0"/>
        <w:jc w:val="center"/>
        <w:rPr>
          <w:rFonts w:ascii="Times New Roman" w:hAnsi="Times New Roman"/>
          <w:b/>
          <w:bCs/>
        </w:rPr>
      </w:pPr>
      <w:r w:rsidRPr="00460E44">
        <w:rPr>
          <w:rFonts w:ascii="Times New Roman" w:hAnsi="Times New Roman"/>
          <w:b/>
          <w:bCs/>
        </w:rPr>
        <w:t xml:space="preserve">Pentru modificarea si completarea  Dispozitiei  nr. 19 din  29.01.2024 privind </w:t>
      </w:r>
    </w:p>
    <w:p w14:paraId="24E67234" w14:textId="3D2D7097" w:rsidR="004E3D79" w:rsidRPr="00460E44" w:rsidRDefault="004E3D79" w:rsidP="00460E44">
      <w:pPr>
        <w:spacing w:after="0"/>
        <w:jc w:val="center"/>
        <w:rPr>
          <w:rFonts w:ascii="Times New Roman" w:hAnsi="Times New Roman"/>
          <w:b/>
          <w:bCs/>
        </w:rPr>
      </w:pPr>
      <w:r w:rsidRPr="00460E44">
        <w:rPr>
          <w:rFonts w:ascii="Times New Roman" w:hAnsi="Times New Roman"/>
          <w:b/>
          <w:bCs/>
        </w:rPr>
        <w:t xml:space="preserve">constituirea comisiei de evaluare a ofertelor,  si a  expertului cooptat  in  vederea  realizarii  obiectivului  de  investitie : ,, </w:t>
      </w:r>
      <w:r w:rsidRPr="00460E44">
        <w:rPr>
          <w:rFonts w:ascii="Times New Roman" w:hAnsi="Times New Roman"/>
          <w:b/>
          <w:bCs/>
          <w:i/>
        </w:rPr>
        <w:t>Elaborare  documentatie  tehnică  pentru  Reabilitare  casa  de  locuit si  Scoala  veche, sat. Averesti , comuna  Ion Creanga</w:t>
      </w:r>
      <w:r w:rsidRPr="00460E44">
        <w:rPr>
          <w:rFonts w:ascii="Times New Roman" w:hAnsi="Times New Roman"/>
          <w:b/>
          <w:bCs/>
          <w:lang w:val="en-US"/>
        </w:rPr>
        <w:t>“</w:t>
      </w:r>
    </w:p>
    <w:p w14:paraId="0C853F5C" w14:textId="09809525" w:rsidR="004E3D79" w:rsidRPr="00460E44" w:rsidRDefault="004E3D79" w:rsidP="00460E44">
      <w:pPr>
        <w:spacing w:after="0"/>
        <w:jc w:val="center"/>
        <w:rPr>
          <w:rFonts w:ascii="Times New Roman" w:hAnsi="Times New Roman"/>
          <w:b/>
          <w:bCs/>
        </w:rPr>
      </w:pPr>
      <w:r w:rsidRPr="00460E44">
        <w:rPr>
          <w:rFonts w:ascii="Times New Roman" w:hAnsi="Times New Roman"/>
          <w:b/>
          <w:bCs/>
        </w:rPr>
        <w:t xml:space="preserve"> finantat prin Planul  National de  Redresare si rezilienta , Componenta 10 – Fondul Local </w:t>
      </w:r>
    </w:p>
    <w:p w14:paraId="6EDC709B" w14:textId="77777777" w:rsidR="004E3D79" w:rsidRPr="00460E44" w:rsidRDefault="004E3D79" w:rsidP="00460E44">
      <w:pPr>
        <w:spacing w:after="0"/>
        <w:rPr>
          <w:rFonts w:ascii="Times New Roman" w:hAnsi="Times New Roman"/>
        </w:rPr>
      </w:pPr>
    </w:p>
    <w:p w14:paraId="19D8CF64" w14:textId="77777777" w:rsidR="004E3D79" w:rsidRPr="00460E44" w:rsidRDefault="004E3D79" w:rsidP="00460E44">
      <w:pPr>
        <w:spacing w:after="0"/>
        <w:jc w:val="both"/>
        <w:rPr>
          <w:rFonts w:ascii="Times New Roman" w:hAnsi="Times New Roman"/>
        </w:rPr>
      </w:pPr>
      <w:r w:rsidRPr="00460E44">
        <w:rPr>
          <w:rFonts w:ascii="Times New Roman" w:hAnsi="Times New Roman"/>
        </w:rPr>
        <w:tab/>
        <w:t>Analizând temeiurile juridice:</w:t>
      </w:r>
    </w:p>
    <w:p w14:paraId="2D98E427" w14:textId="77777777" w:rsidR="004E3D79" w:rsidRPr="00460E44" w:rsidRDefault="004E3D79" w:rsidP="00460E44">
      <w:pPr>
        <w:spacing w:after="0"/>
        <w:jc w:val="both"/>
        <w:rPr>
          <w:rFonts w:ascii="Times New Roman" w:hAnsi="Times New Roman"/>
        </w:rPr>
      </w:pPr>
      <w:r w:rsidRPr="00460E44">
        <w:rPr>
          <w:rFonts w:ascii="Times New Roman" w:hAnsi="Times New Roman"/>
        </w:rPr>
        <w:t>-Legea nr. 98 din 19 mai 2016 privind achizițiile publice, cu modificările și completările ulterioare;</w:t>
      </w:r>
    </w:p>
    <w:p w14:paraId="5D75882E" w14:textId="77777777" w:rsidR="004E3D79" w:rsidRPr="00460E44" w:rsidRDefault="004E3D79" w:rsidP="00460E44">
      <w:pPr>
        <w:spacing w:after="0"/>
        <w:jc w:val="both"/>
        <w:rPr>
          <w:rFonts w:ascii="Times New Roman" w:hAnsi="Times New Roman"/>
        </w:rPr>
      </w:pPr>
      <w:r w:rsidRPr="00460E44">
        <w:rPr>
          <w:rFonts w:ascii="Times New Roman" w:hAnsi="Times New Roman"/>
        </w:rPr>
        <w:t xml:space="preserve">- art.43, art.126 si art. 127 din H.G. nr. 395 din 02 iunie 2016 pentru aprobarea Normelor metodologice de aplicare a prevederilor referitoare la atribuirea contractului de achiziție publică/acordului - cadru din Legea nr. 98/2016 privind achizițiile publice </w:t>
      </w:r>
    </w:p>
    <w:p w14:paraId="00F628A7" w14:textId="77777777" w:rsidR="004E3D79" w:rsidRPr="00460E44" w:rsidRDefault="004E3D79" w:rsidP="00460E44">
      <w:pPr>
        <w:spacing w:after="0"/>
        <w:jc w:val="both"/>
        <w:rPr>
          <w:rFonts w:ascii="Times New Roman" w:hAnsi="Times New Roman"/>
        </w:rPr>
      </w:pPr>
      <w:r w:rsidRPr="00460E44">
        <w:rPr>
          <w:rFonts w:ascii="Times New Roman" w:hAnsi="Times New Roman"/>
        </w:rPr>
        <w:t>- Legea nr. 52/2003 privind transparența decizională în administrația publică locală, cu modificările și completările ulterioare;</w:t>
      </w:r>
    </w:p>
    <w:p w14:paraId="7E823D45" w14:textId="77777777" w:rsidR="004E3D79" w:rsidRPr="00460E44" w:rsidRDefault="004E3D79" w:rsidP="00460E44">
      <w:pPr>
        <w:spacing w:after="0"/>
        <w:jc w:val="both"/>
        <w:rPr>
          <w:rFonts w:ascii="Times New Roman" w:hAnsi="Times New Roman"/>
        </w:rPr>
      </w:pPr>
      <w:r w:rsidRPr="00460E44">
        <w:rPr>
          <w:rFonts w:ascii="Times New Roman" w:hAnsi="Times New Roman"/>
        </w:rPr>
        <w:tab/>
        <w:t>Ținând seama de prevederile:</w:t>
      </w:r>
    </w:p>
    <w:p w14:paraId="1EF45637" w14:textId="5F14D9DF" w:rsidR="00B2481E" w:rsidRPr="00460E44" w:rsidRDefault="00B2481E" w:rsidP="00460E44">
      <w:pPr>
        <w:spacing w:after="0"/>
        <w:rPr>
          <w:rFonts w:ascii="Times New Roman" w:hAnsi="Times New Roman"/>
          <w:bCs/>
        </w:rPr>
      </w:pPr>
      <w:r w:rsidRPr="00460E44">
        <w:rPr>
          <w:rFonts w:ascii="Times New Roman" w:hAnsi="Times New Roman"/>
        </w:rPr>
        <w:t xml:space="preserve">-Dispozitiei nr. </w:t>
      </w:r>
      <w:r w:rsidRPr="00460E44">
        <w:rPr>
          <w:rFonts w:ascii="Times New Roman" w:hAnsi="Times New Roman"/>
          <w:bCs/>
        </w:rPr>
        <w:t xml:space="preserve">19 din  29.01.2024 privind constituirea comisiei de evaluare a ofertelor,  si a  expertului cooptat  in  vederea  realizarii  obiectivului  de  investitie : ,, </w:t>
      </w:r>
      <w:r w:rsidRPr="00460E44">
        <w:rPr>
          <w:rFonts w:ascii="Times New Roman" w:hAnsi="Times New Roman"/>
          <w:bCs/>
          <w:i/>
        </w:rPr>
        <w:t>Elaborare  documentatie  tehnică  pentru  Reabilitare  casa  de  locuit si  Scoala  veche, sat. Averesti , comuna  Ion Creanga</w:t>
      </w:r>
      <w:r w:rsidRPr="00460E44">
        <w:rPr>
          <w:rFonts w:ascii="Times New Roman" w:hAnsi="Times New Roman"/>
          <w:bCs/>
          <w:lang w:val="en-US"/>
        </w:rPr>
        <w:t>“</w:t>
      </w:r>
      <w:r w:rsidRPr="00460E44">
        <w:rPr>
          <w:rFonts w:ascii="Times New Roman" w:hAnsi="Times New Roman"/>
          <w:bCs/>
        </w:rPr>
        <w:t xml:space="preserve"> finantat prin Planul  National de  Redresare si rezilienta , Componenta 10 – Fondul Local</w:t>
      </w:r>
    </w:p>
    <w:p w14:paraId="7E419D18" w14:textId="5F3996C7" w:rsidR="004E3D79" w:rsidRPr="00460E44" w:rsidRDefault="004E3D79" w:rsidP="00460E44">
      <w:pPr>
        <w:spacing w:after="0"/>
        <w:jc w:val="both"/>
        <w:rPr>
          <w:rFonts w:ascii="Times New Roman" w:hAnsi="Times New Roman"/>
        </w:rPr>
      </w:pPr>
      <w:r w:rsidRPr="00460E44">
        <w:rPr>
          <w:rFonts w:ascii="Times New Roman" w:hAnsi="Times New Roman"/>
        </w:rPr>
        <w:tab/>
        <w:t>Luând act de:</w:t>
      </w:r>
    </w:p>
    <w:p w14:paraId="36349FF9" w14:textId="2F0CEAB3" w:rsidR="004E3D79" w:rsidRPr="00460E44" w:rsidRDefault="00B2481E" w:rsidP="00460E44">
      <w:pPr>
        <w:spacing w:after="0"/>
        <w:jc w:val="both"/>
        <w:rPr>
          <w:rFonts w:ascii="Times New Roman" w:hAnsi="Times New Roman"/>
        </w:rPr>
      </w:pPr>
      <w:r w:rsidRPr="00460E44">
        <w:rPr>
          <w:rFonts w:ascii="Times New Roman" w:hAnsi="Times New Roman"/>
        </w:rPr>
        <w:t xml:space="preserve">- referatul nr. 10.314 din 11.09.2025 în privind  modificarea si completarea </w:t>
      </w:r>
      <w:r w:rsidR="004E3D79" w:rsidRPr="00460E44">
        <w:rPr>
          <w:rFonts w:ascii="Times New Roman" w:hAnsi="Times New Roman"/>
        </w:rPr>
        <w:t>i dispoziției privind numirea și componența comisiei de evaluare a ofertelor.</w:t>
      </w:r>
    </w:p>
    <w:p w14:paraId="1BE9EFD9" w14:textId="1BDDA885" w:rsidR="004E3D79" w:rsidRPr="00460E44" w:rsidRDefault="004E3D79" w:rsidP="00460E44">
      <w:pPr>
        <w:spacing w:after="0"/>
        <w:jc w:val="both"/>
        <w:rPr>
          <w:rFonts w:ascii="Times New Roman" w:hAnsi="Times New Roman"/>
        </w:rPr>
      </w:pPr>
      <w:r w:rsidRPr="00460E44">
        <w:rPr>
          <w:rFonts w:ascii="Times New Roman" w:hAnsi="Times New Roman"/>
        </w:rPr>
        <w:tab/>
        <w:t>În temeiul dispozițiilor art. 155 alin. (1) lit. ”d”, alin. (5) lit. ”a” și ale art. 196 alin. (1) lit. ”b” din O.U.G. nr. 57/2019, privind Codul administrativ,</w:t>
      </w:r>
      <w:r w:rsidR="00460E44">
        <w:rPr>
          <w:rFonts w:ascii="Times New Roman" w:hAnsi="Times New Roman"/>
        </w:rPr>
        <w:t>cu modificarile  si  completarile  ulterioare .</w:t>
      </w:r>
    </w:p>
    <w:p w14:paraId="78A309E2" w14:textId="77777777" w:rsidR="004E3D79" w:rsidRPr="00460E44" w:rsidRDefault="004E3D79" w:rsidP="00460E44">
      <w:pPr>
        <w:spacing w:after="0"/>
        <w:jc w:val="both"/>
        <w:rPr>
          <w:rFonts w:ascii="Times New Roman" w:hAnsi="Times New Roman"/>
          <w:b/>
          <w:bCs/>
        </w:rPr>
      </w:pPr>
      <w:r w:rsidRPr="00460E44">
        <w:rPr>
          <w:rFonts w:ascii="Times New Roman" w:hAnsi="Times New Roman"/>
        </w:rPr>
        <w:tab/>
      </w:r>
      <w:r w:rsidRPr="00460E44">
        <w:rPr>
          <w:rFonts w:ascii="Times New Roman" w:hAnsi="Times New Roman"/>
          <w:b/>
          <w:bCs/>
        </w:rPr>
        <w:t>Primarul Comunei Ion Creangă, județul Neamț</w:t>
      </w:r>
    </w:p>
    <w:p w14:paraId="21BF09D5" w14:textId="77777777" w:rsidR="004E3D79" w:rsidRPr="00460E44" w:rsidRDefault="004E3D79" w:rsidP="00460E44">
      <w:pPr>
        <w:spacing w:after="0"/>
        <w:rPr>
          <w:rFonts w:ascii="Times New Roman" w:hAnsi="Times New Roman"/>
        </w:rPr>
      </w:pPr>
    </w:p>
    <w:p w14:paraId="38E8E50E" w14:textId="77777777" w:rsidR="004E3D79" w:rsidRPr="00460E44" w:rsidRDefault="004E3D79" w:rsidP="00460E44">
      <w:pPr>
        <w:spacing w:after="0"/>
        <w:jc w:val="center"/>
        <w:rPr>
          <w:rFonts w:ascii="Times New Roman" w:hAnsi="Times New Roman"/>
          <w:b/>
          <w:bCs/>
        </w:rPr>
      </w:pPr>
      <w:r w:rsidRPr="00460E44">
        <w:rPr>
          <w:rFonts w:ascii="Times New Roman" w:hAnsi="Times New Roman"/>
          <w:b/>
          <w:bCs/>
        </w:rPr>
        <w:t>DISPUNE</w:t>
      </w:r>
    </w:p>
    <w:p w14:paraId="59A81829" w14:textId="77777777" w:rsidR="004E3D79" w:rsidRPr="00460E44" w:rsidRDefault="004E3D79" w:rsidP="00460E44">
      <w:pPr>
        <w:spacing w:after="0"/>
        <w:jc w:val="center"/>
        <w:rPr>
          <w:rFonts w:ascii="Times New Roman" w:hAnsi="Times New Roman"/>
          <w:b/>
          <w:bCs/>
        </w:rPr>
      </w:pPr>
    </w:p>
    <w:p w14:paraId="20B3C113" w14:textId="0BD40956" w:rsidR="004E3D79" w:rsidRPr="00460E44" w:rsidRDefault="004E3D79" w:rsidP="00460E44">
      <w:pPr>
        <w:spacing w:after="0"/>
        <w:rPr>
          <w:rFonts w:ascii="Times New Roman" w:hAnsi="Times New Roman"/>
          <w:bCs/>
        </w:rPr>
      </w:pPr>
      <w:r w:rsidRPr="00460E44">
        <w:rPr>
          <w:rFonts w:ascii="Times New Roman" w:hAnsi="Times New Roman"/>
          <w:b/>
          <w:bCs/>
        </w:rPr>
        <w:tab/>
        <w:t>Art. (1)</w:t>
      </w:r>
      <w:r w:rsidRPr="00460E44">
        <w:rPr>
          <w:rFonts w:ascii="Times New Roman" w:hAnsi="Times New Roman"/>
        </w:rPr>
        <w:t xml:space="preserve"> Se </w:t>
      </w:r>
      <w:r w:rsidR="00B2481E" w:rsidRPr="00460E44">
        <w:rPr>
          <w:rFonts w:ascii="Times New Roman" w:hAnsi="Times New Roman"/>
        </w:rPr>
        <w:t xml:space="preserve">modifica  si  se completaeaza art. 1 la Dispozitia  nr. 19 din 29.01.2024 privind </w:t>
      </w:r>
      <w:r w:rsidRPr="00460E44">
        <w:rPr>
          <w:rFonts w:ascii="Times New Roman" w:hAnsi="Times New Roman"/>
        </w:rPr>
        <w:t>constitui</w:t>
      </w:r>
      <w:r w:rsidR="00B2481E" w:rsidRPr="00460E44">
        <w:rPr>
          <w:rFonts w:ascii="Times New Roman" w:hAnsi="Times New Roman"/>
        </w:rPr>
        <w:t>rea</w:t>
      </w:r>
      <w:r w:rsidRPr="00460E44">
        <w:rPr>
          <w:rFonts w:ascii="Times New Roman" w:hAnsi="Times New Roman"/>
          <w:spacing w:val="57"/>
        </w:rPr>
        <w:t xml:space="preserve"> </w:t>
      </w:r>
      <w:r w:rsidR="00B2481E" w:rsidRPr="00460E44">
        <w:rPr>
          <w:rFonts w:ascii="Times New Roman" w:hAnsi="Times New Roman"/>
          <w:bCs/>
        </w:rPr>
        <w:t>comisiei</w:t>
      </w:r>
      <w:r w:rsidRPr="00460E44">
        <w:rPr>
          <w:rFonts w:ascii="Times New Roman" w:hAnsi="Times New Roman"/>
          <w:bCs/>
        </w:rPr>
        <w:t xml:space="preserve"> de evaluare a ofertelor si a  expertului cooptat  in  vederea  realizarii  obiectivului  de  investitie : ,, </w:t>
      </w:r>
      <w:r w:rsidRPr="00460E44">
        <w:rPr>
          <w:rFonts w:ascii="Times New Roman" w:hAnsi="Times New Roman"/>
          <w:bCs/>
          <w:i/>
        </w:rPr>
        <w:t>Elaborare  documentatie  tehnică  pentru  Reabilitare  casa  de  locuit si  Scoala  veche, sat. Averesti , comuna  Ion Creanga</w:t>
      </w:r>
      <w:r w:rsidRPr="00460E44">
        <w:rPr>
          <w:rFonts w:ascii="Times New Roman" w:hAnsi="Times New Roman"/>
          <w:bCs/>
          <w:lang w:val="en-US"/>
        </w:rPr>
        <w:t>“</w:t>
      </w:r>
      <w:r w:rsidRPr="00460E44">
        <w:rPr>
          <w:rFonts w:ascii="Times New Roman" w:hAnsi="Times New Roman"/>
          <w:bCs/>
        </w:rPr>
        <w:t xml:space="preserve"> finantat prin Planul  National de  Redresare si rezilienta , Componenta 10 – Fondul Local </w:t>
      </w:r>
      <w:r w:rsidRPr="00460E44">
        <w:rPr>
          <w:rFonts w:ascii="Times New Roman" w:hAnsi="Times New Roman"/>
        </w:rPr>
        <w:t>,</w:t>
      </w:r>
      <w:r w:rsidR="00B2481E" w:rsidRPr="00460E44">
        <w:rPr>
          <w:rFonts w:ascii="Times New Roman" w:hAnsi="Times New Roman"/>
        </w:rPr>
        <w:t xml:space="preserve"> prin înlocuirea domnului  Constantin Vasile – Viceprimar  Comuna Ion Creanga – președinte titular cu drept de vot cu domnul Florea  Alexandru- George , referent compartiment contabilitate –președinte  titular cu drept de  vot </w:t>
      </w:r>
      <w:r w:rsidRPr="00460E44">
        <w:rPr>
          <w:rFonts w:ascii="Times New Roman" w:hAnsi="Times New Roman"/>
          <w:w w:val="105"/>
        </w:rPr>
        <w:t>:</w:t>
      </w:r>
    </w:p>
    <w:p w14:paraId="6E856637" w14:textId="139091A2" w:rsidR="004E3D79" w:rsidRPr="00460E44" w:rsidRDefault="004E3D79" w:rsidP="00460E44">
      <w:pPr>
        <w:pStyle w:val="BodyText"/>
        <w:spacing w:line="276" w:lineRule="auto"/>
        <w:rPr>
          <w:sz w:val="22"/>
          <w:szCs w:val="22"/>
        </w:rPr>
      </w:pPr>
      <w:r w:rsidRPr="00460E44">
        <w:rPr>
          <w:b/>
          <w:bCs/>
          <w:w w:val="105"/>
          <w:sz w:val="22"/>
          <w:szCs w:val="22"/>
        </w:rPr>
        <w:tab/>
      </w:r>
      <w:r w:rsidR="00460E44">
        <w:rPr>
          <w:b/>
          <w:bCs/>
          <w:w w:val="105"/>
          <w:sz w:val="22"/>
          <w:szCs w:val="22"/>
        </w:rPr>
        <w:t>Art.2</w:t>
      </w:r>
      <w:r w:rsidRPr="00460E44">
        <w:rPr>
          <w:spacing w:val="32"/>
          <w:w w:val="105"/>
          <w:sz w:val="22"/>
          <w:szCs w:val="22"/>
        </w:rPr>
        <w:t xml:space="preserve"> </w:t>
      </w:r>
      <w:r w:rsidR="00460E44" w:rsidRPr="00460E44">
        <w:t>Celelate</w:t>
      </w:r>
      <w:r w:rsidR="00460E44">
        <w:rPr>
          <w:spacing w:val="32"/>
          <w:w w:val="105"/>
          <w:sz w:val="22"/>
          <w:szCs w:val="22"/>
        </w:rPr>
        <w:t xml:space="preserve"> </w:t>
      </w:r>
      <w:r w:rsidR="00460E44" w:rsidRPr="00460E44">
        <w:t>prev</w:t>
      </w:r>
      <w:r w:rsidR="00460E44">
        <w:rPr>
          <w:w w:val="105"/>
          <w:sz w:val="22"/>
          <w:szCs w:val="22"/>
        </w:rPr>
        <w:t xml:space="preserve">ederi ale Dispozitiei </w:t>
      </w:r>
      <w:r w:rsidR="00460E44" w:rsidRPr="00460E44">
        <w:rPr>
          <w:sz w:val="22"/>
          <w:szCs w:val="22"/>
        </w:rPr>
        <w:t xml:space="preserve">19 din 29.01.2024 </w:t>
      </w:r>
      <w:r w:rsidR="00460E44">
        <w:rPr>
          <w:sz w:val="22"/>
          <w:szCs w:val="22"/>
        </w:rPr>
        <w:t>rămân neschimbate</w:t>
      </w:r>
      <w:r w:rsidRPr="00460E44">
        <w:rPr>
          <w:w w:val="105"/>
          <w:sz w:val="22"/>
          <w:szCs w:val="22"/>
        </w:rPr>
        <w:t>.</w:t>
      </w:r>
    </w:p>
    <w:p w14:paraId="3EAB6072" w14:textId="76EB8CF0" w:rsidR="004E3D79" w:rsidRPr="00460E44" w:rsidRDefault="004E3D79" w:rsidP="00460E44">
      <w:pPr>
        <w:spacing w:after="0"/>
        <w:jc w:val="both"/>
        <w:rPr>
          <w:rFonts w:ascii="Times New Roman" w:hAnsi="Times New Roman"/>
        </w:rPr>
      </w:pPr>
      <w:r w:rsidRPr="00460E44">
        <w:rPr>
          <w:rFonts w:ascii="Times New Roman" w:hAnsi="Times New Roman"/>
        </w:rPr>
        <w:tab/>
      </w:r>
      <w:r w:rsidR="00460E44">
        <w:rPr>
          <w:rFonts w:ascii="Times New Roman" w:hAnsi="Times New Roman"/>
          <w:b/>
          <w:bCs/>
        </w:rPr>
        <w:t>Art.3</w:t>
      </w:r>
      <w:r w:rsidRPr="00460E44">
        <w:rPr>
          <w:rFonts w:ascii="Times New Roman" w:hAnsi="Times New Roman"/>
        </w:rPr>
        <w:t xml:space="preserve"> Secretarul General al UAT Ion Creangă, va comunica prezenta instituțiilor, autorităților și persoanelor interesate.</w:t>
      </w:r>
    </w:p>
    <w:p w14:paraId="4F9FD0C0" w14:textId="7DDDC22E" w:rsidR="004E3D79" w:rsidRPr="00460E44" w:rsidRDefault="00460E44" w:rsidP="00460E4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="004E3D79" w:rsidRPr="00460E44">
        <w:rPr>
          <w:rFonts w:ascii="Times New Roman" w:hAnsi="Times New Roman"/>
        </w:rPr>
        <w:t>PRIMAR</w:t>
      </w:r>
      <w:r w:rsidRPr="00460E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                                                               </w:t>
      </w:r>
      <w:r w:rsidRPr="00460E44">
        <w:rPr>
          <w:rFonts w:ascii="Times New Roman" w:hAnsi="Times New Roman"/>
        </w:rPr>
        <w:t>Avizat ptr. Legalitate</w:t>
      </w:r>
    </w:p>
    <w:p w14:paraId="74DE7CE5" w14:textId="6897F391" w:rsidR="00460E44" w:rsidRPr="00460E44" w:rsidRDefault="00460E44" w:rsidP="00460E4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4E3D79" w:rsidRPr="00460E44">
        <w:rPr>
          <w:rFonts w:ascii="Times New Roman" w:hAnsi="Times New Roman"/>
        </w:rPr>
        <w:t xml:space="preserve">Dumitru-Dorin </w:t>
      </w:r>
      <w:r w:rsidRPr="00460E44">
        <w:rPr>
          <w:rFonts w:ascii="Times New Roman" w:hAnsi="Times New Roman"/>
        </w:rPr>
        <w:t>TABACARIU</w:t>
      </w:r>
      <w:r>
        <w:rPr>
          <w:rFonts w:ascii="Times New Roman" w:hAnsi="Times New Roman"/>
        </w:rPr>
        <w:t xml:space="preserve">                                                                </w:t>
      </w:r>
      <w:r w:rsidRPr="00460E44">
        <w:rPr>
          <w:rFonts w:ascii="Times New Roman" w:hAnsi="Times New Roman"/>
        </w:rPr>
        <w:t xml:space="preserve"> Secretar General</w:t>
      </w:r>
    </w:p>
    <w:p w14:paraId="77ADCA4E" w14:textId="0F63464B" w:rsidR="004E3D79" w:rsidRPr="00460E44" w:rsidRDefault="00460E44" w:rsidP="00460E4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</w:t>
      </w:r>
      <w:r w:rsidRPr="00460E44">
        <w:rPr>
          <w:rFonts w:ascii="Times New Roman" w:hAnsi="Times New Roman"/>
        </w:rPr>
        <w:t>Mihaela NIȚĂ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4E3D79" w:rsidRPr="00460E44" w:rsidSect="0095304A">
      <w:pgSz w:w="12240" w:h="15840"/>
      <w:pgMar w:top="851" w:right="144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87C65" w14:textId="77777777" w:rsidR="00C603D9" w:rsidRDefault="00C603D9">
      <w:pPr>
        <w:spacing w:after="0" w:line="240" w:lineRule="auto"/>
      </w:pPr>
      <w:r>
        <w:separator/>
      </w:r>
    </w:p>
  </w:endnote>
  <w:endnote w:type="continuationSeparator" w:id="0">
    <w:p w14:paraId="66F57249" w14:textId="77777777" w:rsidR="00C603D9" w:rsidRDefault="00C6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5D004" w14:textId="77777777" w:rsidR="00C603D9" w:rsidRDefault="00C603D9">
      <w:pPr>
        <w:spacing w:after="0" w:line="240" w:lineRule="auto"/>
      </w:pPr>
      <w:r>
        <w:separator/>
      </w:r>
    </w:p>
  </w:footnote>
  <w:footnote w:type="continuationSeparator" w:id="0">
    <w:p w14:paraId="2A861667" w14:textId="77777777" w:rsidR="00C603D9" w:rsidRDefault="00C6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202"/>
    <w:multiLevelType w:val="hybridMultilevel"/>
    <w:tmpl w:val="9730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25106"/>
    <w:multiLevelType w:val="multilevel"/>
    <w:tmpl w:val="4964C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6D0D"/>
    <w:multiLevelType w:val="hybridMultilevel"/>
    <w:tmpl w:val="2DDC9B70"/>
    <w:lvl w:ilvl="0" w:tplc="9A4CBA1A">
      <w:start w:val="2"/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229B48BB"/>
    <w:multiLevelType w:val="hybridMultilevel"/>
    <w:tmpl w:val="EE32B210"/>
    <w:lvl w:ilvl="0" w:tplc="2116BC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41BDF"/>
    <w:multiLevelType w:val="hybridMultilevel"/>
    <w:tmpl w:val="5C30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52D84"/>
    <w:multiLevelType w:val="hybridMultilevel"/>
    <w:tmpl w:val="62FE27CC"/>
    <w:lvl w:ilvl="0" w:tplc="0178D7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5322AF"/>
    <w:multiLevelType w:val="hybridMultilevel"/>
    <w:tmpl w:val="B04E4366"/>
    <w:lvl w:ilvl="0" w:tplc="2AF69878">
      <w:numFmt w:val="bullet"/>
      <w:lvlText w:val="-"/>
      <w:lvlJc w:val="left"/>
      <w:pPr>
        <w:ind w:left="251" w:hanging="138"/>
      </w:pPr>
      <w:rPr>
        <w:rFonts w:ascii="Times New Roman" w:eastAsia="Times New Roman" w:hAnsi="Times New Roman" w:cs="Times New Roman" w:hint="default"/>
        <w:w w:val="103"/>
      </w:rPr>
    </w:lvl>
    <w:lvl w:ilvl="1" w:tplc="C3F2900E">
      <w:numFmt w:val="bullet"/>
      <w:lvlText w:val="•"/>
      <w:lvlJc w:val="left"/>
      <w:pPr>
        <w:ind w:left="1162" w:hanging="138"/>
      </w:pPr>
      <w:rPr>
        <w:rFonts w:hint="default"/>
      </w:rPr>
    </w:lvl>
    <w:lvl w:ilvl="2" w:tplc="EBA80BE4">
      <w:numFmt w:val="bullet"/>
      <w:lvlText w:val="•"/>
      <w:lvlJc w:val="left"/>
      <w:pPr>
        <w:ind w:left="2064" w:hanging="138"/>
      </w:pPr>
      <w:rPr>
        <w:rFonts w:hint="default"/>
      </w:rPr>
    </w:lvl>
    <w:lvl w:ilvl="3" w:tplc="6C50C296">
      <w:numFmt w:val="bullet"/>
      <w:lvlText w:val="•"/>
      <w:lvlJc w:val="left"/>
      <w:pPr>
        <w:ind w:left="2966" w:hanging="138"/>
      </w:pPr>
      <w:rPr>
        <w:rFonts w:hint="default"/>
      </w:rPr>
    </w:lvl>
    <w:lvl w:ilvl="4" w:tplc="79E26B1A">
      <w:numFmt w:val="bullet"/>
      <w:lvlText w:val="•"/>
      <w:lvlJc w:val="left"/>
      <w:pPr>
        <w:ind w:left="3868" w:hanging="138"/>
      </w:pPr>
      <w:rPr>
        <w:rFonts w:hint="default"/>
      </w:rPr>
    </w:lvl>
    <w:lvl w:ilvl="5" w:tplc="49E08678">
      <w:numFmt w:val="bullet"/>
      <w:lvlText w:val="•"/>
      <w:lvlJc w:val="left"/>
      <w:pPr>
        <w:ind w:left="4770" w:hanging="138"/>
      </w:pPr>
      <w:rPr>
        <w:rFonts w:hint="default"/>
      </w:rPr>
    </w:lvl>
    <w:lvl w:ilvl="6" w:tplc="306297A2">
      <w:numFmt w:val="bullet"/>
      <w:lvlText w:val="•"/>
      <w:lvlJc w:val="left"/>
      <w:pPr>
        <w:ind w:left="5672" w:hanging="138"/>
      </w:pPr>
      <w:rPr>
        <w:rFonts w:hint="default"/>
      </w:rPr>
    </w:lvl>
    <w:lvl w:ilvl="7" w:tplc="BBAEB0BE">
      <w:numFmt w:val="bullet"/>
      <w:lvlText w:val="•"/>
      <w:lvlJc w:val="left"/>
      <w:pPr>
        <w:ind w:left="6574" w:hanging="138"/>
      </w:pPr>
      <w:rPr>
        <w:rFonts w:hint="default"/>
      </w:rPr>
    </w:lvl>
    <w:lvl w:ilvl="8" w:tplc="17D6BA34">
      <w:numFmt w:val="bullet"/>
      <w:lvlText w:val="•"/>
      <w:lvlJc w:val="left"/>
      <w:pPr>
        <w:ind w:left="7476" w:hanging="138"/>
      </w:pPr>
      <w:rPr>
        <w:rFonts w:hint="default"/>
      </w:rPr>
    </w:lvl>
  </w:abstractNum>
  <w:abstractNum w:abstractNumId="7" w15:restartNumberingAfterBreak="0">
    <w:nsid w:val="54F7541B"/>
    <w:multiLevelType w:val="hybridMultilevel"/>
    <w:tmpl w:val="2112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D0CD5"/>
    <w:multiLevelType w:val="multilevel"/>
    <w:tmpl w:val="6C5D0C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C1212"/>
    <w:multiLevelType w:val="hybridMultilevel"/>
    <w:tmpl w:val="F7984C00"/>
    <w:lvl w:ilvl="0" w:tplc="27FC79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A0"/>
    <w:rsid w:val="000145D0"/>
    <w:rsid w:val="00014A57"/>
    <w:rsid w:val="00073C38"/>
    <w:rsid w:val="0007444F"/>
    <w:rsid w:val="00075748"/>
    <w:rsid w:val="000762F0"/>
    <w:rsid w:val="00085763"/>
    <w:rsid w:val="00094701"/>
    <w:rsid w:val="000A1FCD"/>
    <w:rsid w:val="000A4E24"/>
    <w:rsid w:val="000C4F15"/>
    <w:rsid w:val="000F38E2"/>
    <w:rsid w:val="001053C5"/>
    <w:rsid w:val="00120C57"/>
    <w:rsid w:val="00131BE7"/>
    <w:rsid w:val="00152AA5"/>
    <w:rsid w:val="00154EBB"/>
    <w:rsid w:val="00175351"/>
    <w:rsid w:val="00180CBD"/>
    <w:rsid w:val="001849C9"/>
    <w:rsid w:val="001A056A"/>
    <w:rsid w:val="001A23FA"/>
    <w:rsid w:val="001B1021"/>
    <w:rsid w:val="001C7D9C"/>
    <w:rsid w:val="001D40E4"/>
    <w:rsid w:val="00210013"/>
    <w:rsid w:val="00217B5C"/>
    <w:rsid w:val="002205F4"/>
    <w:rsid w:val="00221F5C"/>
    <w:rsid w:val="00224E6D"/>
    <w:rsid w:val="00252785"/>
    <w:rsid w:val="002646A0"/>
    <w:rsid w:val="002718EF"/>
    <w:rsid w:val="00271910"/>
    <w:rsid w:val="002A1CA5"/>
    <w:rsid w:val="002A3170"/>
    <w:rsid w:val="002B2A8A"/>
    <w:rsid w:val="002B4851"/>
    <w:rsid w:val="002C374D"/>
    <w:rsid w:val="002C4723"/>
    <w:rsid w:val="002C68D7"/>
    <w:rsid w:val="002E0AC9"/>
    <w:rsid w:val="002E478F"/>
    <w:rsid w:val="002F43C9"/>
    <w:rsid w:val="003264AA"/>
    <w:rsid w:val="00333060"/>
    <w:rsid w:val="0034713F"/>
    <w:rsid w:val="003503EC"/>
    <w:rsid w:val="00356555"/>
    <w:rsid w:val="00373F77"/>
    <w:rsid w:val="00382B22"/>
    <w:rsid w:val="00383042"/>
    <w:rsid w:val="00392B81"/>
    <w:rsid w:val="003A36A6"/>
    <w:rsid w:val="003A69F1"/>
    <w:rsid w:val="003A7DC3"/>
    <w:rsid w:val="003C33E1"/>
    <w:rsid w:val="003D53FF"/>
    <w:rsid w:val="003E6DA2"/>
    <w:rsid w:val="003F19A8"/>
    <w:rsid w:val="00400F24"/>
    <w:rsid w:val="00401801"/>
    <w:rsid w:val="00402377"/>
    <w:rsid w:val="00410798"/>
    <w:rsid w:val="004154CD"/>
    <w:rsid w:val="004253A1"/>
    <w:rsid w:val="004324BA"/>
    <w:rsid w:val="0044379A"/>
    <w:rsid w:val="00457CE9"/>
    <w:rsid w:val="00460E44"/>
    <w:rsid w:val="00464F23"/>
    <w:rsid w:val="0047037C"/>
    <w:rsid w:val="004716C9"/>
    <w:rsid w:val="00475E42"/>
    <w:rsid w:val="0048409F"/>
    <w:rsid w:val="0049139E"/>
    <w:rsid w:val="004A1DA1"/>
    <w:rsid w:val="004C4CDD"/>
    <w:rsid w:val="004D28A5"/>
    <w:rsid w:val="004E3D79"/>
    <w:rsid w:val="005045C1"/>
    <w:rsid w:val="00505FD7"/>
    <w:rsid w:val="005061A5"/>
    <w:rsid w:val="005126BF"/>
    <w:rsid w:val="00523B70"/>
    <w:rsid w:val="005252AB"/>
    <w:rsid w:val="005336BE"/>
    <w:rsid w:val="005531EA"/>
    <w:rsid w:val="00571B4B"/>
    <w:rsid w:val="00575902"/>
    <w:rsid w:val="0057675F"/>
    <w:rsid w:val="00577BD9"/>
    <w:rsid w:val="005820B0"/>
    <w:rsid w:val="00582855"/>
    <w:rsid w:val="0058359D"/>
    <w:rsid w:val="005B041D"/>
    <w:rsid w:val="005B624A"/>
    <w:rsid w:val="005C1B1C"/>
    <w:rsid w:val="005C7496"/>
    <w:rsid w:val="005D62D5"/>
    <w:rsid w:val="005F42B7"/>
    <w:rsid w:val="005F50ED"/>
    <w:rsid w:val="00601C8F"/>
    <w:rsid w:val="006123E5"/>
    <w:rsid w:val="00621B91"/>
    <w:rsid w:val="00624F9A"/>
    <w:rsid w:val="006364B7"/>
    <w:rsid w:val="0064181D"/>
    <w:rsid w:val="00642196"/>
    <w:rsid w:val="0064651E"/>
    <w:rsid w:val="00671A77"/>
    <w:rsid w:val="00682A55"/>
    <w:rsid w:val="00696AF6"/>
    <w:rsid w:val="006A133A"/>
    <w:rsid w:val="006A571A"/>
    <w:rsid w:val="006B0DB0"/>
    <w:rsid w:val="006C01DD"/>
    <w:rsid w:val="006F3273"/>
    <w:rsid w:val="006F7B91"/>
    <w:rsid w:val="0071063D"/>
    <w:rsid w:val="00714D08"/>
    <w:rsid w:val="00725C1A"/>
    <w:rsid w:val="00742E8D"/>
    <w:rsid w:val="0074406A"/>
    <w:rsid w:val="00752B66"/>
    <w:rsid w:val="00753C05"/>
    <w:rsid w:val="00756FA8"/>
    <w:rsid w:val="0075730A"/>
    <w:rsid w:val="0077150A"/>
    <w:rsid w:val="00776D86"/>
    <w:rsid w:val="0078575B"/>
    <w:rsid w:val="0079266B"/>
    <w:rsid w:val="007A0268"/>
    <w:rsid w:val="007A7A7D"/>
    <w:rsid w:val="007C2BE4"/>
    <w:rsid w:val="007C65D7"/>
    <w:rsid w:val="007F406E"/>
    <w:rsid w:val="00804ECA"/>
    <w:rsid w:val="0083397B"/>
    <w:rsid w:val="0083482E"/>
    <w:rsid w:val="008476E7"/>
    <w:rsid w:val="00850560"/>
    <w:rsid w:val="00857CA3"/>
    <w:rsid w:val="008640AE"/>
    <w:rsid w:val="008722C1"/>
    <w:rsid w:val="008814E9"/>
    <w:rsid w:val="00895C7E"/>
    <w:rsid w:val="00895E69"/>
    <w:rsid w:val="008A4990"/>
    <w:rsid w:val="008B68A0"/>
    <w:rsid w:val="008C282B"/>
    <w:rsid w:val="008E426F"/>
    <w:rsid w:val="008E50D0"/>
    <w:rsid w:val="008F6A89"/>
    <w:rsid w:val="00945C71"/>
    <w:rsid w:val="00946F93"/>
    <w:rsid w:val="0095304A"/>
    <w:rsid w:val="009745AA"/>
    <w:rsid w:val="00975A4C"/>
    <w:rsid w:val="00982AE8"/>
    <w:rsid w:val="009C3D0B"/>
    <w:rsid w:val="009D34AE"/>
    <w:rsid w:val="009D5526"/>
    <w:rsid w:val="009D588F"/>
    <w:rsid w:val="009E1543"/>
    <w:rsid w:val="009F3BEB"/>
    <w:rsid w:val="00A006CB"/>
    <w:rsid w:val="00A05489"/>
    <w:rsid w:val="00A10849"/>
    <w:rsid w:val="00A10F74"/>
    <w:rsid w:val="00A217EC"/>
    <w:rsid w:val="00A400F1"/>
    <w:rsid w:val="00A7666F"/>
    <w:rsid w:val="00A81CDB"/>
    <w:rsid w:val="00A84179"/>
    <w:rsid w:val="00A8582C"/>
    <w:rsid w:val="00A939FD"/>
    <w:rsid w:val="00AA38F3"/>
    <w:rsid w:val="00AA430D"/>
    <w:rsid w:val="00AA6855"/>
    <w:rsid w:val="00AE1BD6"/>
    <w:rsid w:val="00AE1F2B"/>
    <w:rsid w:val="00AF1848"/>
    <w:rsid w:val="00AF5372"/>
    <w:rsid w:val="00AF60E8"/>
    <w:rsid w:val="00AF6E2A"/>
    <w:rsid w:val="00B2481E"/>
    <w:rsid w:val="00B345F9"/>
    <w:rsid w:val="00B37A1E"/>
    <w:rsid w:val="00B47340"/>
    <w:rsid w:val="00B55E52"/>
    <w:rsid w:val="00B60D7B"/>
    <w:rsid w:val="00B62E38"/>
    <w:rsid w:val="00B77729"/>
    <w:rsid w:val="00B77EF6"/>
    <w:rsid w:val="00B83347"/>
    <w:rsid w:val="00B96C21"/>
    <w:rsid w:val="00BB1CC7"/>
    <w:rsid w:val="00BC195C"/>
    <w:rsid w:val="00BD102D"/>
    <w:rsid w:val="00BE7BC7"/>
    <w:rsid w:val="00BF416D"/>
    <w:rsid w:val="00C14CE1"/>
    <w:rsid w:val="00C409FA"/>
    <w:rsid w:val="00C43646"/>
    <w:rsid w:val="00C51531"/>
    <w:rsid w:val="00C5405F"/>
    <w:rsid w:val="00C603D9"/>
    <w:rsid w:val="00C604AE"/>
    <w:rsid w:val="00C93BD1"/>
    <w:rsid w:val="00C94DAA"/>
    <w:rsid w:val="00CA0E45"/>
    <w:rsid w:val="00CB5810"/>
    <w:rsid w:val="00CC5C73"/>
    <w:rsid w:val="00CC6DE0"/>
    <w:rsid w:val="00CE09AB"/>
    <w:rsid w:val="00CF0CA0"/>
    <w:rsid w:val="00D17291"/>
    <w:rsid w:val="00D5104E"/>
    <w:rsid w:val="00D52124"/>
    <w:rsid w:val="00D5283E"/>
    <w:rsid w:val="00D60115"/>
    <w:rsid w:val="00D92B45"/>
    <w:rsid w:val="00D9560D"/>
    <w:rsid w:val="00DA329E"/>
    <w:rsid w:val="00DB290A"/>
    <w:rsid w:val="00DD108A"/>
    <w:rsid w:val="00DF00EA"/>
    <w:rsid w:val="00E06A34"/>
    <w:rsid w:val="00E13AE4"/>
    <w:rsid w:val="00E253A0"/>
    <w:rsid w:val="00E256E3"/>
    <w:rsid w:val="00E52730"/>
    <w:rsid w:val="00E725F4"/>
    <w:rsid w:val="00E74341"/>
    <w:rsid w:val="00E920EB"/>
    <w:rsid w:val="00EA0843"/>
    <w:rsid w:val="00EB2459"/>
    <w:rsid w:val="00EB78AD"/>
    <w:rsid w:val="00EC7B28"/>
    <w:rsid w:val="00ED54D9"/>
    <w:rsid w:val="00EE38DE"/>
    <w:rsid w:val="00F0627C"/>
    <w:rsid w:val="00F06608"/>
    <w:rsid w:val="00F11541"/>
    <w:rsid w:val="00F11A89"/>
    <w:rsid w:val="00F129FB"/>
    <w:rsid w:val="00F12B0E"/>
    <w:rsid w:val="00F3089D"/>
    <w:rsid w:val="00F41B2A"/>
    <w:rsid w:val="00F50827"/>
    <w:rsid w:val="00F539B4"/>
    <w:rsid w:val="00F53B99"/>
    <w:rsid w:val="00F56516"/>
    <w:rsid w:val="00F57629"/>
    <w:rsid w:val="00F60300"/>
    <w:rsid w:val="00F60A85"/>
    <w:rsid w:val="00F77D10"/>
    <w:rsid w:val="00F84CFC"/>
    <w:rsid w:val="00F87E13"/>
    <w:rsid w:val="00F96E29"/>
    <w:rsid w:val="00FA6618"/>
    <w:rsid w:val="00FB3E79"/>
    <w:rsid w:val="00FB4DA8"/>
    <w:rsid w:val="00FC0689"/>
    <w:rsid w:val="00FC41F3"/>
    <w:rsid w:val="00FD665A"/>
    <w:rsid w:val="00FE2903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B329E"/>
  <w15:docId w15:val="{865D4630-87C0-4132-B5EF-E47ED343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3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4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Normal bullet 2,List Paragraph111,Antes de enumeración,List_Paragraph,Multilevel para_II,Akapit z listą BS,Outlines a.b.c.,Akapit z lista BS,Списък на абзаци,Akapit z list¹ BS,numbered list,2,OBC Bullet,Normal 1,Task Body"/>
    <w:basedOn w:val="Normal"/>
    <w:link w:val="ListParagraphChar"/>
    <w:uiPriority w:val="34"/>
    <w:qFormat/>
    <w:rsid w:val="000A1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571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571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qFormat/>
    <w:rsid w:val="00DF00EA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F00EA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00E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F00EA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96AF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96AF6"/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ListParagraphChar">
    <w:name w:val="List Paragraph Char"/>
    <w:aliases w:val="Normal bullet 2 Char,List Paragraph111 Char,Antes de enumeración Char,List_Paragraph Char,Multilevel para_II Char,Akapit z listą BS Char,Outlines a.b.c. Char,Akapit z lista BS Char,Списък на абзаци Char,Akapit z list¹ BS Char,2 Char"/>
    <w:link w:val="ListParagraph"/>
    <w:uiPriority w:val="34"/>
    <w:locked/>
    <w:rsid w:val="00725C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77</cp:revision>
  <cp:lastPrinted>2024-01-31T12:06:00Z</cp:lastPrinted>
  <dcterms:created xsi:type="dcterms:W3CDTF">2023-08-17T04:53:00Z</dcterms:created>
  <dcterms:modified xsi:type="dcterms:W3CDTF">2025-09-23T11:46:00Z</dcterms:modified>
</cp:coreProperties>
</file>