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9B6B5" w14:textId="77777777" w:rsidR="00864683" w:rsidRPr="00305FC6" w:rsidRDefault="00864683" w:rsidP="00864683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C937005" wp14:editId="4F3D5040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C6F15" w14:textId="77777777" w:rsidR="00864683" w:rsidRPr="00305FC6" w:rsidRDefault="00864683" w:rsidP="0086468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56E614E" w14:textId="77777777" w:rsidR="00864683" w:rsidRPr="00305FC6" w:rsidRDefault="00864683" w:rsidP="008646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3697BDBC" w14:textId="77777777" w:rsidR="00864683" w:rsidRPr="00305FC6" w:rsidRDefault="00864683" w:rsidP="008646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7656AB50" w14:textId="77777777" w:rsidR="00864683" w:rsidRPr="00305FC6" w:rsidRDefault="00864683" w:rsidP="0086468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75F709FB" w14:textId="77777777" w:rsidR="00864683" w:rsidRPr="00305FC6" w:rsidRDefault="00864683" w:rsidP="008646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2146CE02" w14:textId="77777777" w:rsidR="00864683" w:rsidRDefault="00864683" w:rsidP="0086468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459E4E4" w14:textId="77777777" w:rsidR="00864683" w:rsidRDefault="00864683" w:rsidP="0086468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7AEC136" w14:textId="77777777" w:rsidR="00864683" w:rsidRDefault="00864683" w:rsidP="0086468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6373247" w14:textId="77777777" w:rsidR="00864683" w:rsidRDefault="00864683" w:rsidP="0086468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E907270" w14:textId="77777777" w:rsidR="00864683" w:rsidRDefault="00864683" w:rsidP="008646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9370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6CEC6F15" w14:textId="77777777" w:rsidR="00864683" w:rsidRPr="00305FC6" w:rsidRDefault="00864683" w:rsidP="0086468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56E614E" w14:textId="77777777" w:rsidR="00864683" w:rsidRPr="00305FC6" w:rsidRDefault="00864683" w:rsidP="00864683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3697BDBC" w14:textId="77777777" w:rsidR="00864683" w:rsidRPr="00305FC6" w:rsidRDefault="00864683" w:rsidP="008646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7656AB50" w14:textId="77777777" w:rsidR="00864683" w:rsidRPr="00305FC6" w:rsidRDefault="00864683" w:rsidP="008646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75F709FB" w14:textId="77777777" w:rsidR="00864683" w:rsidRPr="00305FC6" w:rsidRDefault="00864683" w:rsidP="0086468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2146CE02" w14:textId="77777777" w:rsidR="00864683" w:rsidRDefault="00864683" w:rsidP="0086468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459E4E4" w14:textId="77777777" w:rsidR="00864683" w:rsidRDefault="00864683" w:rsidP="0086468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7AEC136" w14:textId="77777777" w:rsidR="00864683" w:rsidRDefault="00864683" w:rsidP="00864683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6373247" w14:textId="77777777" w:rsidR="00864683" w:rsidRDefault="00864683" w:rsidP="00864683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E907270" w14:textId="77777777" w:rsidR="00864683" w:rsidRDefault="00864683" w:rsidP="00864683"/>
                  </w:txbxContent>
                </v:textbox>
              </v:shape>
            </w:pict>
          </mc:Fallback>
        </mc:AlternateContent>
      </w:r>
      <w:r w:rsidRPr="00305FC6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08633E1C" w14:textId="77777777" w:rsidR="00864683" w:rsidRPr="00305FC6" w:rsidRDefault="00864683" w:rsidP="00864683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E3C7852" wp14:editId="70E0D028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FC6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</w:t>
      </w:r>
      <w:r w:rsidRPr="00305FC6">
        <w:rPr>
          <w:rFonts w:ascii="Arial" w:eastAsia="Arial Black" w:hAnsi="Arial" w:cs="Arial"/>
          <w:sz w:val="24"/>
          <w:szCs w:val="24"/>
        </w:rPr>
        <w:t xml:space="preserve">   </w:t>
      </w:r>
      <w:r w:rsidRPr="00305FC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9E7DCC" wp14:editId="0A4CF146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2717E" w14:textId="77777777" w:rsidR="00864683" w:rsidRPr="00305FC6" w:rsidRDefault="00864683" w:rsidP="00864683">
      <w:pPr>
        <w:jc w:val="both"/>
        <w:rPr>
          <w:rFonts w:ascii="Arial" w:eastAsia="Arial" w:hAnsi="Arial" w:cs="Arial"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4D0CF24" wp14:editId="19A76136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F16B2" w14:textId="77777777" w:rsidR="00864683" w:rsidRPr="00305FC6" w:rsidRDefault="00864683" w:rsidP="00864683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305FC6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3ED6A1CD" w14:textId="77777777" w:rsidR="00864683" w:rsidRPr="00305FC6" w:rsidRDefault="00864683" w:rsidP="0086468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2A4D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nr. 206 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din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24.09.2025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4B0A081E" w14:textId="77777777" w:rsidR="00864683" w:rsidRPr="00305FC6" w:rsidRDefault="00864683" w:rsidP="00864683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privind menținerea dreptului la venitul minim de incluziune </w:t>
                            </w:r>
                          </w:p>
                          <w:p w14:paraId="5AE64E26" w14:textId="7D7453E0" w:rsidR="00864683" w:rsidRPr="00305FC6" w:rsidRDefault="00864683" w:rsidP="008646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urmare </w:t>
                            </w:r>
                            <w:r w:rsidRPr="00305FC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 producerii de modificări în componența și/sau a veniturilor</w:t>
                            </w:r>
                            <w:r w:rsidRPr="00305FC6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intervenite </w:t>
                            </w:r>
                            <w:bookmarkEnd w:id="7"/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 domnului Ioan</w:t>
                            </w:r>
                          </w:p>
                          <w:p w14:paraId="5050ED2F" w14:textId="77777777" w:rsidR="00864683" w:rsidRPr="00D53CA7" w:rsidRDefault="00864683" w:rsidP="00864683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CF24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75BF16B2" w14:textId="77777777" w:rsidR="00864683" w:rsidRPr="00305FC6" w:rsidRDefault="00864683" w:rsidP="00864683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305FC6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3ED6A1CD" w14:textId="77777777" w:rsidR="00864683" w:rsidRPr="00305FC6" w:rsidRDefault="00864683" w:rsidP="0086468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 w:rsidR="002A4D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nr. 206 </w:t>
                      </w:r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din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24.09.2025</w:t>
                      </w:r>
                      <w:r w:rsidRPr="00305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4B0A081E" w14:textId="77777777" w:rsidR="00864683" w:rsidRPr="00305FC6" w:rsidRDefault="00864683" w:rsidP="00864683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privind menținerea dreptului la venitul minim de incluziune </w:t>
                      </w:r>
                    </w:p>
                    <w:p w14:paraId="5AE64E26" w14:textId="7D7453E0" w:rsidR="00864683" w:rsidRPr="00305FC6" w:rsidRDefault="00864683" w:rsidP="0086468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urmare </w:t>
                      </w:r>
                      <w:r w:rsidRPr="00305FC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 producerii de modificări în componența și/sau a veniturilor</w:t>
                      </w:r>
                      <w:r w:rsidRPr="00305FC6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intervenite </w:t>
                      </w:r>
                      <w:bookmarkEnd w:id="13"/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 domnului Ioan</w:t>
                      </w:r>
                    </w:p>
                    <w:p w14:paraId="5050ED2F" w14:textId="77777777" w:rsidR="00864683" w:rsidRPr="00D53CA7" w:rsidRDefault="00864683" w:rsidP="00864683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D8C6E4" w14:textId="77777777" w:rsidR="00864683" w:rsidRPr="00305FC6" w:rsidRDefault="00864683" w:rsidP="0086468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0A52E3AF" w14:textId="77777777" w:rsidR="00864683" w:rsidRPr="00305FC6" w:rsidRDefault="00864683" w:rsidP="0086468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8F575A9" w14:textId="77777777" w:rsidR="00864683" w:rsidRPr="00305FC6" w:rsidRDefault="00864683" w:rsidP="00864683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6BAF9A00" w14:textId="77777777" w:rsidR="00864683" w:rsidRPr="00305FC6" w:rsidRDefault="00864683" w:rsidP="0086468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4AB3E863" w14:textId="77777777" w:rsidR="00864683" w:rsidRPr="00305FC6" w:rsidRDefault="00864683" w:rsidP="0086468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72E6F780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21B1EC07" w14:textId="77777777" w:rsidR="00864683" w:rsidRPr="00305FC6" w:rsidRDefault="00864683" w:rsidP="0086468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41B88C34" w14:textId="77777777" w:rsidR="00864683" w:rsidRPr="00305FC6" w:rsidRDefault="00864683" w:rsidP="00864683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>art. 7 alin. (2)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305FC6">
        <w:rPr>
          <w:rFonts w:ascii="Arial" w:hAnsi="Arial" w:cs="Arial"/>
          <w:sz w:val="24"/>
          <w:szCs w:val="24"/>
        </w:rPr>
        <w:t xml:space="preserve">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Legea nr. 287/2009 privind Codul civil, republicată, cu modificările 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și completările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r w:rsidRPr="00305FC6">
        <w:rPr>
          <w:rFonts w:ascii="Arial" w:hAnsi="Arial" w:cs="Arial"/>
          <w:sz w:val="24"/>
          <w:szCs w:val="24"/>
        </w:rPr>
        <w:t>;</w:t>
      </w:r>
    </w:p>
    <w:p w14:paraId="5FE7818D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4F61F62F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7C2E3B7E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 xml:space="preserve">art.40 și art. 88 din Legea nr. 196/2016 privind venitul minim de incluziune, cu modificările și completările ulterioare;   </w:t>
      </w:r>
    </w:p>
    <w:p w14:paraId="14AD497C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>art. 43 alin. (</w:t>
      </w:r>
      <w:r>
        <w:rPr>
          <w:rFonts w:ascii="Arial" w:hAnsi="Arial" w:cs="Arial"/>
          <w:sz w:val="24"/>
          <w:szCs w:val="24"/>
          <w:lang w:eastAsia="ro-RO"/>
        </w:rPr>
        <w:t>2</w:t>
      </w:r>
      <w:r w:rsidRPr="00305FC6">
        <w:rPr>
          <w:rFonts w:ascii="Arial" w:hAnsi="Arial" w:cs="Arial"/>
          <w:sz w:val="24"/>
          <w:szCs w:val="24"/>
          <w:lang w:eastAsia="ro-RO"/>
        </w:rPr>
        <w:t>)</w:t>
      </w:r>
      <w:r>
        <w:rPr>
          <w:rFonts w:ascii="Arial" w:hAnsi="Arial" w:cs="Arial"/>
          <w:sz w:val="24"/>
          <w:szCs w:val="24"/>
          <w:lang w:eastAsia="ro-RO"/>
        </w:rPr>
        <w:t>- (4)</w:t>
      </w:r>
      <w:r w:rsidRPr="00305FC6">
        <w:rPr>
          <w:rFonts w:ascii="Arial" w:hAnsi="Arial" w:cs="Arial"/>
          <w:sz w:val="24"/>
          <w:szCs w:val="24"/>
          <w:lang w:eastAsia="ro-RO"/>
        </w:rPr>
        <w:t xml:space="preserve"> din Normele metodologice de aplicare a prevederilor Legii nr. 196/2016 privind venitul minim de incluziune, aprobate prin Hotărârea Guvernului nr. 1154/2022, cu modificările și completările ulterioare;</w:t>
      </w:r>
    </w:p>
    <w:p w14:paraId="56E8E580" w14:textId="77777777" w:rsidR="00864683" w:rsidRPr="00305FC6" w:rsidRDefault="00864683" w:rsidP="00864683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3FB935F8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3F583619" w14:textId="77777777" w:rsidR="00864683" w:rsidRPr="00305FC6" w:rsidRDefault="00864683" w:rsidP="00864683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3620301A" w14:textId="6BFCA5B2" w:rsidR="00864683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>
        <w:rPr>
          <w:rFonts w:ascii="Arial" w:eastAsia="Times New Roman" w:hAnsi="Arial" w:cs="Arial"/>
          <w:sz w:val="24"/>
          <w:szCs w:val="24"/>
          <w:lang w:eastAsia="ro-RO"/>
        </w:rPr>
        <w:t>Analizând Biletul de externare eliberat de Spitalul de Pneumoftiziologie Bisericani în data de 19.08.2025 și fișa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aptitudini – Medicina Muncii nr.</w:t>
      </w:r>
      <w:r>
        <w:rPr>
          <w:rFonts w:ascii="Arial" w:eastAsia="Times New Roman" w:hAnsi="Arial" w:cs="Arial"/>
          <w:sz w:val="24"/>
          <w:szCs w:val="24"/>
          <w:lang w:eastAsia="ro-RO"/>
        </w:rPr>
        <w:t>84322/ 2025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cu termen de valabilitate </w:t>
      </w:r>
      <w:r>
        <w:rPr>
          <w:rFonts w:ascii="Arial" w:eastAsia="Times New Roman" w:hAnsi="Arial" w:cs="Arial"/>
          <w:sz w:val="24"/>
          <w:szCs w:val="24"/>
          <w:lang w:eastAsia="ro-RO"/>
        </w:rPr>
        <w:t>6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luni, eliberate de SC Med Class SRL Roman, prin care se atestă faptul că </w:t>
      </w:r>
      <w:r w:rsidR="002F7097">
        <w:rPr>
          <w:rFonts w:ascii="Arial" w:eastAsia="Times New Roman" w:hAnsi="Arial" w:cs="Arial"/>
          <w:sz w:val="24"/>
          <w:szCs w:val="24"/>
          <w:lang w:eastAsia="ro-RO"/>
        </w:rPr>
        <w:t>numitul Ioan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este inapt temporar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de muncă.</w:t>
      </w:r>
    </w:p>
    <w:p w14:paraId="0BE2392E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0B84420" w14:textId="77777777" w:rsidR="00864683" w:rsidRPr="00305FC6" w:rsidRDefault="00864683" w:rsidP="0086468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 w:rsidR="002A4D0B">
        <w:rPr>
          <w:rFonts w:ascii="Arial" w:eastAsia="Times New Roman" w:hAnsi="Arial" w:cs="Arial"/>
          <w:sz w:val="24"/>
          <w:szCs w:val="24"/>
          <w:lang w:eastAsia="ro-RO"/>
        </w:rPr>
        <w:t xml:space="preserve"> la nr.206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381A2BC2" w14:textId="77777777" w:rsidR="00864683" w:rsidRPr="00305FC6" w:rsidRDefault="00864683" w:rsidP="00864683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F0D8ACA" w14:textId="566D9EFE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acordarea dreptului la venitul minim de incluziune ca urmare a modificării </w:t>
      </w:r>
      <w:r>
        <w:rPr>
          <w:rFonts w:ascii="Arial" w:eastAsia="Times New Roman" w:hAnsi="Arial" w:cs="Arial"/>
          <w:sz w:val="24"/>
          <w:szCs w:val="24"/>
          <w:lang w:eastAsia="ro-RO"/>
        </w:rPr>
        <w:t>intervenită în cazul domnului Ioan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ro-RO"/>
        </w:rPr>
        <w:t>persoană singură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  astfel cum reiese din referatul înregistrat sub nr.</w:t>
      </w:r>
      <w:r w:rsidR="00630509">
        <w:rPr>
          <w:rFonts w:ascii="Arial" w:eastAsia="Times New Roman" w:hAnsi="Arial" w:cs="Arial"/>
          <w:sz w:val="24"/>
          <w:szCs w:val="24"/>
          <w:lang w:eastAsia="ro-RO"/>
        </w:rPr>
        <w:t xml:space="preserve"> 11010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25926078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B8BA372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305FC6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370A5409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246AE6B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C9E0DD9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2686028B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7E1C579F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205A79C2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9FDB8DB" w14:textId="1ACD1E24" w:rsidR="00864683" w:rsidRPr="00305FC6" w:rsidRDefault="00864683" w:rsidP="0086468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1. –Începând cu data de</w:t>
      </w:r>
      <w:r w:rsidR="007757F4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01.09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.2025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menține dreptul la venitul minim de incluziune acordat </w:t>
      </w:r>
      <w:r w:rsidR="007757F4">
        <w:rPr>
          <w:rFonts w:ascii="Arial" w:eastAsia="Times New Roman" w:hAnsi="Arial" w:cs="Arial"/>
          <w:bCs/>
          <w:sz w:val="24"/>
          <w:szCs w:val="24"/>
          <w:lang w:eastAsia="ro-RO"/>
        </w:rPr>
        <w:t>domnului Ioan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CNP: </w:t>
      </w:r>
      <w:r w:rsidR="00C13CAD">
        <w:rPr>
          <w:rFonts w:ascii="Arial" w:hAnsi="Arial" w:cs="Arial"/>
          <w:sz w:val="24"/>
          <w:szCs w:val="24"/>
          <w:shd w:val="clear" w:color="auto" w:fill="E9ECEF"/>
        </w:rPr>
        <w:t xml:space="preserve">                 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domiciliul în </w:t>
      </w:r>
      <w:r w:rsidR="00C13CAD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prin Dispoziția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în cuantum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366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 lună, fiind format din următoarele componente:</w:t>
      </w:r>
    </w:p>
    <w:p w14:paraId="25A977EF" w14:textId="77777777" w:rsidR="00864683" w:rsidRPr="00305FC6" w:rsidRDefault="00864683" w:rsidP="0086468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  <w:t>ajutor pentru familia cu copii în cuantum de 0 lei/lună;</w:t>
      </w:r>
    </w:p>
    <w:p w14:paraId="716AE583" w14:textId="77777777" w:rsidR="00864683" w:rsidRPr="00305FC6" w:rsidRDefault="00864683" w:rsidP="0086468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ab/>
        <w:t xml:space="preserve">ajutor de incluziune în cuantum de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366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lei/lună.</w:t>
      </w:r>
    </w:p>
    <w:p w14:paraId="2CF3BCB1" w14:textId="77777777" w:rsidR="00864683" w:rsidRPr="00305FC6" w:rsidRDefault="00864683" w:rsidP="00864683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tree%252373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bookmarkStart w:id="18" w:name="ref%2523A4"/>
      <w:bookmarkEnd w:id="17"/>
      <w:bookmarkEnd w:id="18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(1) </w:t>
      </w:r>
      <w:r w:rsidRPr="00305FC6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305FC6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305FC6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1D9A8D92" w14:textId="4A0A0526" w:rsidR="00864683" w:rsidRPr="00305FC6" w:rsidRDefault="00864683" w:rsidP="00864683">
      <w:pPr>
        <w:tabs>
          <w:tab w:val="left" w:pos="1276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 xml:space="preserve">               (2) </w:t>
      </w:r>
      <w:r w:rsidR="007757F4">
        <w:rPr>
          <w:rFonts w:ascii="Arial" w:hAnsi="Arial" w:cs="Arial"/>
          <w:sz w:val="24"/>
          <w:szCs w:val="24"/>
        </w:rPr>
        <w:t>Domnul Ioan</w:t>
      </w:r>
      <w:r>
        <w:rPr>
          <w:rFonts w:ascii="Arial" w:hAnsi="Arial" w:cs="Arial"/>
          <w:sz w:val="24"/>
          <w:szCs w:val="24"/>
        </w:rPr>
        <w:t xml:space="preserve"> nu are</w:t>
      </w:r>
      <w:r w:rsidRPr="00305FC6">
        <w:rPr>
          <w:rFonts w:ascii="Arial" w:hAnsi="Arial" w:cs="Arial"/>
          <w:sz w:val="24"/>
          <w:szCs w:val="24"/>
        </w:rPr>
        <w:t xml:space="preserve"> obligația de a presta activități sau lucrări de interes local p</w:t>
      </w:r>
      <w:r>
        <w:rPr>
          <w:rFonts w:ascii="Arial" w:hAnsi="Arial" w:cs="Arial"/>
          <w:sz w:val="24"/>
          <w:szCs w:val="24"/>
        </w:rPr>
        <w:t>e perioada valabilității fișei</w:t>
      </w:r>
      <w:r w:rsidRPr="00305FC6">
        <w:rPr>
          <w:rFonts w:ascii="Arial" w:hAnsi="Arial" w:cs="Arial"/>
          <w:sz w:val="24"/>
          <w:szCs w:val="24"/>
        </w:rPr>
        <w:t xml:space="preserve"> de aptitudini.</w:t>
      </w:r>
    </w:p>
    <w:p w14:paraId="4D35E784" w14:textId="77777777" w:rsidR="00864683" w:rsidRPr="00305FC6" w:rsidRDefault="00864683" w:rsidP="0086468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7FF85C0" w14:textId="77777777" w:rsidR="00864683" w:rsidRPr="00305FC6" w:rsidRDefault="00864683" w:rsidP="00864683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Cu ducerea la îndeplinire a prezentei dispoziții se obligă compartimentele de resort din aparatul de specialitate cu atribuții în acest sens, respectiv: Compartiment de asistență socială- doamna Patrașcu Irina- Elena, Șef SVSU- Huci Constantin- Cristian.</w:t>
      </w:r>
    </w:p>
    <w:p w14:paraId="10BAE594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305FC6">
        <w:rPr>
          <w:rFonts w:ascii="Arial" w:hAnsi="Arial" w:cs="Arial"/>
          <w:sz w:val="24"/>
          <w:szCs w:val="24"/>
        </w:rPr>
        <w:t xml:space="preserve">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6D061589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D752082" w14:textId="77777777" w:rsidR="00864683" w:rsidRPr="00305FC6" w:rsidRDefault="00864683" w:rsidP="00864683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9" w:name="ref%2523A5"/>
      <w:bookmarkStart w:id="20" w:name="tree%252375"/>
      <w:bookmarkEnd w:id="16"/>
      <w:bookmarkEnd w:id="19"/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>Art. 5. – P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316CD8E5" w14:textId="77777777" w:rsidR="00864683" w:rsidRPr="00305FC6" w:rsidRDefault="00864683" w:rsidP="0086468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305FC6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305FC6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37C98F7A" w14:textId="77777777" w:rsidR="00864683" w:rsidRPr="00305FC6" w:rsidRDefault="00864683" w:rsidP="0086468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4A91FD55" w14:textId="77777777" w:rsidR="00864683" w:rsidRPr="00305FC6" w:rsidRDefault="00864683" w:rsidP="0086468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5DB080B1" w14:textId="77777777" w:rsidR="00864683" w:rsidRPr="00305FC6" w:rsidRDefault="00864683" w:rsidP="0086468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5745E5D5" w14:textId="77777777" w:rsidR="00864683" w:rsidRPr="00305FC6" w:rsidRDefault="00864683" w:rsidP="0086468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2F8F0CEC" w14:textId="77777777" w:rsidR="00864683" w:rsidRPr="00305FC6" w:rsidRDefault="00864683" w:rsidP="0086468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54912E2" wp14:editId="1F663FC5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33B97" w14:textId="77777777" w:rsidR="00864683" w:rsidRPr="00305FC6" w:rsidRDefault="00864683" w:rsidP="0086468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4AF1CB0C" w14:textId="77777777" w:rsidR="00864683" w:rsidRPr="00305FC6" w:rsidRDefault="00864683" w:rsidP="008646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hAnsi="Arial" w:cs="Arial"/>
                                <w:u w:val="single"/>
                              </w:rPr>
                              <w:t>Contrasemnează:</w:t>
                            </w:r>
                          </w:p>
                          <w:p w14:paraId="3907783B" w14:textId="77777777" w:rsidR="00864683" w:rsidRPr="00305FC6" w:rsidRDefault="00864683" w:rsidP="0086468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305FC6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6E9C4659" w14:textId="77777777" w:rsidR="00864683" w:rsidRPr="00305FC6" w:rsidRDefault="00864683" w:rsidP="0086468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7C43B924" w14:textId="77777777" w:rsidR="00864683" w:rsidRDefault="00864683" w:rsidP="00864683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4D22A12C" w14:textId="77777777" w:rsidR="00864683" w:rsidRDefault="00864683" w:rsidP="00864683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12E2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05633B97" w14:textId="77777777" w:rsidR="00864683" w:rsidRPr="00305FC6" w:rsidRDefault="00864683" w:rsidP="0086468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305FC6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4AF1CB0C" w14:textId="77777777" w:rsidR="00864683" w:rsidRPr="00305FC6" w:rsidRDefault="00864683" w:rsidP="008646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305FC6">
                        <w:rPr>
                          <w:rFonts w:ascii="Arial" w:hAnsi="Arial" w:cs="Arial"/>
                          <w:u w:val="single"/>
                        </w:rPr>
                        <w:t>Contrasemnează:</w:t>
                      </w:r>
                    </w:p>
                    <w:p w14:paraId="3907783B" w14:textId="77777777" w:rsidR="00864683" w:rsidRPr="00305FC6" w:rsidRDefault="00864683" w:rsidP="0086468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305FC6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6E9C4659" w14:textId="77777777" w:rsidR="00864683" w:rsidRPr="00305FC6" w:rsidRDefault="00864683" w:rsidP="00864683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305FC6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7C43B924" w14:textId="77777777" w:rsidR="00864683" w:rsidRDefault="00864683" w:rsidP="00864683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4D22A12C" w14:textId="77777777" w:rsidR="00864683" w:rsidRDefault="00864683" w:rsidP="00864683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EF8CD5" w14:textId="77777777" w:rsidR="00864683" w:rsidRPr="00305FC6" w:rsidRDefault="00864683" w:rsidP="00864683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305FC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0A92FF9" wp14:editId="65A24144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FC538" w14:textId="77777777" w:rsidR="00864683" w:rsidRPr="00305FC6" w:rsidRDefault="00864683" w:rsidP="00864683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076DBB8E" w14:textId="77777777" w:rsidR="00864683" w:rsidRPr="00305FC6" w:rsidRDefault="00864683" w:rsidP="00864683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305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17C0F1A2" w14:textId="77777777" w:rsidR="00864683" w:rsidRPr="00305FC6" w:rsidRDefault="00864683" w:rsidP="008646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305FC6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92FF9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16EFC538" w14:textId="77777777" w:rsidR="00864683" w:rsidRPr="00305FC6" w:rsidRDefault="00864683" w:rsidP="00864683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076DBB8E" w14:textId="77777777" w:rsidR="00864683" w:rsidRPr="00305FC6" w:rsidRDefault="00864683" w:rsidP="00864683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305FC6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17C0F1A2" w14:textId="77777777" w:rsidR="00864683" w:rsidRPr="00305FC6" w:rsidRDefault="00864683" w:rsidP="00864683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305FC6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09FA8BB8" w14:textId="77777777" w:rsidR="00864683" w:rsidRPr="00305FC6" w:rsidRDefault="00864683" w:rsidP="00864683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305FC6">
        <w:rPr>
          <w:rFonts w:ascii="Arial" w:hAnsi="Arial" w:cs="Arial"/>
          <w:sz w:val="24"/>
          <w:szCs w:val="24"/>
        </w:rPr>
        <w:tab/>
      </w:r>
    </w:p>
    <w:p w14:paraId="6BCEB821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47AC338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4A037A7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83C255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6C3075B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2FDE4AF" w14:textId="77777777" w:rsidR="00864683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13AD104" w14:textId="77777777" w:rsidR="00864683" w:rsidRPr="00305FC6" w:rsidRDefault="00864683" w:rsidP="00864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864683" w:rsidRPr="00305FC6" w14:paraId="37C5D3CB" w14:textId="77777777" w:rsidTr="00CD4D14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87125D9" w14:textId="77777777" w:rsidR="00864683" w:rsidRPr="00305FC6" w:rsidRDefault="00864683" w:rsidP="00775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6305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206 </w:t>
            </w:r>
            <w:r w:rsidR="007757F4">
              <w:rPr>
                <w:rFonts w:ascii="Arial" w:hAnsi="Arial" w:cs="Arial"/>
                <w:b/>
                <w:bCs/>
                <w:sz w:val="18"/>
                <w:szCs w:val="18"/>
              </w:rPr>
              <w:t>/ 24.09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.2025</w:t>
            </w:r>
          </w:p>
        </w:tc>
      </w:tr>
      <w:tr w:rsidR="00864683" w:rsidRPr="00305FC6" w14:paraId="2AA3231F" w14:textId="77777777" w:rsidTr="00CD4D14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B5AEF82" w14:textId="77777777" w:rsidR="00864683" w:rsidRPr="00305FC6" w:rsidRDefault="00864683" w:rsidP="00CD4D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864683" w:rsidRPr="00305FC6" w14:paraId="1A2537DF" w14:textId="77777777" w:rsidTr="00CD4D14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F872E62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100B4271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1B009E8D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01CF553A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0A0548EC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7CB37B8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864683" w:rsidRPr="00305FC6" w14:paraId="2A95795F" w14:textId="77777777" w:rsidTr="00CD4D14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20DD2CC6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600B74CE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28CEA9D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3115277" w14:textId="77777777" w:rsidR="00864683" w:rsidRPr="00305FC6" w:rsidRDefault="00864683" w:rsidP="00CD4D14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864683" w:rsidRPr="00305FC6" w14:paraId="0C7B4E4C" w14:textId="77777777" w:rsidTr="00CD4D14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35DF8B2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71A8D93" w14:textId="77777777" w:rsidR="00864683" w:rsidRPr="00305FC6" w:rsidRDefault="00864683" w:rsidP="00CD4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0B5E9C4" w14:textId="77777777" w:rsidR="00864683" w:rsidRPr="00305FC6" w:rsidRDefault="00F23EA9" w:rsidP="00CD4D1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</w:t>
            </w:r>
            <w:r w:rsidR="00864683">
              <w:rPr>
                <w:rFonts w:ascii="Arial" w:hAnsi="Arial" w:cs="Arial"/>
                <w:sz w:val="18"/>
                <w:szCs w:val="18"/>
              </w:rPr>
              <w:t>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DD5C1DE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683" w:rsidRPr="00305FC6" w14:paraId="7D29EFC3" w14:textId="77777777" w:rsidTr="00CD4D1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71777BC5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0FD41D52" w14:textId="77777777" w:rsidR="00864683" w:rsidRPr="00305FC6" w:rsidRDefault="00864683" w:rsidP="00CD4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77583DE" w14:textId="77777777" w:rsidR="00864683" w:rsidRPr="00305FC6" w:rsidRDefault="00F23EA9" w:rsidP="00CD4D1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250B483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683" w:rsidRPr="00305FC6" w14:paraId="6F0D8F71" w14:textId="77777777" w:rsidTr="00CD4D1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CDFF470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46B15C68" w14:textId="77777777" w:rsidR="00864683" w:rsidRPr="00305FC6" w:rsidRDefault="00864683" w:rsidP="00CD4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1D32D4F4" w14:textId="77777777" w:rsidR="00864683" w:rsidRPr="00305FC6" w:rsidRDefault="00F23EA9" w:rsidP="00CD4D1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2205FF2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64683" w:rsidRPr="00305FC6" w14:paraId="1081DE64" w14:textId="77777777" w:rsidTr="00CD4D1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7644DBA8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4AABB4BE" w14:textId="77777777" w:rsidR="00864683" w:rsidRPr="00305FC6" w:rsidRDefault="00864683" w:rsidP="00CD4D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305FC6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05FC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3841A87A" w14:textId="77777777" w:rsidR="00864683" w:rsidRPr="00305FC6" w:rsidRDefault="00F23EA9" w:rsidP="00CD4D14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9E926CA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683" w:rsidRPr="00305FC6" w14:paraId="4680AF4C" w14:textId="77777777" w:rsidTr="00CD4D14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613D4EFC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080BFD48" w14:textId="77777777" w:rsidR="00864683" w:rsidRPr="00305FC6" w:rsidRDefault="00864683" w:rsidP="00CD4D1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05FC6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305FC6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05FC6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05FC6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276" w:type="dxa"/>
          </w:tcPr>
          <w:p w14:paraId="4F005D91" w14:textId="77777777" w:rsidR="00864683" w:rsidRPr="00305FC6" w:rsidRDefault="00F23EA9" w:rsidP="00CD4D14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C12562C" w14:textId="77777777" w:rsidR="00864683" w:rsidRPr="00305FC6" w:rsidRDefault="00864683" w:rsidP="00CD4D1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4683" w:rsidRPr="00305FC6" w14:paraId="3080CBCF" w14:textId="77777777" w:rsidTr="00CD4D14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1D1E43B" w14:textId="77777777" w:rsidR="00864683" w:rsidRPr="00305FC6" w:rsidRDefault="00864683" w:rsidP="00CD4D14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05FC6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7C2D7B4E" w14:textId="77777777" w:rsidR="00864683" w:rsidRPr="00305FC6" w:rsidRDefault="00864683" w:rsidP="00CD4D1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305FC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7E0514C" w14:textId="77777777" w:rsidR="00864683" w:rsidRPr="00305FC6" w:rsidRDefault="00864683" w:rsidP="00CD4D1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739BDB73" w14:textId="77777777" w:rsidR="00864683" w:rsidRPr="00305FC6" w:rsidRDefault="00864683" w:rsidP="00CD4D14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3D3EBAF2" w14:textId="77777777" w:rsidR="00864683" w:rsidRPr="00305FC6" w:rsidRDefault="00864683" w:rsidP="00CD4D14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(1): </w:t>
            </w:r>
            <w:r w:rsidRPr="00305FC6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2A96AC9C" w14:textId="77777777" w:rsidR="00864683" w:rsidRPr="00305FC6" w:rsidRDefault="00864683" w:rsidP="00CD4D14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05FC6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305FC6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71689637" w14:textId="77777777" w:rsidR="00864683" w:rsidRPr="00305FC6" w:rsidRDefault="00864683" w:rsidP="00CD4D1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sz w:val="18"/>
                <w:szCs w:val="18"/>
              </w:rPr>
              <w:t xml:space="preserve">art. 199 alin. (2): </w:t>
            </w:r>
            <w:r w:rsidRPr="00305FC6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5457A900" w14:textId="77777777" w:rsidR="00864683" w:rsidRPr="00305FC6" w:rsidRDefault="00864683" w:rsidP="00CD4D14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41FB49EE" w14:textId="77777777" w:rsidR="00864683" w:rsidRPr="00305FC6" w:rsidRDefault="00864683" w:rsidP="00CD4D1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604FFCA3" w14:textId="77777777" w:rsidR="00864683" w:rsidRPr="00305FC6" w:rsidRDefault="00864683" w:rsidP="00CD4D1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79BD67F" w14:textId="77777777" w:rsidR="00864683" w:rsidRPr="00305FC6" w:rsidRDefault="00864683" w:rsidP="00CD4D14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05FC6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20"/>
    </w:tbl>
    <w:p w14:paraId="58179FD6" w14:textId="77777777" w:rsidR="00864683" w:rsidRPr="00305FC6" w:rsidRDefault="00864683" w:rsidP="00864683">
      <w:pPr>
        <w:rPr>
          <w:rFonts w:ascii="Arial" w:hAnsi="Arial" w:cs="Arial"/>
          <w:bCs/>
          <w:sz w:val="24"/>
          <w:szCs w:val="24"/>
        </w:rPr>
      </w:pPr>
    </w:p>
    <w:p w14:paraId="1D5BB434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621CF219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0B80A6AA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61868BB7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01AAE205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13AD9AEF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061D7063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326D3ADE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23781344" w14:textId="77777777" w:rsidR="00864683" w:rsidRPr="00305FC6" w:rsidRDefault="00864683" w:rsidP="00864683">
      <w:pPr>
        <w:rPr>
          <w:rFonts w:ascii="Arial" w:hAnsi="Arial" w:cs="Arial"/>
          <w:bCs/>
          <w:sz w:val="24"/>
          <w:szCs w:val="24"/>
        </w:rPr>
      </w:pPr>
    </w:p>
    <w:p w14:paraId="5087EF85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p w14:paraId="09FC96AA" w14:textId="77777777" w:rsidR="00864683" w:rsidRPr="00305FC6" w:rsidRDefault="00864683" w:rsidP="00864683">
      <w:pPr>
        <w:rPr>
          <w:rFonts w:ascii="Arial" w:hAnsi="Arial" w:cs="Arial"/>
          <w:sz w:val="24"/>
          <w:szCs w:val="24"/>
        </w:rPr>
      </w:pPr>
    </w:p>
    <w:sectPr w:rsidR="00864683" w:rsidRPr="00305FC6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448B8" w14:textId="77777777" w:rsidR="00C856DC" w:rsidRDefault="00C856DC">
      <w:pPr>
        <w:spacing w:after="0" w:line="240" w:lineRule="auto"/>
      </w:pPr>
      <w:r>
        <w:separator/>
      </w:r>
    </w:p>
  </w:endnote>
  <w:endnote w:type="continuationSeparator" w:id="0">
    <w:p w14:paraId="0952231C" w14:textId="77777777" w:rsidR="00C856DC" w:rsidRDefault="00C8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3C07D" w14:textId="77777777" w:rsidR="00000000" w:rsidRDefault="00000000" w:rsidP="002D6424">
    <w:pPr>
      <w:pStyle w:val="Footer"/>
    </w:pPr>
  </w:p>
  <w:p w14:paraId="026C5614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7FC7EF" w14:textId="77777777" w:rsidR="00C856DC" w:rsidRDefault="00C856DC">
      <w:pPr>
        <w:spacing w:after="0" w:line="240" w:lineRule="auto"/>
      </w:pPr>
      <w:r>
        <w:separator/>
      </w:r>
    </w:p>
  </w:footnote>
  <w:footnote w:type="continuationSeparator" w:id="0">
    <w:p w14:paraId="6D1D179B" w14:textId="77777777" w:rsidR="00C856DC" w:rsidRDefault="00C85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236823038">
    <w:abstractNumId w:val="0"/>
  </w:num>
  <w:num w:numId="2" w16cid:durableId="1610890947">
    <w:abstractNumId w:val="3"/>
  </w:num>
  <w:num w:numId="3" w16cid:durableId="1968928216">
    <w:abstractNumId w:val="2"/>
  </w:num>
  <w:num w:numId="4" w16cid:durableId="98778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9A2"/>
    <w:rsid w:val="002A4D0B"/>
    <w:rsid w:val="002F7097"/>
    <w:rsid w:val="00574815"/>
    <w:rsid w:val="00596ACD"/>
    <w:rsid w:val="005B38BC"/>
    <w:rsid w:val="00630509"/>
    <w:rsid w:val="007138C9"/>
    <w:rsid w:val="007757F4"/>
    <w:rsid w:val="00864683"/>
    <w:rsid w:val="00C13CAD"/>
    <w:rsid w:val="00C856DC"/>
    <w:rsid w:val="00EF69A2"/>
    <w:rsid w:val="00F2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CE08"/>
  <w15:chartTrackingRefBased/>
  <w15:docId w15:val="{677BC4A0-7D1E-425C-B2C1-BE98EB08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4683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4683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864683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864683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864683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1119</Words>
  <Characters>6379</Characters>
  <Application>Microsoft Office Word</Application>
  <DocSecurity>0</DocSecurity>
  <Lines>53</Lines>
  <Paragraphs>14</Paragraphs>
  <ScaleCrop>false</ScaleCrop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9</cp:revision>
  <dcterms:created xsi:type="dcterms:W3CDTF">2025-09-24T09:47:00Z</dcterms:created>
  <dcterms:modified xsi:type="dcterms:W3CDTF">2025-10-16T05:36:00Z</dcterms:modified>
</cp:coreProperties>
</file>