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1E4" w:rsidRPr="00DF2F3A" w:rsidRDefault="003E21E4" w:rsidP="00DF2F3A">
      <w:pPr>
        <w:spacing w:line="276" w:lineRule="auto"/>
        <w:jc w:val="center"/>
        <w:rPr>
          <w:lang w:val="en-US"/>
        </w:rPr>
      </w:pPr>
      <w:r w:rsidRPr="00DF2F3A">
        <w:rPr>
          <w:lang w:val="en-US"/>
        </w:rPr>
        <w:t>ROMANIA</w:t>
      </w:r>
    </w:p>
    <w:p w:rsidR="003E21E4" w:rsidRPr="00DF2F3A" w:rsidRDefault="003E21E4" w:rsidP="00DF2F3A">
      <w:pPr>
        <w:spacing w:line="276" w:lineRule="auto"/>
        <w:jc w:val="center"/>
        <w:rPr>
          <w:lang w:val="en-US"/>
        </w:rPr>
      </w:pPr>
      <w:proofErr w:type="gramStart"/>
      <w:r w:rsidRPr="00DF2F3A">
        <w:rPr>
          <w:lang w:val="en-US"/>
        </w:rPr>
        <w:t>JUDETUL  NEAMT</w:t>
      </w:r>
      <w:proofErr w:type="gramEnd"/>
    </w:p>
    <w:p w:rsidR="003E21E4" w:rsidRPr="00DF2F3A" w:rsidRDefault="003E21E4" w:rsidP="00DF2F3A">
      <w:pPr>
        <w:spacing w:line="276" w:lineRule="auto"/>
        <w:jc w:val="center"/>
        <w:rPr>
          <w:lang w:val="en-US"/>
        </w:rPr>
      </w:pPr>
      <w:proofErr w:type="gramStart"/>
      <w:r w:rsidRPr="00DF2F3A">
        <w:rPr>
          <w:lang w:val="en-US"/>
        </w:rPr>
        <w:t>COMUNA  ION</w:t>
      </w:r>
      <w:proofErr w:type="gramEnd"/>
      <w:r w:rsidRPr="00DF2F3A">
        <w:rPr>
          <w:lang w:val="en-US"/>
        </w:rPr>
        <w:t xml:space="preserve">  CREANGA </w:t>
      </w:r>
    </w:p>
    <w:p w:rsidR="003E21E4" w:rsidRPr="00DF2F3A" w:rsidRDefault="003E21E4" w:rsidP="00DF2F3A">
      <w:pPr>
        <w:spacing w:line="276" w:lineRule="auto"/>
        <w:jc w:val="center"/>
        <w:rPr>
          <w:lang w:val="en-US"/>
        </w:rPr>
      </w:pPr>
      <w:r w:rsidRPr="00DF2F3A">
        <w:rPr>
          <w:lang w:val="en-US"/>
        </w:rPr>
        <w:t>PRIMAR</w:t>
      </w:r>
    </w:p>
    <w:p w:rsidR="003E21E4" w:rsidRPr="00DF2F3A" w:rsidRDefault="003E21E4" w:rsidP="00DF2F3A">
      <w:pPr>
        <w:spacing w:line="276" w:lineRule="auto"/>
        <w:rPr>
          <w:lang w:val="en-US"/>
        </w:rPr>
      </w:pPr>
    </w:p>
    <w:p w:rsidR="003E21E4" w:rsidRPr="00DF2F3A" w:rsidRDefault="003E21E4" w:rsidP="00DF2F3A">
      <w:pPr>
        <w:spacing w:line="276" w:lineRule="auto"/>
        <w:jc w:val="center"/>
        <w:rPr>
          <w:b/>
          <w:lang w:val="en-US"/>
        </w:rPr>
      </w:pPr>
      <w:r w:rsidRPr="00DF2F3A">
        <w:rPr>
          <w:b/>
          <w:lang w:val="en-US"/>
        </w:rPr>
        <w:t xml:space="preserve">DISPOZITIE  </w:t>
      </w:r>
    </w:p>
    <w:p w:rsidR="003E21E4" w:rsidRPr="00DF2F3A" w:rsidRDefault="00170D07" w:rsidP="00DF2F3A">
      <w:pPr>
        <w:spacing w:line="276" w:lineRule="auto"/>
        <w:jc w:val="center"/>
        <w:rPr>
          <w:b/>
          <w:lang w:val="en-US"/>
        </w:rPr>
      </w:pPr>
      <w:r w:rsidRPr="00DF2F3A">
        <w:rPr>
          <w:b/>
          <w:lang w:val="en-US"/>
        </w:rPr>
        <w:t>Nr.241</w:t>
      </w:r>
      <w:r w:rsidR="003E21E4" w:rsidRPr="00DF2F3A">
        <w:rPr>
          <w:b/>
          <w:lang w:val="en-US"/>
        </w:rPr>
        <w:t xml:space="preserve"> din 21.10.2025   </w:t>
      </w:r>
    </w:p>
    <w:p w:rsidR="003E21E4" w:rsidRPr="00DF2F3A" w:rsidRDefault="003E21E4" w:rsidP="00DF2F3A">
      <w:pPr>
        <w:spacing w:line="276" w:lineRule="auto"/>
        <w:jc w:val="center"/>
        <w:rPr>
          <w:b/>
          <w:color w:val="000000"/>
        </w:rPr>
      </w:pPr>
      <w:proofErr w:type="gramStart"/>
      <w:r w:rsidRPr="00DF2F3A">
        <w:rPr>
          <w:b/>
          <w:lang w:val="en-US"/>
        </w:rPr>
        <w:t xml:space="preserve">Privind  </w:t>
      </w:r>
      <w:r w:rsidR="00170D07" w:rsidRPr="00DF2F3A">
        <w:rPr>
          <w:b/>
          <w:lang w:val="en-US"/>
        </w:rPr>
        <w:t>organizarea</w:t>
      </w:r>
      <w:proofErr w:type="gramEnd"/>
      <w:r w:rsidR="00170D07" w:rsidRPr="00DF2F3A">
        <w:rPr>
          <w:b/>
          <w:lang w:val="en-US"/>
        </w:rPr>
        <w:t xml:space="preserve"> instruirii  personalului</w:t>
      </w:r>
    </w:p>
    <w:p w:rsidR="003E21E4" w:rsidRPr="00DF2F3A" w:rsidRDefault="00C113B8" w:rsidP="00DF2F3A">
      <w:pPr>
        <w:spacing w:line="276" w:lineRule="auto"/>
        <w:jc w:val="both"/>
        <w:rPr>
          <w:lang w:eastAsia="en-US"/>
        </w:rPr>
      </w:pPr>
      <w:r w:rsidRPr="00DF2F3A">
        <w:rPr>
          <w:color w:val="000000"/>
        </w:rPr>
        <w:br/>
        <w:t xml:space="preserve">           </w:t>
      </w:r>
      <w:r w:rsidR="003E21E4" w:rsidRPr="00DF2F3A">
        <w:rPr>
          <w:lang w:val="en-US" w:eastAsia="en-US"/>
        </w:rPr>
        <w:t xml:space="preserve">Analizând </w:t>
      </w:r>
      <w:proofErr w:type="gramStart"/>
      <w:r w:rsidR="003E21E4" w:rsidRPr="00DF2F3A">
        <w:rPr>
          <w:lang w:val="en-US" w:eastAsia="en-US"/>
        </w:rPr>
        <w:t>temeiurile  juridice</w:t>
      </w:r>
      <w:proofErr w:type="gramEnd"/>
      <w:r w:rsidR="003E21E4" w:rsidRPr="00DF2F3A">
        <w:rPr>
          <w:lang w:val="en-US" w:eastAsia="en-US"/>
        </w:rPr>
        <w:t xml:space="preserve"> </w:t>
      </w:r>
      <w:r w:rsidR="003E21E4" w:rsidRPr="00DF2F3A">
        <w:rPr>
          <w:lang w:eastAsia="en-US"/>
        </w:rPr>
        <w:t>:</w:t>
      </w:r>
    </w:p>
    <w:p w:rsidR="00727B10" w:rsidRPr="00DF2F3A" w:rsidRDefault="00727B10" w:rsidP="00DF2F3A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lang w:eastAsia="en-US"/>
        </w:rPr>
      </w:pPr>
      <w:r w:rsidRPr="00DF2F3A">
        <w:rPr>
          <w:lang w:eastAsia="en-US"/>
        </w:rPr>
        <w:t xml:space="preserve">Art. 148 alin.(2) din Constitutia  României , republicată, </w:t>
      </w:r>
    </w:p>
    <w:p w:rsidR="0007362F" w:rsidRPr="00DF2F3A" w:rsidRDefault="00170D07" w:rsidP="00DF2F3A">
      <w:pPr>
        <w:pStyle w:val="ListParagraph"/>
        <w:numPr>
          <w:ilvl w:val="0"/>
          <w:numId w:val="1"/>
        </w:numPr>
        <w:spacing w:line="276" w:lineRule="auto"/>
        <w:ind w:left="360" w:right="-540"/>
        <w:rPr>
          <w:lang w:eastAsia="en-US"/>
        </w:rPr>
      </w:pPr>
      <w:r w:rsidRPr="00DF2F3A">
        <w:rPr>
          <w:lang w:eastAsia="en-US"/>
        </w:rPr>
        <w:t xml:space="preserve">Art. 19 </w:t>
      </w:r>
      <w:r w:rsidRPr="00DF2F3A">
        <w:rPr>
          <w:lang w:val="en-US"/>
        </w:rPr>
        <w:t>lit. “</w:t>
      </w:r>
      <w:proofErr w:type="gramStart"/>
      <w:r w:rsidRPr="00DF2F3A">
        <w:rPr>
          <w:lang w:val="en-US"/>
        </w:rPr>
        <w:t>a</w:t>
      </w:r>
      <w:proofErr w:type="gramEnd"/>
      <w:r w:rsidR="00726690" w:rsidRPr="00DF2F3A">
        <w:rPr>
          <w:lang w:val="en-US"/>
        </w:rPr>
        <w:t>, g si h</w:t>
      </w:r>
      <w:r w:rsidRPr="00DF2F3A">
        <w:rPr>
          <w:lang w:val="en-US"/>
        </w:rPr>
        <w:t xml:space="preserve">” </w:t>
      </w:r>
      <w:r w:rsidR="00726690" w:rsidRPr="00DF2F3A">
        <w:rPr>
          <w:lang w:val="en-US"/>
        </w:rPr>
        <w:t xml:space="preserve">, art. 22 </w:t>
      </w:r>
      <w:proofErr w:type="gramStart"/>
      <w:r w:rsidRPr="00DF2F3A">
        <w:rPr>
          <w:lang w:val="en-US"/>
        </w:rPr>
        <w:t xml:space="preserve">din  </w:t>
      </w:r>
      <w:r w:rsidR="003E21E4" w:rsidRPr="00DF2F3A">
        <w:rPr>
          <w:lang w:eastAsia="en-US"/>
        </w:rPr>
        <w:t>Legea</w:t>
      </w:r>
      <w:proofErr w:type="gramEnd"/>
      <w:r w:rsidR="003E21E4" w:rsidRPr="00DF2F3A">
        <w:rPr>
          <w:lang w:eastAsia="en-US"/>
        </w:rPr>
        <w:t xml:space="preserve"> </w:t>
      </w:r>
      <w:r w:rsidR="0007362F" w:rsidRPr="00DF2F3A">
        <w:rPr>
          <w:lang w:eastAsia="en-US"/>
        </w:rPr>
        <w:t>nr. 307 / 2006  privind  apărarea  impotriva  incendiilor , republicată , cu modificarile  si  completarile ulterioare,</w:t>
      </w:r>
    </w:p>
    <w:p w:rsidR="00D32500" w:rsidRPr="00DF2F3A" w:rsidRDefault="003E21E4" w:rsidP="00DF2F3A">
      <w:pPr>
        <w:numPr>
          <w:ilvl w:val="0"/>
          <w:numId w:val="1"/>
        </w:numPr>
        <w:spacing w:line="276" w:lineRule="auto"/>
        <w:ind w:left="360" w:right="-540"/>
        <w:contextualSpacing/>
        <w:rPr>
          <w:lang w:eastAsia="en-US"/>
        </w:rPr>
      </w:pPr>
      <w:r w:rsidRPr="00DF2F3A">
        <w:rPr>
          <w:lang w:eastAsia="en-US"/>
        </w:rPr>
        <w:t xml:space="preserve">Art. </w:t>
      </w:r>
      <w:r w:rsidR="0007362F" w:rsidRPr="00DF2F3A">
        <w:rPr>
          <w:lang w:eastAsia="en-US"/>
        </w:rPr>
        <w:t>17</w:t>
      </w:r>
      <w:r w:rsidRPr="00DF2F3A">
        <w:rPr>
          <w:lang w:eastAsia="en-US"/>
        </w:rPr>
        <w:t xml:space="preserve"> </w:t>
      </w:r>
      <w:r w:rsidR="00170D07" w:rsidRPr="00DF2F3A">
        <w:rPr>
          <w:lang w:eastAsia="en-US"/>
        </w:rPr>
        <w:t xml:space="preserve">, art. 18 </w:t>
      </w:r>
      <w:r w:rsidR="00D32500" w:rsidRPr="00DF2F3A">
        <w:rPr>
          <w:lang w:eastAsia="en-US"/>
        </w:rPr>
        <w:t>, art. 23</w:t>
      </w:r>
      <w:r w:rsidR="00D32500" w:rsidRPr="00DF2F3A">
        <w:rPr>
          <w:lang w:val="en-US"/>
        </w:rPr>
        <w:t xml:space="preserve"> lit. “</w:t>
      </w:r>
      <w:proofErr w:type="gramStart"/>
      <w:r w:rsidR="00D32500" w:rsidRPr="00DF2F3A">
        <w:rPr>
          <w:lang w:val="en-US"/>
        </w:rPr>
        <w:t>c</w:t>
      </w:r>
      <w:proofErr w:type="gramEnd"/>
      <w:r w:rsidR="00D32500" w:rsidRPr="00DF2F3A">
        <w:rPr>
          <w:lang w:val="en-US"/>
        </w:rPr>
        <w:t>”  si art. 33</w:t>
      </w:r>
      <w:r w:rsidR="0007362F" w:rsidRPr="00DF2F3A">
        <w:rPr>
          <w:lang w:eastAsia="en-US"/>
        </w:rPr>
        <w:t xml:space="preserve"> din </w:t>
      </w:r>
      <w:proofErr w:type="gramStart"/>
      <w:r w:rsidR="0007362F" w:rsidRPr="00DF2F3A">
        <w:rPr>
          <w:lang w:eastAsia="en-US"/>
        </w:rPr>
        <w:t>anexa  la</w:t>
      </w:r>
      <w:proofErr w:type="gramEnd"/>
      <w:r w:rsidR="0007362F" w:rsidRPr="00DF2F3A">
        <w:rPr>
          <w:lang w:eastAsia="en-US"/>
        </w:rPr>
        <w:t xml:space="preserve">  Ordinul M.A.I nr. 163/ 2007  pentru aprobarea  Normelor  generale  de apărare  împotriva  incendiilor , cu  modificarile  si  completarile ulterioare,</w:t>
      </w:r>
    </w:p>
    <w:p w:rsidR="00D32500" w:rsidRPr="00DF2F3A" w:rsidRDefault="00D32500" w:rsidP="00DF2F3A">
      <w:pPr>
        <w:numPr>
          <w:ilvl w:val="0"/>
          <w:numId w:val="1"/>
        </w:numPr>
        <w:spacing w:line="276" w:lineRule="auto"/>
        <w:ind w:left="360" w:right="-540"/>
        <w:contextualSpacing/>
        <w:rPr>
          <w:lang w:eastAsia="en-US"/>
        </w:rPr>
      </w:pPr>
      <w:r w:rsidRPr="00DF2F3A">
        <w:rPr>
          <w:rFonts w:eastAsiaTheme="minorHAnsi"/>
          <w:lang w:val="en-US" w:eastAsia="en-US"/>
        </w:rPr>
        <w:t xml:space="preserve">  </w:t>
      </w:r>
      <w:proofErr w:type="gramStart"/>
      <w:r w:rsidRPr="00DF2F3A">
        <w:rPr>
          <w:rFonts w:eastAsiaTheme="minorHAnsi"/>
          <w:lang w:val="en-US" w:eastAsia="en-US"/>
        </w:rPr>
        <w:t>art.5</w:t>
      </w:r>
      <w:proofErr w:type="gramEnd"/>
      <w:r w:rsidRPr="00DF2F3A">
        <w:rPr>
          <w:rFonts w:eastAsiaTheme="minorHAnsi"/>
          <w:lang w:val="en-US" w:eastAsia="en-US"/>
        </w:rPr>
        <w:t xml:space="preserve"> lit.</w:t>
      </w:r>
      <w:r w:rsidRPr="00DF2F3A">
        <w:rPr>
          <w:lang w:val="en-US"/>
        </w:rPr>
        <w:t xml:space="preserve"> “</w:t>
      </w:r>
      <w:proofErr w:type="gramStart"/>
      <w:r w:rsidRPr="00DF2F3A">
        <w:rPr>
          <w:rFonts w:eastAsiaTheme="minorHAnsi"/>
          <w:lang w:val="en-US" w:eastAsia="en-US"/>
        </w:rPr>
        <w:t>b</w:t>
      </w:r>
      <w:proofErr w:type="gramEnd"/>
      <w:r w:rsidRPr="00DF2F3A">
        <w:rPr>
          <w:lang w:val="en-US"/>
        </w:rPr>
        <w:t>”</w:t>
      </w:r>
      <w:r w:rsidRPr="00DF2F3A">
        <w:rPr>
          <w:rFonts w:eastAsiaTheme="minorHAnsi"/>
          <w:lang w:val="en-US" w:eastAsia="en-US"/>
        </w:rPr>
        <w:t>, ale art.17 lit.</w:t>
      </w:r>
      <w:r w:rsidRPr="00DF2F3A">
        <w:rPr>
          <w:lang w:val="en-US"/>
        </w:rPr>
        <w:t xml:space="preserve"> “</w:t>
      </w:r>
      <w:proofErr w:type="gramStart"/>
      <w:r w:rsidRPr="00DF2F3A">
        <w:rPr>
          <w:rFonts w:eastAsiaTheme="minorHAnsi"/>
          <w:lang w:val="en-US" w:eastAsia="en-US"/>
        </w:rPr>
        <w:t>a</w:t>
      </w:r>
      <w:proofErr w:type="gramEnd"/>
      <w:r w:rsidRPr="00DF2F3A">
        <w:rPr>
          <w:lang w:val="en-US"/>
        </w:rPr>
        <w:t>”</w:t>
      </w:r>
      <w:r w:rsidRPr="00DF2F3A">
        <w:rPr>
          <w:rFonts w:eastAsiaTheme="minorHAnsi"/>
          <w:lang w:val="en-US" w:eastAsia="en-US"/>
        </w:rPr>
        <w:t xml:space="preserve"> și lit.</w:t>
      </w:r>
      <w:r w:rsidRPr="00DF2F3A">
        <w:rPr>
          <w:lang w:val="en-US"/>
        </w:rPr>
        <w:t xml:space="preserve"> “</w:t>
      </w:r>
      <w:proofErr w:type="gramStart"/>
      <w:r w:rsidRPr="00DF2F3A">
        <w:rPr>
          <w:rFonts w:eastAsiaTheme="minorHAnsi"/>
          <w:lang w:val="en-US" w:eastAsia="en-US"/>
        </w:rPr>
        <w:t>d</w:t>
      </w:r>
      <w:proofErr w:type="gramEnd"/>
      <w:r w:rsidRPr="00DF2F3A">
        <w:rPr>
          <w:lang w:val="en-US"/>
        </w:rPr>
        <w:t xml:space="preserve">” </w:t>
      </w:r>
      <w:r w:rsidRPr="00DF2F3A">
        <w:rPr>
          <w:rFonts w:eastAsiaTheme="minorHAnsi"/>
          <w:lang w:val="en-US" w:eastAsia="en-US"/>
        </w:rPr>
        <w:t>art.28 alin.(l) lit.</w:t>
      </w:r>
      <w:r w:rsidRPr="00DF2F3A">
        <w:rPr>
          <w:lang w:val="en-US"/>
        </w:rPr>
        <w:t xml:space="preserve"> “</w:t>
      </w:r>
      <w:r w:rsidRPr="00DF2F3A">
        <w:rPr>
          <w:rFonts w:eastAsiaTheme="minorHAnsi"/>
          <w:lang w:val="en-US" w:eastAsia="en-US"/>
        </w:rPr>
        <w:t xml:space="preserve">f </w:t>
      </w:r>
      <w:r w:rsidRPr="00DF2F3A">
        <w:rPr>
          <w:lang w:val="en-US"/>
        </w:rPr>
        <w:t>”</w:t>
      </w:r>
      <w:r w:rsidRPr="00DF2F3A">
        <w:rPr>
          <w:rFonts w:eastAsiaTheme="minorHAnsi"/>
          <w:lang w:val="en-US" w:eastAsia="en-US"/>
        </w:rPr>
        <w:t>și ale art.37 alin.(1) din</w:t>
      </w:r>
      <w:r w:rsidRPr="00DF2F3A">
        <w:rPr>
          <w:lang w:eastAsia="en-US"/>
        </w:rPr>
        <w:t xml:space="preserve"> </w:t>
      </w:r>
      <w:r w:rsidRPr="00DF2F3A">
        <w:rPr>
          <w:rFonts w:eastAsiaTheme="minorHAnsi"/>
          <w:lang w:val="en-US" w:eastAsia="en-US"/>
        </w:rPr>
        <w:t>Legea nr.481/2004 privind protecţia civilă, republicată (r1), cu modificările și</w:t>
      </w:r>
      <w:r w:rsidRPr="00DF2F3A">
        <w:rPr>
          <w:lang w:eastAsia="en-US"/>
        </w:rPr>
        <w:t xml:space="preserve"> </w:t>
      </w:r>
      <w:r w:rsidRPr="00DF2F3A">
        <w:rPr>
          <w:rFonts w:eastAsiaTheme="minorHAnsi"/>
          <w:lang w:val="en-US" w:eastAsia="en-US"/>
        </w:rPr>
        <w:t>completările ulterioare;</w:t>
      </w:r>
    </w:p>
    <w:p w:rsidR="00D32500" w:rsidRPr="00DF2F3A" w:rsidRDefault="00D32500" w:rsidP="00DF2F3A">
      <w:pPr>
        <w:numPr>
          <w:ilvl w:val="0"/>
          <w:numId w:val="1"/>
        </w:numPr>
        <w:spacing w:line="276" w:lineRule="auto"/>
        <w:ind w:left="360" w:right="-540"/>
        <w:contextualSpacing/>
        <w:rPr>
          <w:lang w:eastAsia="en-US"/>
        </w:rPr>
      </w:pPr>
      <w:r w:rsidRPr="00DF2F3A">
        <w:rPr>
          <w:rFonts w:eastAsiaTheme="minorHAnsi"/>
          <w:lang w:val="en-US" w:eastAsia="en-US"/>
        </w:rPr>
        <w:t xml:space="preserve"> art.8 alin.(1) din OMAI nr.712/2005 pentru aprobarea dispozițiilor generale</w:t>
      </w:r>
      <w:r w:rsidR="003177AD" w:rsidRPr="00DF2F3A">
        <w:rPr>
          <w:lang w:eastAsia="en-US"/>
        </w:rPr>
        <w:t xml:space="preserve"> </w:t>
      </w:r>
      <w:r w:rsidRPr="00DF2F3A">
        <w:rPr>
          <w:rFonts w:eastAsiaTheme="minorHAnsi"/>
          <w:lang w:val="en-US" w:eastAsia="en-US"/>
        </w:rPr>
        <w:t>privind instruirea salariaţilor în domeniul situaţiilor de urgenţă, cu modificările și</w:t>
      </w:r>
      <w:r w:rsidR="003177AD" w:rsidRPr="00DF2F3A">
        <w:rPr>
          <w:lang w:eastAsia="en-US"/>
        </w:rPr>
        <w:t xml:space="preserve"> </w:t>
      </w:r>
      <w:r w:rsidRPr="00DF2F3A">
        <w:rPr>
          <w:rFonts w:eastAsiaTheme="minorHAnsi"/>
          <w:lang w:val="en-US" w:eastAsia="en-US"/>
        </w:rPr>
        <w:t>completările ulterioare;</w:t>
      </w:r>
    </w:p>
    <w:p w:rsidR="00727B10" w:rsidRPr="00DF2F3A" w:rsidRDefault="00727B10" w:rsidP="00DF2F3A">
      <w:pPr>
        <w:numPr>
          <w:ilvl w:val="0"/>
          <w:numId w:val="1"/>
        </w:numPr>
        <w:spacing w:line="276" w:lineRule="auto"/>
        <w:ind w:left="360" w:right="-540"/>
        <w:contextualSpacing/>
        <w:rPr>
          <w:lang w:eastAsia="en-US"/>
        </w:rPr>
      </w:pPr>
      <w:r w:rsidRPr="00DF2F3A">
        <w:rPr>
          <w:lang w:eastAsia="en-US"/>
        </w:rPr>
        <w:t>Legea  nr. 52/ 2003  privind  transparenta  decizonală  in administratia  publica  locala, cu  modificarile  si  completarile  ulterioare,</w:t>
      </w:r>
    </w:p>
    <w:p w:rsidR="00734C80" w:rsidRPr="00DF2F3A" w:rsidRDefault="00734C80" w:rsidP="00DF2F3A">
      <w:pPr>
        <w:numPr>
          <w:ilvl w:val="0"/>
          <w:numId w:val="1"/>
        </w:numPr>
        <w:spacing w:line="276" w:lineRule="auto"/>
        <w:ind w:left="360" w:right="-540"/>
        <w:contextualSpacing/>
        <w:rPr>
          <w:lang w:eastAsia="en-US"/>
        </w:rPr>
      </w:pPr>
      <w:r w:rsidRPr="00DF2F3A">
        <w:rPr>
          <w:lang w:eastAsia="en-US"/>
        </w:rPr>
        <w:t>Art. 80- art. 82 din Legea  nr. 24/ 2000 privind  normele de  tehnică legislativa  pentru elaborarea  actelor  normative, cu modificarile  si  completarile  ulterioare,</w:t>
      </w:r>
    </w:p>
    <w:p w:rsidR="003E21E4" w:rsidRPr="00DF2F3A" w:rsidRDefault="00831A84" w:rsidP="00DF2F3A">
      <w:pPr>
        <w:spacing w:line="276" w:lineRule="auto"/>
        <w:rPr>
          <w:color w:val="000000"/>
        </w:rPr>
      </w:pPr>
      <w:r w:rsidRPr="00DF2F3A">
        <w:rPr>
          <w:color w:val="000000"/>
        </w:rPr>
        <w:t xml:space="preserve">    </w:t>
      </w:r>
      <w:r w:rsidR="00C113B8" w:rsidRPr="00DF2F3A">
        <w:rPr>
          <w:color w:val="000000"/>
        </w:rPr>
        <w:t xml:space="preserve"> </w:t>
      </w:r>
      <w:r w:rsidR="003E21E4" w:rsidRPr="00DF2F3A">
        <w:rPr>
          <w:color w:val="000000"/>
        </w:rPr>
        <w:t xml:space="preserve"> Tinand  seama  de  prevederile  :</w:t>
      </w:r>
    </w:p>
    <w:p w:rsidR="00831A84" w:rsidRPr="00DF2F3A" w:rsidRDefault="00B908F6" w:rsidP="00DF2F3A">
      <w:pPr>
        <w:spacing w:line="276" w:lineRule="auto"/>
        <w:rPr>
          <w:lang w:eastAsia="zh-CN"/>
        </w:rPr>
      </w:pPr>
      <w:r w:rsidRPr="00DF2F3A">
        <w:rPr>
          <w:lang w:eastAsia="zh-CN"/>
        </w:rPr>
        <w:t>-</w:t>
      </w:r>
      <w:r w:rsidR="003E21E4" w:rsidRPr="00DF2F3A">
        <w:rPr>
          <w:lang w:eastAsia="zh-CN"/>
        </w:rPr>
        <w:t xml:space="preserve">Hotărârea  nr.142  din 20.11.2023  </w:t>
      </w:r>
      <w:r w:rsidR="003E21E4" w:rsidRPr="00DF2F3A">
        <w:t>privind aprobarea reorganizării aparatului de specialitate al primarului comunei  Ion Creanga începând cu 01 noiembrie 2023 precum si aprobarea statului de functii si a organigramei în conformitate cu Legea nr. 296/2023 privind unele măsuri fiscal-bugetare pentru asigurarea sustenabilităţii financiare a României pe termen lung</w:t>
      </w:r>
    </w:p>
    <w:p w:rsidR="003E21E4" w:rsidRPr="00DF2F3A" w:rsidRDefault="00831A84" w:rsidP="00DF2F3A">
      <w:pPr>
        <w:spacing w:line="276" w:lineRule="auto"/>
        <w:rPr>
          <w:lang w:eastAsia="zh-CN"/>
        </w:rPr>
      </w:pPr>
      <w:r w:rsidRPr="00DF2F3A">
        <w:rPr>
          <w:lang w:eastAsia="zh-CN"/>
        </w:rPr>
        <w:t xml:space="preserve">      </w:t>
      </w:r>
      <w:r w:rsidR="00734C80" w:rsidRPr="00DF2F3A">
        <w:t xml:space="preserve"> Luand  act de :</w:t>
      </w:r>
    </w:p>
    <w:p w:rsidR="003E21E4" w:rsidRPr="00DF2F3A" w:rsidRDefault="00C113B8" w:rsidP="00DF2F3A">
      <w:pPr>
        <w:spacing w:line="276" w:lineRule="auto"/>
        <w:rPr>
          <w:color w:val="000000"/>
        </w:rPr>
      </w:pPr>
      <w:r w:rsidRPr="00DF2F3A">
        <w:rPr>
          <w:rFonts w:eastAsia="Calibri"/>
        </w:rPr>
        <w:t>-</w:t>
      </w:r>
      <w:r w:rsidR="00734C80" w:rsidRPr="00DF2F3A">
        <w:rPr>
          <w:rFonts w:eastAsia="Calibri"/>
        </w:rPr>
        <w:t xml:space="preserve">Procesul- verbal de control al ISU Neamt nr. 3743385/ 10876/ 22.09.2025 </w:t>
      </w:r>
    </w:p>
    <w:p w:rsidR="003E21E4" w:rsidRPr="00DF2F3A" w:rsidRDefault="003E21E4" w:rsidP="00DF2F3A">
      <w:pPr>
        <w:pStyle w:val="ListParagraph"/>
        <w:spacing w:line="276" w:lineRule="auto"/>
        <w:ind w:left="0"/>
        <w:rPr>
          <w:lang w:val="en-US"/>
        </w:rPr>
      </w:pPr>
      <w:r w:rsidRPr="00DF2F3A">
        <w:rPr>
          <w:lang w:val="en-US"/>
        </w:rPr>
        <w:t xml:space="preserve"> </w:t>
      </w:r>
      <w:r w:rsidR="00C113B8" w:rsidRPr="00DF2F3A">
        <w:rPr>
          <w:lang w:val="en-US"/>
        </w:rPr>
        <w:t xml:space="preserve">     </w:t>
      </w:r>
      <w:r w:rsidRPr="00DF2F3A">
        <w:rPr>
          <w:lang w:val="en-US"/>
        </w:rPr>
        <w:t xml:space="preserve"> </w:t>
      </w:r>
      <w:proofErr w:type="gramStart"/>
      <w:r w:rsidRPr="00DF2F3A">
        <w:rPr>
          <w:lang w:val="en-US"/>
        </w:rPr>
        <w:t>In  tem</w:t>
      </w:r>
      <w:r w:rsidR="00831A84" w:rsidRPr="00DF2F3A">
        <w:rPr>
          <w:lang w:val="en-US"/>
        </w:rPr>
        <w:t>eiul</w:t>
      </w:r>
      <w:proofErr w:type="gramEnd"/>
      <w:r w:rsidR="00831A84" w:rsidRPr="00DF2F3A">
        <w:rPr>
          <w:lang w:val="en-US"/>
        </w:rPr>
        <w:t xml:space="preserve">  dispozitiilor   art. </w:t>
      </w:r>
      <w:proofErr w:type="gramStart"/>
      <w:r w:rsidR="00831A84" w:rsidRPr="00DF2F3A">
        <w:rPr>
          <w:lang w:val="en-US"/>
        </w:rPr>
        <w:t xml:space="preserve">155 </w:t>
      </w:r>
      <w:r w:rsidRPr="00DF2F3A">
        <w:rPr>
          <w:lang w:val="en-US"/>
        </w:rPr>
        <w:t xml:space="preserve"> alin</w:t>
      </w:r>
      <w:proofErr w:type="gramEnd"/>
      <w:r w:rsidRPr="00DF2F3A">
        <w:rPr>
          <w:lang w:val="en-US"/>
        </w:rPr>
        <w:t>. (1</w:t>
      </w:r>
      <w:proofErr w:type="gramStart"/>
      <w:r w:rsidRPr="00DF2F3A">
        <w:rPr>
          <w:lang w:val="en-US"/>
        </w:rPr>
        <w:t>) ,</w:t>
      </w:r>
      <w:proofErr w:type="gramEnd"/>
      <w:r w:rsidRPr="00DF2F3A">
        <w:rPr>
          <w:lang w:val="en-US"/>
        </w:rPr>
        <w:t xml:space="preserve"> lit. “</w:t>
      </w:r>
      <w:proofErr w:type="gramStart"/>
      <w:r w:rsidR="00831A84" w:rsidRPr="00DF2F3A">
        <w:rPr>
          <w:lang w:val="en-US"/>
        </w:rPr>
        <w:t>d</w:t>
      </w:r>
      <w:proofErr w:type="gramEnd"/>
      <w:r w:rsidR="00831A84" w:rsidRPr="00DF2F3A">
        <w:rPr>
          <w:lang w:val="en-US"/>
        </w:rPr>
        <w:t xml:space="preserve"> si </w:t>
      </w:r>
      <w:r w:rsidRPr="00DF2F3A">
        <w:rPr>
          <w:lang w:val="en-US"/>
        </w:rPr>
        <w:t>e”</w:t>
      </w:r>
      <w:r w:rsidR="00831A84" w:rsidRPr="00DF2F3A">
        <w:rPr>
          <w:lang w:val="en-US"/>
        </w:rPr>
        <w:t xml:space="preserve">, alin.(5) “a si b”, </w:t>
      </w:r>
      <w:r w:rsidRPr="00DF2F3A">
        <w:rPr>
          <w:lang w:val="en-US"/>
        </w:rPr>
        <w:t xml:space="preserve"> si  ale  art. </w:t>
      </w:r>
      <w:proofErr w:type="gramStart"/>
      <w:r w:rsidRPr="00DF2F3A">
        <w:rPr>
          <w:lang w:val="en-US"/>
        </w:rPr>
        <w:t>196 ,</w:t>
      </w:r>
      <w:proofErr w:type="gramEnd"/>
      <w:r w:rsidRPr="00DF2F3A">
        <w:rPr>
          <w:lang w:val="en-US"/>
        </w:rPr>
        <w:t xml:space="preserve"> alin.(1) lit.”</w:t>
      </w:r>
      <w:proofErr w:type="gramStart"/>
      <w:r w:rsidRPr="00DF2F3A">
        <w:rPr>
          <w:lang w:val="en-US"/>
        </w:rPr>
        <w:t>b</w:t>
      </w:r>
      <w:proofErr w:type="gramEnd"/>
      <w:r w:rsidRPr="00DF2F3A">
        <w:rPr>
          <w:lang w:val="en-US"/>
        </w:rPr>
        <w:t xml:space="preserve">” din    O.U.G nr. 57 / </w:t>
      </w:r>
      <w:proofErr w:type="gramStart"/>
      <w:r w:rsidRPr="00DF2F3A">
        <w:rPr>
          <w:lang w:val="en-US"/>
        </w:rPr>
        <w:t>2019 ,</w:t>
      </w:r>
      <w:proofErr w:type="gramEnd"/>
      <w:r w:rsidRPr="00DF2F3A">
        <w:rPr>
          <w:lang w:val="en-US"/>
        </w:rPr>
        <w:t xml:space="preserve"> privind   Codul administrativ,</w:t>
      </w:r>
    </w:p>
    <w:p w:rsidR="003E21E4" w:rsidRPr="00DF2F3A" w:rsidRDefault="00C113B8" w:rsidP="00DF2F3A">
      <w:pPr>
        <w:spacing w:line="276" w:lineRule="auto"/>
        <w:rPr>
          <w:color w:val="000000"/>
        </w:rPr>
      </w:pPr>
      <w:r w:rsidRPr="00DF2F3A">
        <w:rPr>
          <w:lang w:val="en-US"/>
        </w:rPr>
        <w:t xml:space="preserve">         </w:t>
      </w:r>
      <w:proofErr w:type="gramStart"/>
      <w:r w:rsidR="003E21E4" w:rsidRPr="00DF2F3A">
        <w:rPr>
          <w:b/>
          <w:lang w:val="en-US"/>
        </w:rPr>
        <w:t>Primarul  Comunei</w:t>
      </w:r>
      <w:proofErr w:type="gramEnd"/>
      <w:r w:rsidR="003E21E4" w:rsidRPr="00DF2F3A">
        <w:rPr>
          <w:b/>
          <w:lang w:val="en-US"/>
        </w:rPr>
        <w:t xml:space="preserve">  Ion Creanga, judetul Neamț </w:t>
      </w:r>
      <w:r w:rsidR="003E21E4" w:rsidRPr="00DF2F3A">
        <w:rPr>
          <w:color w:val="000000"/>
        </w:rPr>
        <w:t>;</w:t>
      </w:r>
    </w:p>
    <w:p w:rsidR="003E21E4" w:rsidRDefault="003E21E4" w:rsidP="00DF2F3A">
      <w:pPr>
        <w:spacing w:line="276" w:lineRule="auto"/>
        <w:jc w:val="center"/>
        <w:rPr>
          <w:b/>
          <w:color w:val="000000"/>
        </w:rPr>
      </w:pPr>
      <w:r w:rsidRPr="00DF2F3A">
        <w:rPr>
          <w:color w:val="000000"/>
        </w:rPr>
        <w:br/>
      </w:r>
      <w:r w:rsidR="00DF2F3A">
        <w:rPr>
          <w:b/>
          <w:color w:val="000000"/>
        </w:rPr>
        <w:t>DISPUNE :</w:t>
      </w:r>
    </w:p>
    <w:p w:rsidR="00DF2F3A" w:rsidRPr="00DF2F3A" w:rsidRDefault="00DF2F3A" w:rsidP="00DF2F3A">
      <w:pPr>
        <w:spacing w:line="276" w:lineRule="auto"/>
        <w:jc w:val="center"/>
        <w:rPr>
          <w:b/>
          <w:color w:val="000000"/>
        </w:rPr>
      </w:pPr>
    </w:p>
    <w:p w:rsidR="00C113B8" w:rsidRPr="00DF2F3A" w:rsidRDefault="003E21E4" w:rsidP="00DF2F3A">
      <w:pPr>
        <w:autoSpaceDE w:val="0"/>
        <w:autoSpaceDN w:val="0"/>
        <w:adjustRightInd w:val="0"/>
        <w:spacing w:line="276" w:lineRule="auto"/>
        <w:rPr>
          <w:rFonts w:eastAsiaTheme="minorHAnsi"/>
          <w:lang w:val="en-US" w:eastAsia="en-US"/>
        </w:rPr>
      </w:pPr>
      <w:r w:rsidRPr="00DF2F3A">
        <w:rPr>
          <w:b/>
          <w:color w:val="000000"/>
        </w:rPr>
        <w:t xml:space="preserve">       Art.1  </w:t>
      </w:r>
      <w:r w:rsidRPr="00DF2F3A">
        <w:rPr>
          <w:color w:val="000000"/>
        </w:rPr>
        <w:t xml:space="preserve">Se </w:t>
      </w:r>
      <w:r w:rsidR="00DF2F3A" w:rsidRPr="00DF2F3A">
        <w:rPr>
          <w:color w:val="000000"/>
        </w:rPr>
        <w:t xml:space="preserve"> aproba </w:t>
      </w:r>
      <w:r w:rsidR="00DF2F3A" w:rsidRPr="00DF2F3A">
        <w:rPr>
          <w:lang w:val="en-US"/>
        </w:rPr>
        <w:t>organizarea instruirii  personalului</w:t>
      </w:r>
      <w:r w:rsidR="00DF2F3A" w:rsidRPr="00DF2F3A">
        <w:rPr>
          <w:rFonts w:eastAsiaTheme="minorHAnsi"/>
          <w:lang w:val="en-US" w:eastAsia="en-US"/>
        </w:rPr>
        <w:t xml:space="preserve"> Primariei comunei Ion Creangă in domeniul PSI și a situaţiilor  de urgență</w:t>
      </w:r>
      <w:r w:rsidR="00DF2F3A">
        <w:rPr>
          <w:rFonts w:eastAsiaTheme="minorHAnsi"/>
          <w:lang w:val="en-US" w:eastAsia="en-US"/>
        </w:rPr>
        <w:t>,</w:t>
      </w:r>
      <w:r w:rsidR="00DF2F3A" w:rsidRPr="00DF2F3A">
        <w:rPr>
          <w:rFonts w:eastAsiaTheme="minorHAnsi"/>
          <w:lang w:val="en-US" w:eastAsia="en-US"/>
        </w:rPr>
        <w:t xml:space="preserve"> conform </w:t>
      </w:r>
      <w:r w:rsidR="00C113B8" w:rsidRPr="00DF2F3A">
        <w:rPr>
          <w:color w:val="000000"/>
        </w:rPr>
        <w:t>anexei care face parte integranta  din prezenta.</w:t>
      </w:r>
    </w:p>
    <w:p w:rsidR="003E21E4" w:rsidRPr="00DF2F3A" w:rsidRDefault="003E21E4" w:rsidP="00DF2F3A">
      <w:pPr>
        <w:spacing w:line="276" w:lineRule="auto"/>
        <w:rPr>
          <w:color w:val="000000"/>
        </w:rPr>
      </w:pPr>
      <w:r w:rsidRPr="00DF2F3A">
        <w:rPr>
          <w:b/>
          <w:color w:val="000000"/>
        </w:rPr>
        <w:t xml:space="preserve">      Art. 2  </w:t>
      </w:r>
      <w:r w:rsidR="00C113B8" w:rsidRPr="00DF2F3A">
        <w:rPr>
          <w:b/>
          <w:color w:val="000000"/>
        </w:rPr>
        <w:t xml:space="preserve"> </w:t>
      </w:r>
      <w:r w:rsidR="00C113B8" w:rsidRPr="00DF2F3A">
        <w:rPr>
          <w:color w:val="000000"/>
        </w:rPr>
        <w:t>Prezenta  Dispozitie  poate  fi  contestata conform prevederilor Legii  nr. 554/ 2004 privind  contenciosul administrativ, cu modificarile  si  completarile ulterioare</w:t>
      </w:r>
      <w:r w:rsidR="00C113B8" w:rsidRPr="00DF2F3A">
        <w:rPr>
          <w:b/>
          <w:color w:val="000000"/>
        </w:rPr>
        <w:t xml:space="preserve"> </w:t>
      </w:r>
    </w:p>
    <w:p w:rsidR="00DF2F3A" w:rsidRDefault="003E21E4" w:rsidP="00DF2F3A">
      <w:pPr>
        <w:spacing w:line="276" w:lineRule="auto"/>
        <w:rPr>
          <w:lang w:val="en-US"/>
        </w:rPr>
      </w:pPr>
      <w:r w:rsidRPr="00DF2F3A">
        <w:rPr>
          <w:lang w:val="en-US"/>
        </w:rPr>
        <w:t xml:space="preserve">      </w:t>
      </w:r>
      <w:r w:rsidRPr="00DF2F3A">
        <w:rPr>
          <w:b/>
          <w:lang w:val="en-US"/>
        </w:rPr>
        <w:t>Art. 3</w:t>
      </w:r>
      <w:r w:rsidRPr="00DF2F3A">
        <w:rPr>
          <w:lang w:val="en-US"/>
        </w:rPr>
        <w:t xml:space="preserve"> Secretarul  general al UAT  va  comunica  prezenta  institutiilor, autoritatilo</w:t>
      </w:r>
      <w:r w:rsidR="00DF2F3A">
        <w:rPr>
          <w:lang w:val="en-US"/>
        </w:rPr>
        <w:t>r  si  persoanelor  interesate.</w:t>
      </w:r>
    </w:p>
    <w:p w:rsidR="00DF2F3A" w:rsidRPr="00DF2F3A" w:rsidRDefault="00DF2F3A" w:rsidP="00DF2F3A">
      <w:pPr>
        <w:spacing w:line="276" w:lineRule="auto"/>
        <w:rPr>
          <w:lang w:val="en-US"/>
        </w:rPr>
      </w:pPr>
    </w:p>
    <w:p w:rsidR="003E21E4" w:rsidRPr="00DF2F3A" w:rsidRDefault="00C113B8" w:rsidP="00DF2F3A">
      <w:pPr>
        <w:spacing w:line="276" w:lineRule="auto"/>
        <w:rPr>
          <w:lang w:val="en-US"/>
        </w:rPr>
      </w:pPr>
      <w:r w:rsidRPr="00DF2F3A">
        <w:rPr>
          <w:lang w:val="en-US"/>
        </w:rPr>
        <w:t xml:space="preserve">              </w:t>
      </w:r>
      <w:r w:rsidR="003E21E4" w:rsidRPr="00DF2F3A">
        <w:rPr>
          <w:lang w:val="en-US"/>
        </w:rPr>
        <w:t xml:space="preserve">PRIMAR </w:t>
      </w:r>
      <w:r w:rsidRPr="00DF2F3A">
        <w:rPr>
          <w:lang w:val="en-US"/>
        </w:rPr>
        <w:t xml:space="preserve">                                                                                      </w:t>
      </w:r>
      <w:proofErr w:type="gramStart"/>
      <w:r w:rsidRPr="00DF2F3A">
        <w:rPr>
          <w:lang w:val="en-US"/>
        </w:rPr>
        <w:t>Avizat  ptr</w:t>
      </w:r>
      <w:proofErr w:type="gramEnd"/>
      <w:r w:rsidRPr="00DF2F3A">
        <w:rPr>
          <w:lang w:val="en-US"/>
        </w:rPr>
        <w:t>.  Legalitate</w:t>
      </w:r>
    </w:p>
    <w:p w:rsidR="00C113B8" w:rsidRPr="00DF2F3A" w:rsidRDefault="00C113B8" w:rsidP="00DF2F3A">
      <w:pPr>
        <w:spacing w:line="276" w:lineRule="auto"/>
        <w:ind w:left="360"/>
        <w:rPr>
          <w:lang w:val="en-US"/>
        </w:rPr>
      </w:pPr>
      <w:r w:rsidRPr="00DF2F3A">
        <w:rPr>
          <w:lang w:val="en-US"/>
        </w:rPr>
        <w:t xml:space="preserve"> </w:t>
      </w:r>
      <w:r w:rsidR="003E21E4" w:rsidRPr="00DF2F3A">
        <w:rPr>
          <w:lang w:val="en-US"/>
        </w:rPr>
        <w:t xml:space="preserve">Dumitru – Dorin TABACARIU     </w:t>
      </w:r>
      <w:r w:rsidRPr="00DF2F3A">
        <w:rPr>
          <w:lang w:val="en-US"/>
        </w:rPr>
        <w:t xml:space="preserve">                                       </w:t>
      </w:r>
      <w:r w:rsidR="003E21E4" w:rsidRPr="00DF2F3A">
        <w:rPr>
          <w:lang w:val="en-US"/>
        </w:rPr>
        <w:t xml:space="preserve"> </w:t>
      </w:r>
      <w:proofErr w:type="gramStart"/>
      <w:r w:rsidRPr="00DF2F3A">
        <w:rPr>
          <w:lang w:val="en-US"/>
        </w:rPr>
        <w:t>SECRETAR  GENERAL</w:t>
      </w:r>
      <w:proofErr w:type="gramEnd"/>
      <w:r w:rsidRPr="00DF2F3A">
        <w:rPr>
          <w:lang w:val="en-US"/>
        </w:rPr>
        <w:t xml:space="preserve">  UAT</w:t>
      </w:r>
    </w:p>
    <w:p w:rsidR="003E21E4" w:rsidRPr="00DF2F3A" w:rsidRDefault="00C113B8" w:rsidP="00DF2F3A">
      <w:pPr>
        <w:spacing w:line="276" w:lineRule="auto"/>
        <w:rPr>
          <w:lang w:val="en-US"/>
        </w:rPr>
      </w:pPr>
      <w:r w:rsidRPr="00DF2F3A">
        <w:rPr>
          <w:lang w:val="en-US"/>
        </w:rPr>
        <w:t xml:space="preserve">               </w:t>
      </w:r>
      <w:r w:rsidR="003E21E4" w:rsidRPr="00DF2F3A">
        <w:rPr>
          <w:lang w:val="en-US"/>
        </w:rPr>
        <w:t xml:space="preserve">  </w:t>
      </w:r>
      <w:r w:rsidRPr="00DF2F3A">
        <w:rPr>
          <w:lang w:val="en-US"/>
        </w:rPr>
        <w:t xml:space="preserve">                                                                                                       </w:t>
      </w:r>
      <w:proofErr w:type="gramStart"/>
      <w:r w:rsidRPr="00DF2F3A">
        <w:rPr>
          <w:lang w:val="en-US"/>
        </w:rPr>
        <w:t>Mihaela  NI</w:t>
      </w:r>
      <w:proofErr w:type="gramEnd"/>
      <w:r w:rsidRPr="00DF2F3A">
        <w:rPr>
          <w:lang w:val="en-US"/>
        </w:rPr>
        <w:t xml:space="preserve">ȚĂ </w:t>
      </w:r>
    </w:p>
    <w:p w:rsidR="003E21E4" w:rsidRPr="00DF2F3A" w:rsidRDefault="003E21E4" w:rsidP="003E21E4">
      <w:pPr>
        <w:spacing w:line="276" w:lineRule="auto"/>
      </w:pPr>
    </w:p>
    <w:p w:rsidR="00ED64A6" w:rsidRDefault="00ED64A6" w:rsidP="00ED64A6">
      <w:pPr>
        <w:spacing w:line="276" w:lineRule="auto"/>
        <w:ind w:right="71"/>
        <w:rPr>
          <w:rFonts w:ascii="Calibri" w:eastAsia="Calibri" w:hAnsi="Calibri" w:cs="Calibri"/>
          <w:color w:val="000000"/>
          <w:sz w:val="26"/>
          <w:szCs w:val="22"/>
          <w:lang w:val="en-US" w:eastAsia="en-US"/>
        </w:rPr>
      </w:pPr>
    </w:p>
    <w:p w:rsidR="00831A84" w:rsidRPr="004E7444" w:rsidRDefault="006B2DDB" w:rsidP="004E7444">
      <w:pPr>
        <w:spacing w:line="276" w:lineRule="auto"/>
        <w:ind w:right="71"/>
        <w:jc w:val="right"/>
        <w:rPr>
          <w:rFonts w:eastAsia="Calibri"/>
          <w:b/>
          <w:color w:val="000000"/>
          <w:sz w:val="22"/>
          <w:szCs w:val="22"/>
          <w:lang w:val="en-US" w:eastAsia="en-US"/>
        </w:rPr>
      </w:pPr>
      <w:bookmarkStart w:id="0" w:name="_GoBack"/>
      <w:r w:rsidRPr="004E7444">
        <w:rPr>
          <w:rFonts w:eastAsia="Calibri"/>
          <w:b/>
          <w:color w:val="000000"/>
          <w:sz w:val="22"/>
          <w:szCs w:val="22"/>
          <w:lang w:val="en-US" w:eastAsia="en-US"/>
        </w:rPr>
        <w:t xml:space="preserve">Anexa </w:t>
      </w:r>
    </w:p>
    <w:p w:rsidR="003B105A" w:rsidRPr="004E7444" w:rsidRDefault="003B105A" w:rsidP="004E7444">
      <w:pPr>
        <w:spacing w:line="276" w:lineRule="auto"/>
        <w:ind w:right="71"/>
        <w:jc w:val="right"/>
        <w:rPr>
          <w:rFonts w:eastAsia="Calibri"/>
          <w:b/>
          <w:color w:val="000000"/>
          <w:sz w:val="22"/>
          <w:szCs w:val="22"/>
          <w:lang w:val="en-US" w:eastAsia="en-US"/>
        </w:rPr>
      </w:pPr>
    </w:p>
    <w:p w:rsidR="003952EC" w:rsidRPr="004E7444" w:rsidRDefault="003B105A" w:rsidP="004E7444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sz w:val="22"/>
          <w:szCs w:val="22"/>
          <w:lang w:val="en-US" w:eastAsia="en-US"/>
        </w:rPr>
      </w:pPr>
      <w:r w:rsidRPr="004E7444">
        <w:rPr>
          <w:b/>
          <w:sz w:val="22"/>
          <w:szCs w:val="22"/>
          <w:lang w:val="en-US"/>
        </w:rPr>
        <w:t xml:space="preserve">Organizarea </w:t>
      </w:r>
      <w:proofErr w:type="gramStart"/>
      <w:r w:rsidRPr="004E7444">
        <w:rPr>
          <w:b/>
          <w:sz w:val="22"/>
          <w:szCs w:val="22"/>
          <w:lang w:val="en-US"/>
        </w:rPr>
        <w:t>instruirii  personalului</w:t>
      </w:r>
      <w:proofErr w:type="gramEnd"/>
      <w:r w:rsidRPr="004E7444">
        <w:rPr>
          <w:rFonts w:eastAsiaTheme="minorHAnsi"/>
          <w:b/>
          <w:sz w:val="22"/>
          <w:szCs w:val="22"/>
          <w:lang w:val="en-US" w:eastAsia="en-US"/>
        </w:rPr>
        <w:t xml:space="preserve"> Primariei comunei Ion Creangă in domeniul PSI și a situaţiilor  de urgență</w:t>
      </w:r>
    </w:p>
    <w:p w:rsidR="003B105A" w:rsidRPr="004E7444" w:rsidRDefault="003B105A" w:rsidP="004E7444">
      <w:pPr>
        <w:autoSpaceDE w:val="0"/>
        <w:autoSpaceDN w:val="0"/>
        <w:adjustRightInd w:val="0"/>
        <w:spacing w:line="276" w:lineRule="auto"/>
        <w:jc w:val="center"/>
        <w:rPr>
          <w:rFonts w:ascii="ArialMT" w:eastAsiaTheme="minorHAnsi" w:hAnsi="ArialMT" w:cs="ArialMT"/>
          <w:b/>
          <w:sz w:val="22"/>
          <w:szCs w:val="22"/>
          <w:lang w:val="en-US" w:eastAsia="en-US"/>
        </w:rPr>
      </w:pPr>
    </w:p>
    <w:p w:rsidR="003952EC" w:rsidRPr="004E7444" w:rsidRDefault="00ED64A6" w:rsidP="004E7444">
      <w:pPr>
        <w:autoSpaceDE w:val="0"/>
        <w:autoSpaceDN w:val="0"/>
        <w:adjustRightInd w:val="0"/>
        <w:spacing w:line="276" w:lineRule="auto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b/>
          <w:bCs/>
          <w:sz w:val="22"/>
          <w:szCs w:val="22"/>
          <w:lang w:val="en-US" w:eastAsia="en-US"/>
        </w:rPr>
        <w:t>Art.</w:t>
      </w:r>
      <w:r w:rsidR="003952EC" w:rsidRPr="004E7444">
        <w:rPr>
          <w:rFonts w:eastAsiaTheme="minorHAnsi"/>
          <w:b/>
          <w:bCs/>
          <w:sz w:val="22"/>
          <w:szCs w:val="22"/>
          <w:lang w:val="en-US" w:eastAsia="en-US"/>
        </w:rPr>
        <w:t xml:space="preserve"> 1</w:t>
      </w:r>
      <w:r w:rsidR="003952EC" w:rsidRPr="004E7444">
        <w:rPr>
          <w:rFonts w:eastAsiaTheme="minorHAnsi"/>
          <w:sz w:val="22"/>
          <w:szCs w:val="22"/>
          <w:lang w:val="en-US" w:eastAsia="en-US"/>
        </w:rPr>
        <w:t>: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>(1) Instruirea persoanelor angajate la nivelul Primăriei, în domeniul situa</w:t>
      </w:r>
      <w:r w:rsidR="006B2DDB" w:rsidRPr="004E7444">
        <w:rPr>
          <w:rFonts w:eastAsiaTheme="minorHAnsi"/>
          <w:sz w:val="22"/>
          <w:szCs w:val="22"/>
          <w:lang w:val="en-US" w:eastAsia="en-US"/>
        </w:rPr>
        <w:t xml:space="preserve">ţiilor de </w:t>
      </w:r>
      <w:r w:rsidRPr="004E7444">
        <w:rPr>
          <w:rFonts w:eastAsiaTheme="minorHAnsi"/>
          <w:sz w:val="22"/>
          <w:szCs w:val="22"/>
          <w:lang w:val="en-US" w:eastAsia="en-US"/>
        </w:rPr>
        <w:t>urgenț</w:t>
      </w:r>
      <w:r w:rsidR="006B2DDB" w:rsidRPr="004E7444">
        <w:rPr>
          <w:rFonts w:eastAsiaTheme="minorHAnsi"/>
          <w:sz w:val="22"/>
          <w:szCs w:val="22"/>
          <w:lang w:val="en-US" w:eastAsia="en-US"/>
        </w:rPr>
        <w:t xml:space="preserve">ă </w:t>
      </w:r>
      <w:r w:rsidRPr="004E7444">
        <w:rPr>
          <w:rFonts w:eastAsiaTheme="minorHAnsi"/>
          <w:sz w:val="22"/>
          <w:szCs w:val="22"/>
          <w:lang w:val="en-US" w:eastAsia="en-US"/>
        </w:rPr>
        <w:t xml:space="preserve">constituie parte componentă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a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activităţii de pregătire desfăşurate de</w:t>
      </w:r>
      <w:r w:rsidR="00ED64A6" w:rsidRPr="004E7444">
        <w:rPr>
          <w:rFonts w:eastAsiaTheme="minorHAnsi"/>
          <w:sz w:val="22"/>
          <w:szCs w:val="22"/>
          <w:lang w:val="en-US" w:eastAsia="en-US"/>
        </w:rPr>
        <w:t xml:space="preserve"> </w:t>
      </w:r>
      <w:r w:rsidRPr="004E7444">
        <w:rPr>
          <w:rFonts w:eastAsiaTheme="minorHAnsi"/>
          <w:sz w:val="22"/>
          <w:szCs w:val="22"/>
          <w:lang w:val="en-US" w:eastAsia="en-US"/>
        </w:rPr>
        <w:t>conducerea instituției, potrivit prevederilor legale în vigoare.</w:t>
      </w:r>
    </w:p>
    <w:p w:rsidR="003952EC" w:rsidRPr="004E7444" w:rsidRDefault="00636D97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b/>
          <w:sz w:val="22"/>
          <w:szCs w:val="22"/>
          <w:lang w:val="en-US" w:eastAsia="en-US"/>
        </w:rPr>
        <w:t xml:space="preserve">Art. </w:t>
      </w:r>
      <w:proofErr w:type="gramStart"/>
      <w:r w:rsidRPr="004E7444">
        <w:rPr>
          <w:rFonts w:eastAsiaTheme="minorHAnsi"/>
          <w:b/>
          <w:sz w:val="22"/>
          <w:szCs w:val="22"/>
          <w:lang w:val="en-US" w:eastAsia="en-US"/>
        </w:rPr>
        <w:t>2</w:t>
      </w:r>
      <w:proofErr w:type="gramEnd"/>
      <w:r w:rsidR="003952EC" w:rsidRPr="004E7444">
        <w:rPr>
          <w:rFonts w:eastAsiaTheme="minorHAnsi"/>
          <w:sz w:val="22"/>
          <w:szCs w:val="22"/>
          <w:lang w:val="en-US" w:eastAsia="en-US"/>
        </w:rPr>
        <w:t xml:space="preserve"> Pentru executarea instructajelor în domeniul situațiilor</w:t>
      </w:r>
      <w:r w:rsidR="00ED64A6" w:rsidRPr="004E7444">
        <w:rPr>
          <w:rFonts w:eastAsiaTheme="minorHAnsi"/>
          <w:sz w:val="22"/>
          <w:szCs w:val="22"/>
          <w:lang w:val="en-US" w:eastAsia="en-US"/>
        </w:rPr>
        <w:t xml:space="preserve"> de urgență în cadrul Primăriei </w:t>
      </w:r>
      <w:r w:rsidR="003952EC" w:rsidRPr="004E7444">
        <w:rPr>
          <w:rFonts w:eastAsiaTheme="minorHAnsi"/>
          <w:sz w:val="22"/>
          <w:szCs w:val="22"/>
          <w:lang w:val="en-US" w:eastAsia="en-US"/>
        </w:rPr>
        <w:t>desemnează următoarele persoane:</w:t>
      </w:r>
    </w:p>
    <w:p w:rsidR="003952EC" w:rsidRPr="004E7444" w:rsidRDefault="00ED64A6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   </w:t>
      </w:r>
      <w:r w:rsidR="003952EC" w:rsidRPr="004E7444">
        <w:rPr>
          <w:rFonts w:eastAsiaTheme="minorHAnsi"/>
          <w:b/>
          <w:sz w:val="22"/>
          <w:szCs w:val="22"/>
          <w:lang w:val="en-US" w:eastAsia="en-US"/>
        </w:rPr>
        <w:t>A.</w:t>
      </w:r>
      <w:r w:rsidR="003952EC" w:rsidRPr="004E7444">
        <w:rPr>
          <w:rFonts w:eastAsiaTheme="minorHAnsi"/>
          <w:sz w:val="22"/>
          <w:szCs w:val="22"/>
          <w:lang w:val="en-US" w:eastAsia="en-US"/>
        </w:rPr>
        <w:t xml:space="preserve"> Pentru executarea instructajului introductiv general, </w:t>
      </w:r>
      <w:r w:rsidRPr="004E7444">
        <w:rPr>
          <w:rFonts w:eastAsiaTheme="minorHAnsi"/>
          <w:sz w:val="22"/>
          <w:szCs w:val="22"/>
          <w:lang w:val="en-US" w:eastAsia="en-US"/>
        </w:rPr>
        <w:t xml:space="preserve">se realizeaza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prin  contract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de  prestari servicii </w:t>
      </w:r>
    </w:p>
    <w:p w:rsidR="003952EC" w:rsidRPr="004E7444" w:rsidRDefault="00ED64A6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   </w:t>
      </w:r>
      <w:r w:rsidR="003952EC" w:rsidRPr="004E7444">
        <w:rPr>
          <w:rFonts w:eastAsiaTheme="minorHAnsi"/>
          <w:b/>
          <w:sz w:val="22"/>
          <w:szCs w:val="22"/>
          <w:lang w:val="en-US" w:eastAsia="en-US"/>
        </w:rPr>
        <w:t>B</w:t>
      </w:r>
      <w:r w:rsidR="003952EC" w:rsidRPr="004E7444">
        <w:rPr>
          <w:rFonts w:eastAsiaTheme="minorHAnsi"/>
          <w:sz w:val="22"/>
          <w:szCs w:val="22"/>
          <w:lang w:val="en-US" w:eastAsia="en-US"/>
        </w:rPr>
        <w:t xml:space="preserve">. Pentru executarea instructajului la locul de muncă în cadrul </w:t>
      </w:r>
      <w:proofErr w:type="gramStart"/>
      <w:r w:rsidR="003952EC" w:rsidRPr="004E7444">
        <w:rPr>
          <w:rFonts w:eastAsiaTheme="minorHAnsi"/>
          <w:sz w:val="22"/>
          <w:szCs w:val="22"/>
          <w:lang w:val="en-US" w:eastAsia="en-US"/>
        </w:rPr>
        <w:t>Primăriei ,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</w:t>
      </w:r>
      <w:r w:rsidR="00C725B5" w:rsidRPr="004E7444">
        <w:rPr>
          <w:rFonts w:eastAsiaTheme="minorHAnsi"/>
          <w:sz w:val="22"/>
          <w:szCs w:val="22"/>
          <w:lang w:val="en-US" w:eastAsia="en-US"/>
        </w:rPr>
        <w:t>confor</w:t>
      </w:r>
      <w:r w:rsidR="00B25ACC" w:rsidRPr="004E7444">
        <w:rPr>
          <w:rFonts w:eastAsiaTheme="minorHAnsi"/>
          <w:sz w:val="22"/>
          <w:szCs w:val="22"/>
          <w:lang w:val="en-US" w:eastAsia="en-US"/>
        </w:rPr>
        <w:t>M</w:t>
      </w:r>
      <w:r w:rsidR="00C725B5" w:rsidRPr="004E7444">
        <w:rPr>
          <w:rFonts w:eastAsiaTheme="minorHAnsi"/>
          <w:sz w:val="22"/>
          <w:szCs w:val="22"/>
          <w:lang w:val="en-US" w:eastAsia="en-US"/>
        </w:rPr>
        <w:t xml:space="preserve"> art.16 la </w:t>
      </w:r>
      <w:r w:rsidR="003952EC" w:rsidRPr="004E7444">
        <w:rPr>
          <w:rFonts w:eastAsiaTheme="minorHAnsi"/>
          <w:sz w:val="22"/>
          <w:szCs w:val="22"/>
          <w:lang w:val="en-US" w:eastAsia="en-US"/>
        </w:rPr>
        <w:t xml:space="preserve">OMAI. </w:t>
      </w:r>
      <w:proofErr w:type="gramStart"/>
      <w:r w:rsidR="003952EC" w:rsidRPr="004E7444">
        <w:rPr>
          <w:rFonts w:eastAsiaTheme="minorHAnsi"/>
          <w:sz w:val="22"/>
          <w:szCs w:val="22"/>
          <w:lang w:val="en-US" w:eastAsia="en-US"/>
        </w:rPr>
        <w:t>nr.712/2005</w:t>
      </w:r>
      <w:proofErr w:type="gramEnd"/>
      <w:r w:rsidR="003952EC" w:rsidRPr="004E7444">
        <w:rPr>
          <w:rFonts w:eastAsiaTheme="minorHAnsi"/>
          <w:sz w:val="22"/>
          <w:szCs w:val="22"/>
          <w:lang w:val="en-US" w:eastAsia="en-US"/>
        </w:rPr>
        <w:t xml:space="preserve"> și al art.1 punctul 7 al </w:t>
      </w:r>
      <w:r w:rsidR="00C725B5" w:rsidRPr="004E7444">
        <w:rPr>
          <w:rFonts w:eastAsiaTheme="minorHAnsi"/>
          <w:sz w:val="22"/>
          <w:szCs w:val="22"/>
          <w:lang w:val="en-US" w:eastAsia="en-US"/>
        </w:rPr>
        <w:t>OMAI nr.786/2005, se realizeaza prin contract de prestari servicii</w:t>
      </w:r>
    </w:p>
    <w:p w:rsidR="003952EC" w:rsidRPr="004E7444" w:rsidRDefault="00C725B5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   </w:t>
      </w:r>
      <w:r w:rsidR="003952EC" w:rsidRPr="004E7444">
        <w:rPr>
          <w:rFonts w:eastAsiaTheme="minorHAnsi"/>
          <w:b/>
          <w:sz w:val="22"/>
          <w:szCs w:val="22"/>
          <w:lang w:val="en-US" w:eastAsia="en-US"/>
        </w:rPr>
        <w:t>C</w:t>
      </w:r>
      <w:r w:rsidR="003952EC" w:rsidRPr="004E7444">
        <w:rPr>
          <w:rFonts w:eastAsiaTheme="minorHAnsi"/>
          <w:sz w:val="22"/>
          <w:szCs w:val="22"/>
          <w:lang w:val="en-US" w:eastAsia="en-US"/>
        </w:rPr>
        <w:t>. Pentru executarea instructajul</w:t>
      </w:r>
      <w:r w:rsidRPr="004E7444">
        <w:rPr>
          <w:rFonts w:eastAsiaTheme="minorHAnsi"/>
          <w:sz w:val="22"/>
          <w:szCs w:val="22"/>
          <w:lang w:val="en-US" w:eastAsia="en-US"/>
        </w:rPr>
        <w:t>ui periodic în cadrul Primăriei</w:t>
      </w:r>
      <w:r w:rsidR="003952EC" w:rsidRPr="004E7444">
        <w:rPr>
          <w:rFonts w:eastAsiaTheme="minorHAnsi"/>
          <w:sz w:val="22"/>
          <w:szCs w:val="22"/>
          <w:lang w:val="en-US" w:eastAsia="en-US"/>
        </w:rPr>
        <w:t xml:space="preserve">, se </w:t>
      </w:r>
      <w:r w:rsidRPr="004E7444">
        <w:rPr>
          <w:rFonts w:eastAsiaTheme="minorHAnsi"/>
          <w:sz w:val="22"/>
          <w:szCs w:val="22"/>
          <w:lang w:val="en-US" w:eastAsia="en-US"/>
        </w:rPr>
        <w:t>realizeaza prin contract de prestari servicii</w:t>
      </w:r>
    </w:p>
    <w:p w:rsidR="003952EC" w:rsidRPr="004E7444" w:rsidRDefault="006E31BD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 </w:t>
      </w:r>
      <w:r w:rsidR="00636D97" w:rsidRPr="004E7444">
        <w:rPr>
          <w:rFonts w:eastAsiaTheme="minorHAnsi"/>
          <w:b/>
          <w:sz w:val="22"/>
          <w:szCs w:val="22"/>
          <w:lang w:val="en-US" w:eastAsia="en-US"/>
        </w:rPr>
        <w:t>Art. 3</w:t>
      </w:r>
      <w:r w:rsidR="00C725B5" w:rsidRPr="004E7444">
        <w:rPr>
          <w:rFonts w:eastAsiaTheme="minorHAnsi"/>
          <w:sz w:val="22"/>
          <w:szCs w:val="22"/>
          <w:lang w:val="en-US" w:eastAsia="en-US"/>
        </w:rPr>
        <w:t xml:space="preserve"> </w:t>
      </w:r>
      <w:r w:rsidR="003952EC" w:rsidRPr="004E7444">
        <w:rPr>
          <w:rFonts w:eastAsiaTheme="minorHAnsi"/>
          <w:sz w:val="22"/>
          <w:szCs w:val="22"/>
          <w:lang w:val="en-US" w:eastAsia="en-US"/>
        </w:rPr>
        <w:t xml:space="preserve">(1) Instruirea salariaţilor în domeniul PSI și a situaţiilor de urgență </w:t>
      </w:r>
      <w:proofErr w:type="gramStart"/>
      <w:r w:rsidR="003952EC" w:rsidRPr="004E7444">
        <w:rPr>
          <w:rFonts w:eastAsiaTheme="minorHAnsi"/>
          <w:sz w:val="22"/>
          <w:szCs w:val="22"/>
          <w:lang w:val="en-US" w:eastAsia="en-US"/>
        </w:rPr>
        <w:t>este</w:t>
      </w:r>
      <w:proofErr w:type="gramEnd"/>
      <w:r w:rsidR="003952EC" w:rsidRPr="004E7444">
        <w:rPr>
          <w:rFonts w:eastAsiaTheme="minorHAnsi"/>
          <w:sz w:val="22"/>
          <w:szCs w:val="22"/>
          <w:lang w:val="en-US" w:eastAsia="en-US"/>
        </w:rPr>
        <w:t xml:space="preserve"> componentă a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pregătirii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profesionale și are ca scop însuşirea cunoştin</w:t>
      </w:r>
      <w:r w:rsidR="006E31BD" w:rsidRPr="004E7444">
        <w:rPr>
          <w:rFonts w:eastAsiaTheme="minorHAnsi"/>
          <w:sz w:val="22"/>
          <w:szCs w:val="22"/>
          <w:lang w:val="en-US" w:eastAsia="en-US"/>
        </w:rPr>
        <w:t xml:space="preserve">ţelor și formarea deprinderilor </w:t>
      </w:r>
      <w:r w:rsidRPr="004E7444">
        <w:rPr>
          <w:rFonts w:eastAsiaTheme="minorHAnsi"/>
          <w:sz w:val="22"/>
          <w:szCs w:val="22"/>
          <w:lang w:val="en-US" w:eastAsia="en-US"/>
        </w:rPr>
        <w:t>necesare în vederea prevenirii și reducerii efectelor nega</w:t>
      </w:r>
      <w:r w:rsidR="006E31BD" w:rsidRPr="004E7444">
        <w:rPr>
          <w:rFonts w:eastAsiaTheme="minorHAnsi"/>
          <w:sz w:val="22"/>
          <w:szCs w:val="22"/>
          <w:lang w:val="en-US" w:eastAsia="en-US"/>
        </w:rPr>
        <w:t xml:space="preserve">tive ale situaţiilor de urgență </w:t>
      </w:r>
      <w:r w:rsidRPr="004E7444">
        <w:rPr>
          <w:rFonts w:eastAsiaTheme="minorHAnsi"/>
          <w:sz w:val="22"/>
          <w:szCs w:val="22"/>
          <w:lang w:val="en-US" w:eastAsia="en-US"/>
        </w:rPr>
        <w:t>sau ale dezastrelor la locul de muncă.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>(2) Instruirea salariaţilor în domeniul pentru situaţi</w:t>
      </w:r>
      <w:r w:rsidR="006E31BD" w:rsidRPr="004E7444">
        <w:rPr>
          <w:rFonts w:eastAsiaTheme="minorHAnsi"/>
          <w:sz w:val="22"/>
          <w:szCs w:val="22"/>
          <w:lang w:val="en-US" w:eastAsia="en-US"/>
        </w:rPr>
        <w:t xml:space="preserve">i de urgență se realizează prin </w:t>
      </w:r>
      <w:r w:rsidRPr="004E7444">
        <w:rPr>
          <w:rFonts w:eastAsiaTheme="minorHAnsi"/>
          <w:sz w:val="22"/>
          <w:szCs w:val="22"/>
          <w:lang w:val="en-US" w:eastAsia="en-US"/>
        </w:rPr>
        <w:t>instructaje, exerciţii practice și antrenamente, în funcţi</w:t>
      </w:r>
      <w:r w:rsidR="006E31BD" w:rsidRPr="004E7444">
        <w:rPr>
          <w:rFonts w:eastAsiaTheme="minorHAnsi"/>
          <w:sz w:val="22"/>
          <w:szCs w:val="22"/>
          <w:lang w:val="en-US" w:eastAsia="en-US"/>
        </w:rPr>
        <w:t xml:space="preserve">e de tipurile de risc specific </w:t>
      </w:r>
      <w:r w:rsidRPr="004E7444">
        <w:rPr>
          <w:rFonts w:eastAsiaTheme="minorHAnsi"/>
          <w:sz w:val="22"/>
          <w:szCs w:val="22"/>
          <w:lang w:val="en-US" w:eastAsia="en-US"/>
        </w:rPr>
        <w:t>instituției.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(3) Periodicitatea exercițiilor și a antrenamentelor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este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trimestrială.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(4) Instruirea în domeniul pentru situaţii de urgență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este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obligatorie pentru toţi angajaţii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instituției și are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un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caracter permanent și susţinut la locul de muncă.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(5) Dacă în zona de responsabilitate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a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instituției se de</w:t>
      </w:r>
      <w:r w:rsidR="006E31BD" w:rsidRPr="004E7444">
        <w:rPr>
          <w:rFonts w:eastAsiaTheme="minorHAnsi"/>
          <w:sz w:val="22"/>
          <w:szCs w:val="22"/>
          <w:lang w:val="en-US" w:eastAsia="en-US"/>
        </w:rPr>
        <w:t xml:space="preserve">sfășoară activităţi ce prezintă </w:t>
      </w:r>
      <w:r w:rsidRPr="004E7444">
        <w:rPr>
          <w:rFonts w:eastAsiaTheme="minorHAnsi"/>
          <w:sz w:val="22"/>
          <w:szCs w:val="22"/>
          <w:lang w:val="en-US" w:eastAsia="en-US"/>
        </w:rPr>
        <w:t>pericole de accidente majore în care sunt implicate subst</w:t>
      </w:r>
      <w:r w:rsidR="006E31BD" w:rsidRPr="004E7444">
        <w:rPr>
          <w:rFonts w:eastAsiaTheme="minorHAnsi"/>
          <w:sz w:val="22"/>
          <w:szCs w:val="22"/>
          <w:lang w:val="en-US" w:eastAsia="en-US"/>
        </w:rPr>
        <w:t xml:space="preserve">anţe periculoase, atunci aceste </w:t>
      </w:r>
      <w:r w:rsidRPr="004E7444">
        <w:rPr>
          <w:rFonts w:eastAsiaTheme="minorHAnsi"/>
          <w:sz w:val="22"/>
          <w:szCs w:val="22"/>
          <w:lang w:val="en-US" w:eastAsia="en-US"/>
        </w:rPr>
        <w:t>activităţi se vor desfăşura în conformitate cu prevederile legislaţiei specifice.</w:t>
      </w:r>
    </w:p>
    <w:p w:rsidR="003952EC" w:rsidRPr="004E7444" w:rsidRDefault="00636D97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b/>
          <w:bCs/>
          <w:sz w:val="22"/>
          <w:szCs w:val="22"/>
          <w:lang w:val="en-US" w:eastAsia="en-US"/>
        </w:rPr>
        <w:t>Art. 4</w:t>
      </w:r>
      <w:r w:rsidR="003952EC" w:rsidRPr="004E7444">
        <w:rPr>
          <w:rFonts w:eastAsiaTheme="minorHAnsi"/>
          <w:sz w:val="22"/>
          <w:szCs w:val="22"/>
          <w:lang w:val="en-US" w:eastAsia="en-US"/>
        </w:rPr>
        <w:t>: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(1) Instruirea salariaţilor în domeniul pentru situaţii </w:t>
      </w:r>
      <w:r w:rsidR="00636D97" w:rsidRPr="004E7444">
        <w:rPr>
          <w:rFonts w:eastAsiaTheme="minorHAnsi"/>
          <w:sz w:val="22"/>
          <w:szCs w:val="22"/>
          <w:lang w:val="en-US" w:eastAsia="en-US"/>
        </w:rPr>
        <w:t xml:space="preserve">de urgență se face la angajare, </w:t>
      </w:r>
      <w:r w:rsidRPr="004E7444">
        <w:rPr>
          <w:rFonts w:eastAsiaTheme="minorHAnsi"/>
          <w:sz w:val="22"/>
          <w:szCs w:val="22"/>
          <w:lang w:val="en-US" w:eastAsia="en-US"/>
        </w:rPr>
        <w:t>dar și periodic și se realizează prin următoarele categorii de instructaje: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-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instructajul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introductiv general cu o durată de minim 8 ore;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-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instructajul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specific locului de muncă cu o durată de minim 8 ore;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-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instructajul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periodic cu o durată de până în 2 ore, se va executa trimestrial;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-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instructajul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special pentru lucrări periculoase, cu o durată de minim 30 de minute</w:t>
      </w:r>
      <w:r w:rsidR="00636D97" w:rsidRPr="004E7444">
        <w:rPr>
          <w:rFonts w:eastAsiaTheme="minorHAnsi"/>
          <w:sz w:val="22"/>
          <w:szCs w:val="22"/>
          <w:lang w:val="en-US" w:eastAsia="en-US"/>
        </w:rPr>
        <w:t xml:space="preserve">, de </w:t>
      </w:r>
      <w:r w:rsidRPr="004E7444">
        <w:rPr>
          <w:rFonts w:eastAsiaTheme="minorHAnsi"/>
          <w:sz w:val="22"/>
          <w:szCs w:val="22"/>
          <w:lang w:val="en-US" w:eastAsia="en-US"/>
        </w:rPr>
        <w:t>către conducătorul instituției.</w:t>
      </w:r>
    </w:p>
    <w:p w:rsidR="003952EC" w:rsidRPr="004E7444" w:rsidRDefault="00636D97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b/>
          <w:bCs/>
          <w:sz w:val="22"/>
          <w:szCs w:val="22"/>
          <w:lang w:val="en-US" w:eastAsia="en-US"/>
        </w:rPr>
        <w:t>Art.</w:t>
      </w:r>
      <w:r w:rsidR="00C330B0" w:rsidRPr="004E7444">
        <w:rPr>
          <w:rFonts w:eastAsiaTheme="minorHAnsi"/>
          <w:b/>
          <w:bCs/>
          <w:sz w:val="22"/>
          <w:szCs w:val="22"/>
          <w:lang w:val="en-US" w:eastAsia="en-US"/>
        </w:rPr>
        <w:t xml:space="preserve"> 5</w:t>
      </w:r>
      <w:r w:rsidR="003952EC" w:rsidRPr="004E7444">
        <w:rPr>
          <w:rFonts w:eastAsiaTheme="minorHAnsi"/>
          <w:sz w:val="22"/>
          <w:szCs w:val="22"/>
          <w:lang w:val="en-US" w:eastAsia="en-US"/>
        </w:rPr>
        <w:t>: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(1) Personalul instituției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va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putea începe lucrul numai </w:t>
      </w:r>
      <w:r w:rsidR="00636D97" w:rsidRPr="004E7444">
        <w:rPr>
          <w:rFonts w:eastAsiaTheme="minorHAnsi"/>
          <w:sz w:val="22"/>
          <w:szCs w:val="22"/>
          <w:lang w:val="en-US" w:eastAsia="en-US"/>
        </w:rPr>
        <w:t xml:space="preserve">după ce și-a însușit cunoştinţe </w:t>
      </w:r>
      <w:r w:rsidRPr="004E7444">
        <w:rPr>
          <w:rFonts w:eastAsiaTheme="minorHAnsi"/>
          <w:sz w:val="22"/>
          <w:szCs w:val="22"/>
          <w:lang w:val="en-US" w:eastAsia="en-US"/>
        </w:rPr>
        <w:t>minime despre: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>- Regulamentul de ordine interioară al instituției;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9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-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normele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de prevenire şi stingere a incendiilor, exploziilo</w:t>
      </w:r>
      <w:r w:rsidR="00636D97" w:rsidRPr="004E7444">
        <w:rPr>
          <w:rFonts w:eastAsiaTheme="minorHAnsi"/>
          <w:sz w:val="22"/>
          <w:szCs w:val="22"/>
          <w:lang w:val="en-US" w:eastAsia="en-US"/>
        </w:rPr>
        <w:t xml:space="preserve">r, şi altor evenimente negative </w:t>
      </w:r>
      <w:r w:rsidRPr="004E7444">
        <w:rPr>
          <w:rFonts w:eastAsiaTheme="minorHAnsi"/>
          <w:sz w:val="22"/>
          <w:szCs w:val="22"/>
          <w:lang w:val="en-US" w:eastAsia="en-US"/>
        </w:rPr>
        <w:t>specifice locului de muncă;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-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cunoaşterea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şi mânuirea mijloacelor de primă intervenţie din dotarea locului de muncă;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-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modul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de acţiune în cazul producerii unei situaţii de urgenţă.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(2) Pentru fiecare categorie de personal participant </w:t>
      </w:r>
      <w:r w:rsidR="00636D97" w:rsidRPr="004E7444">
        <w:rPr>
          <w:rFonts w:eastAsiaTheme="minorHAnsi"/>
          <w:sz w:val="22"/>
          <w:szCs w:val="22"/>
          <w:lang w:val="en-US" w:eastAsia="en-US"/>
        </w:rPr>
        <w:t xml:space="preserve">se stabileşte </w:t>
      </w:r>
      <w:proofErr w:type="gramStart"/>
      <w:r w:rsidR="00636D97" w:rsidRPr="004E7444">
        <w:rPr>
          <w:rFonts w:eastAsiaTheme="minorHAnsi"/>
          <w:sz w:val="22"/>
          <w:szCs w:val="22"/>
          <w:lang w:val="en-US" w:eastAsia="en-US"/>
        </w:rPr>
        <w:t>un</w:t>
      </w:r>
      <w:proofErr w:type="gramEnd"/>
      <w:r w:rsidR="00636D97" w:rsidRPr="004E7444">
        <w:rPr>
          <w:rFonts w:eastAsiaTheme="minorHAnsi"/>
          <w:sz w:val="22"/>
          <w:szCs w:val="22"/>
          <w:lang w:val="en-US" w:eastAsia="en-US"/>
        </w:rPr>
        <w:t xml:space="preserve"> nivel minim de </w:t>
      </w:r>
      <w:r w:rsidRPr="004E7444">
        <w:rPr>
          <w:rFonts w:eastAsiaTheme="minorHAnsi"/>
          <w:sz w:val="22"/>
          <w:szCs w:val="22"/>
          <w:lang w:val="en-US" w:eastAsia="en-US"/>
        </w:rPr>
        <w:t>cunoştinţe necesare, iar la terminarea instructajului introductiv general persoanele</w:t>
      </w:r>
      <w:r w:rsidR="00636D97" w:rsidRPr="004E7444">
        <w:rPr>
          <w:rFonts w:eastAsiaTheme="minorHAnsi"/>
          <w:sz w:val="22"/>
          <w:szCs w:val="22"/>
          <w:lang w:val="en-US" w:eastAsia="en-US"/>
        </w:rPr>
        <w:t xml:space="preserve"> </w:t>
      </w:r>
      <w:r w:rsidRPr="004E7444">
        <w:rPr>
          <w:rFonts w:eastAsiaTheme="minorHAnsi"/>
          <w:sz w:val="22"/>
          <w:szCs w:val="22"/>
          <w:lang w:val="en-US" w:eastAsia="en-US"/>
        </w:rPr>
        <w:t>instruite vor fi verificate pe baza de teste asupra cunoştinţelor acumulate.</w:t>
      </w:r>
    </w:p>
    <w:p w:rsidR="003952EC" w:rsidRPr="004E7444" w:rsidRDefault="00636D97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b/>
          <w:bCs/>
          <w:sz w:val="22"/>
          <w:szCs w:val="22"/>
          <w:lang w:val="en-US" w:eastAsia="en-US"/>
        </w:rPr>
        <w:t>Art.</w:t>
      </w:r>
      <w:r w:rsidR="00C330B0" w:rsidRPr="004E7444">
        <w:rPr>
          <w:rFonts w:eastAsiaTheme="minorHAnsi"/>
          <w:b/>
          <w:bCs/>
          <w:sz w:val="22"/>
          <w:szCs w:val="22"/>
          <w:lang w:val="en-US" w:eastAsia="en-US"/>
        </w:rPr>
        <w:t xml:space="preserve"> 6</w:t>
      </w:r>
      <w:r w:rsidR="003952EC" w:rsidRPr="004E7444">
        <w:rPr>
          <w:rFonts w:eastAsiaTheme="minorHAnsi"/>
          <w:sz w:val="22"/>
          <w:szCs w:val="22"/>
          <w:lang w:val="en-US" w:eastAsia="en-US"/>
        </w:rPr>
        <w:t>: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(1) INSTRUCTAJUL INTRODUCTIV GENERAL vize</w:t>
      </w:r>
      <w:r w:rsidR="00636D97" w:rsidRPr="004E7444">
        <w:rPr>
          <w:rFonts w:eastAsiaTheme="minorHAnsi"/>
          <w:sz w:val="22"/>
          <w:szCs w:val="22"/>
          <w:lang w:val="en-US" w:eastAsia="en-US"/>
        </w:rPr>
        <w:t xml:space="preserve">ază dobândirea de cunoştinţe cu </w:t>
      </w:r>
      <w:r w:rsidRPr="004E7444">
        <w:rPr>
          <w:rFonts w:eastAsiaTheme="minorHAnsi"/>
          <w:sz w:val="22"/>
          <w:szCs w:val="22"/>
          <w:lang w:val="en-US" w:eastAsia="en-US"/>
        </w:rPr>
        <w:t>privire la sistemul de acte normative care reglemente</w:t>
      </w:r>
      <w:r w:rsidR="00636D97" w:rsidRPr="004E7444">
        <w:rPr>
          <w:rFonts w:eastAsiaTheme="minorHAnsi"/>
          <w:sz w:val="22"/>
          <w:szCs w:val="22"/>
          <w:lang w:val="en-US" w:eastAsia="en-US"/>
        </w:rPr>
        <w:t xml:space="preserve">ază domeniul pentru situaţii de </w:t>
      </w:r>
      <w:r w:rsidRPr="004E7444">
        <w:rPr>
          <w:rFonts w:eastAsiaTheme="minorHAnsi"/>
          <w:sz w:val="22"/>
          <w:szCs w:val="22"/>
          <w:lang w:val="en-US" w:eastAsia="en-US"/>
        </w:rPr>
        <w:t xml:space="preserve">urgență și actele normative specifice profilului instituției, </w:t>
      </w:r>
      <w:r w:rsidR="00636D97" w:rsidRPr="004E7444">
        <w:rPr>
          <w:rFonts w:eastAsiaTheme="minorHAnsi"/>
          <w:sz w:val="22"/>
          <w:szCs w:val="22"/>
          <w:lang w:val="en-US" w:eastAsia="en-US"/>
        </w:rPr>
        <w:t xml:space="preserve">mijloacele tehnice existente și </w:t>
      </w:r>
      <w:r w:rsidRPr="004E7444">
        <w:rPr>
          <w:rFonts w:eastAsiaTheme="minorHAnsi"/>
          <w:sz w:val="22"/>
          <w:szCs w:val="22"/>
          <w:lang w:val="en-US" w:eastAsia="en-US"/>
        </w:rPr>
        <w:t>planificarea resurselor pentru realizarea măsurilor de</w:t>
      </w:r>
      <w:r w:rsidR="00636D97" w:rsidRPr="004E7444">
        <w:rPr>
          <w:rFonts w:eastAsiaTheme="minorHAnsi"/>
          <w:sz w:val="22"/>
          <w:szCs w:val="22"/>
          <w:lang w:val="en-US" w:eastAsia="en-US"/>
        </w:rPr>
        <w:t xml:space="preserve"> protecţie civilă și de apărare </w:t>
      </w:r>
      <w:r w:rsidRPr="004E7444">
        <w:rPr>
          <w:rFonts w:eastAsiaTheme="minorHAnsi"/>
          <w:sz w:val="22"/>
          <w:szCs w:val="22"/>
          <w:lang w:val="en-US" w:eastAsia="en-US"/>
        </w:rPr>
        <w:t>împotriva incendiilor, modul de acţiune în cazul produce</w:t>
      </w:r>
      <w:r w:rsidR="00636D97" w:rsidRPr="004E7444">
        <w:rPr>
          <w:rFonts w:eastAsiaTheme="minorHAnsi"/>
          <w:sz w:val="22"/>
          <w:szCs w:val="22"/>
          <w:lang w:val="en-US" w:eastAsia="en-US"/>
        </w:rPr>
        <w:t xml:space="preserve">rii unei situaţii de urgență ca </w:t>
      </w:r>
      <w:r w:rsidRPr="004E7444">
        <w:rPr>
          <w:rFonts w:eastAsiaTheme="minorHAnsi"/>
          <w:sz w:val="22"/>
          <w:szCs w:val="22"/>
          <w:lang w:val="en-US" w:eastAsia="en-US"/>
        </w:rPr>
        <w:t>urmare a manifestării unui tip de risc existent și acţiunile ce trebuie întreprinse pentru</w:t>
      </w:r>
      <w:proofErr w:type="gramEnd"/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limitarea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și înlăturarea urmărilor situaţiilor de u</w:t>
      </w:r>
      <w:r w:rsidR="00636D97" w:rsidRPr="004E7444">
        <w:rPr>
          <w:rFonts w:eastAsiaTheme="minorHAnsi"/>
          <w:sz w:val="22"/>
          <w:szCs w:val="22"/>
          <w:lang w:val="en-US" w:eastAsia="en-US"/>
        </w:rPr>
        <w:t xml:space="preserve">rgență și vizează dobândirea de </w:t>
      </w:r>
      <w:r w:rsidRPr="004E7444">
        <w:rPr>
          <w:rFonts w:eastAsiaTheme="minorHAnsi"/>
          <w:sz w:val="22"/>
          <w:szCs w:val="22"/>
          <w:lang w:val="en-US" w:eastAsia="en-US"/>
        </w:rPr>
        <w:t>cunoştinţe cu privire la: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-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sistemul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de acte normative care reglementează managem</w:t>
      </w:r>
      <w:r w:rsidR="00636D97" w:rsidRPr="004E7444">
        <w:rPr>
          <w:rFonts w:eastAsiaTheme="minorHAnsi"/>
          <w:sz w:val="22"/>
          <w:szCs w:val="22"/>
          <w:lang w:val="en-US" w:eastAsia="en-US"/>
        </w:rPr>
        <w:t xml:space="preserve">entul situaţiilor de urgență și </w:t>
      </w:r>
      <w:r w:rsidRPr="004E7444">
        <w:rPr>
          <w:rFonts w:eastAsiaTheme="minorHAnsi"/>
          <w:sz w:val="22"/>
          <w:szCs w:val="22"/>
          <w:lang w:val="en-US" w:eastAsia="en-US"/>
        </w:rPr>
        <w:t>actele normative specifice profilului instituţiei;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lastRenderedPageBreak/>
        <w:t xml:space="preserve">-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managementul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situaţiilor de urgență la nivelul instituţiei;</w:t>
      </w:r>
    </w:p>
    <w:p w:rsidR="003952EC" w:rsidRPr="004E7444" w:rsidRDefault="00636D97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>-m</w:t>
      </w:r>
      <w:r w:rsidR="003952EC" w:rsidRPr="004E7444">
        <w:rPr>
          <w:rFonts w:eastAsiaTheme="minorHAnsi"/>
          <w:sz w:val="22"/>
          <w:szCs w:val="22"/>
          <w:lang w:val="en-US" w:eastAsia="en-US"/>
        </w:rPr>
        <w:t>ijloacele tehnice existente și planificarea resurselor pentru realizarea măsurilor de</w:t>
      </w:r>
      <w:r w:rsidRPr="004E7444">
        <w:rPr>
          <w:rFonts w:eastAsiaTheme="minorHAnsi"/>
          <w:sz w:val="22"/>
          <w:szCs w:val="22"/>
          <w:lang w:val="en-US" w:eastAsia="en-US"/>
        </w:rPr>
        <w:t xml:space="preserve"> </w:t>
      </w:r>
      <w:r w:rsidR="003952EC" w:rsidRPr="004E7444">
        <w:rPr>
          <w:rFonts w:eastAsiaTheme="minorHAnsi"/>
          <w:sz w:val="22"/>
          <w:szCs w:val="22"/>
          <w:lang w:val="en-US" w:eastAsia="en-US"/>
        </w:rPr>
        <w:t>protecţie civilă și de apărare împotriva incendiilor;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-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modul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de acţiune în cazul producerii unei situaţii de urgență ca urmare a manifest</w:t>
      </w:r>
      <w:r w:rsidR="00636D97" w:rsidRPr="004E7444">
        <w:rPr>
          <w:rFonts w:eastAsiaTheme="minorHAnsi"/>
          <w:sz w:val="22"/>
          <w:szCs w:val="22"/>
          <w:lang w:val="en-US" w:eastAsia="en-US"/>
        </w:rPr>
        <w:t xml:space="preserve">ării </w:t>
      </w:r>
      <w:r w:rsidRPr="004E7444">
        <w:rPr>
          <w:rFonts w:eastAsiaTheme="minorHAnsi"/>
          <w:sz w:val="22"/>
          <w:szCs w:val="22"/>
          <w:lang w:val="en-US" w:eastAsia="en-US"/>
        </w:rPr>
        <w:t>unui tip de risc existent;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-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acţiunile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ce trebuie întreprinse, pentru limitarea și înlăt</w:t>
      </w:r>
      <w:r w:rsidR="00636D97" w:rsidRPr="004E7444">
        <w:rPr>
          <w:rFonts w:eastAsiaTheme="minorHAnsi"/>
          <w:sz w:val="22"/>
          <w:szCs w:val="22"/>
          <w:lang w:val="en-US" w:eastAsia="en-US"/>
        </w:rPr>
        <w:t xml:space="preserve">urarea urmărilor situaţiilor de </w:t>
      </w:r>
      <w:r w:rsidRPr="004E7444">
        <w:rPr>
          <w:rFonts w:eastAsiaTheme="minorHAnsi"/>
          <w:sz w:val="22"/>
          <w:szCs w:val="22"/>
          <w:lang w:val="en-US" w:eastAsia="en-US"/>
        </w:rPr>
        <w:t>urgență.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>(2) Conţinutul instructajului:</w:t>
      </w:r>
    </w:p>
    <w:p w:rsidR="003952EC" w:rsidRPr="004E7444" w:rsidRDefault="00636D97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a</w:t>
      </w:r>
      <w:r w:rsidR="003952EC" w:rsidRPr="004E7444">
        <w:rPr>
          <w:rFonts w:eastAsiaTheme="minorHAnsi"/>
          <w:sz w:val="22"/>
          <w:szCs w:val="22"/>
          <w:lang w:val="en-US" w:eastAsia="en-US"/>
        </w:rPr>
        <w:t>)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>A</w:t>
      </w:r>
      <w:r w:rsidR="003952EC" w:rsidRPr="004E7444">
        <w:rPr>
          <w:rFonts w:eastAsiaTheme="minorHAnsi"/>
          <w:sz w:val="22"/>
          <w:szCs w:val="22"/>
          <w:lang w:val="en-US" w:eastAsia="en-US"/>
        </w:rPr>
        <w:t>cte normative generale (Legea nr.481/2</w:t>
      </w:r>
      <w:r w:rsidR="00B25ACC" w:rsidRPr="004E7444">
        <w:rPr>
          <w:rFonts w:eastAsiaTheme="minorHAnsi"/>
          <w:sz w:val="22"/>
          <w:szCs w:val="22"/>
          <w:lang w:val="en-US" w:eastAsia="en-US"/>
        </w:rPr>
        <w:t>004,  O.M.A</w:t>
      </w:r>
      <w:r w:rsidRPr="004E7444">
        <w:rPr>
          <w:rFonts w:eastAsiaTheme="minorHAnsi"/>
          <w:sz w:val="22"/>
          <w:szCs w:val="22"/>
          <w:lang w:val="en-US" w:eastAsia="en-US"/>
        </w:rPr>
        <w:t>.</w:t>
      </w:r>
      <w:r w:rsidR="00B25ACC" w:rsidRPr="004E7444">
        <w:rPr>
          <w:rFonts w:eastAsiaTheme="minorHAnsi"/>
          <w:sz w:val="22"/>
          <w:szCs w:val="22"/>
          <w:lang w:val="en-US" w:eastAsia="en-US"/>
        </w:rPr>
        <w:t>I</w:t>
      </w:r>
      <w:r w:rsidRPr="004E7444">
        <w:rPr>
          <w:rFonts w:eastAsiaTheme="minorHAnsi"/>
          <w:sz w:val="22"/>
          <w:szCs w:val="22"/>
          <w:lang w:val="en-US" w:eastAsia="en-US"/>
        </w:rPr>
        <w:t xml:space="preserve"> </w:t>
      </w:r>
      <w:r w:rsidR="003952EC" w:rsidRPr="004E7444">
        <w:rPr>
          <w:rFonts w:eastAsiaTheme="minorHAnsi"/>
          <w:sz w:val="22"/>
          <w:szCs w:val="22"/>
          <w:lang w:val="en-US" w:eastAsia="en-US"/>
        </w:rPr>
        <w:t>nr.1259/2006, Legea nr.307/2006 privind apărare</w:t>
      </w:r>
      <w:r w:rsidR="00B25ACC" w:rsidRPr="004E7444">
        <w:rPr>
          <w:rFonts w:eastAsiaTheme="minorHAnsi"/>
          <w:sz w:val="22"/>
          <w:szCs w:val="22"/>
          <w:lang w:val="en-US" w:eastAsia="en-US"/>
        </w:rPr>
        <w:t>a împotriva incendiilor, O.M.A</w:t>
      </w:r>
      <w:r w:rsidRPr="004E7444">
        <w:rPr>
          <w:rFonts w:eastAsiaTheme="minorHAnsi"/>
          <w:sz w:val="22"/>
          <w:szCs w:val="22"/>
          <w:lang w:val="en-US" w:eastAsia="en-US"/>
        </w:rPr>
        <w:t>.</w:t>
      </w:r>
      <w:r w:rsidR="00B25ACC" w:rsidRPr="004E7444">
        <w:rPr>
          <w:rFonts w:eastAsiaTheme="minorHAnsi"/>
          <w:sz w:val="22"/>
          <w:szCs w:val="22"/>
          <w:lang w:val="en-US" w:eastAsia="en-US"/>
        </w:rPr>
        <w:t>I</w:t>
      </w:r>
      <w:r w:rsidRPr="004E7444">
        <w:rPr>
          <w:rFonts w:eastAsiaTheme="minorHAnsi"/>
          <w:sz w:val="22"/>
          <w:szCs w:val="22"/>
          <w:lang w:val="en-US" w:eastAsia="en-US"/>
        </w:rPr>
        <w:t xml:space="preserve"> </w:t>
      </w:r>
      <w:r w:rsidR="00B25ACC" w:rsidRPr="004E7444">
        <w:rPr>
          <w:rFonts w:eastAsiaTheme="minorHAnsi"/>
          <w:sz w:val="22"/>
          <w:szCs w:val="22"/>
          <w:lang w:val="en-US" w:eastAsia="en-US"/>
        </w:rPr>
        <w:t>nr.163/2007, O.M.A</w:t>
      </w:r>
      <w:r w:rsidR="003952EC" w:rsidRPr="004E7444">
        <w:rPr>
          <w:rFonts w:eastAsiaTheme="minorHAnsi"/>
          <w:sz w:val="22"/>
          <w:szCs w:val="22"/>
          <w:lang w:val="en-US" w:eastAsia="en-US"/>
        </w:rPr>
        <w:t>.</w:t>
      </w:r>
      <w:r w:rsidR="00B25ACC" w:rsidRPr="004E7444">
        <w:rPr>
          <w:rFonts w:eastAsiaTheme="minorHAnsi"/>
          <w:sz w:val="22"/>
          <w:szCs w:val="22"/>
          <w:lang w:val="en-US" w:eastAsia="en-US"/>
        </w:rPr>
        <w:t>I</w:t>
      </w:r>
      <w:r w:rsidR="003952EC" w:rsidRPr="004E7444">
        <w:rPr>
          <w:rFonts w:eastAsiaTheme="minorHAnsi"/>
          <w:sz w:val="22"/>
          <w:szCs w:val="22"/>
          <w:lang w:val="en-US" w:eastAsia="en-US"/>
        </w:rPr>
        <w:t xml:space="preserve"> nr.160/2007);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b)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acte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normative specifice: normele PSI şi de dotare</w:t>
      </w:r>
      <w:r w:rsidR="00636D97" w:rsidRPr="004E7444">
        <w:rPr>
          <w:rFonts w:eastAsiaTheme="minorHAnsi"/>
          <w:sz w:val="22"/>
          <w:szCs w:val="22"/>
          <w:lang w:val="en-US" w:eastAsia="en-US"/>
        </w:rPr>
        <w:t xml:space="preserve"> valabile în unitate, capitolul </w:t>
      </w:r>
      <w:r w:rsidRPr="004E7444">
        <w:rPr>
          <w:rFonts w:eastAsiaTheme="minorHAnsi"/>
          <w:sz w:val="22"/>
          <w:szCs w:val="22"/>
          <w:lang w:val="en-US" w:eastAsia="en-US"/>
        </w:rPr>
        <w:t>corespunzător obligaţiilor PSI pentru personalul din categoria instruită;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c)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modul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de organizare a activităţii de apărare împotriva in</w:t>
      </w:r>
      <w:r w:rsidR="00636D97" w:rsidRPr="004E7444">
        <w:rPr>
          <w:rFonts w:eastAsiaTheme="minorHAnsi"/>
          <w:sz w:val="22"/>
          <w:szCs w:val="22"/>
          <w:lang w:val="en-US" w:eastAsia="en-US"/>
        </w:rPr>
        <w:t xml:space="preserve">cendiilor: plan de intervenţie, </w:t>
      </w:r>
      <w:r w:rsidRPr="004E7444">
        <w:rPr>
          <w:rFonts w:eastAsiaTheme="minorHAnsi"/>
          <w:sz w:val="22"/>
          <w:szCs w:val="22"/>
          <w:lang w:val="en-US" w:eastAsia="en-US"/>
        </w:rPr>
        <w:t>plan de evacuare, plan de depozitare, exemplul de organi</w:t>
      </w:r>
      <w:r w:rsidR="00636D97" w:rsidRPr="004E7444">
        <w:rPr>
          <w:rFonts w:eastAsiaTheme="minorHAnsi"/>
          <w:sz w:val="22"/>
          <w:szCs w:val="22"/>
          <w:lang w:val="en-US" w:eastAsia="en-US"/>
        </w:rPr>
        <w:t xml:space="preserve">zare a intervenţiei la locul de </w:t>
      </w:r>
      <w:r w:rsidRPr="004E7444">
        <w:rPr>
          <w:rFonts w:eastAsiaTheme="minorHAnsi"/>
          <w:sz w:val="22"/>
          <w:szCs w:val="22"/>
          <w:lang w:val="en-US" w:eastAsia="en-US"/>
        </w:rPr>
        <w:t>muncă;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d)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forme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şi metode specifice de PSI: controale PSI (interne din instit</w:t>
      </w:r>
      <w:r w:rsidR="00636D97" w:rsidRPr="004E7444">
        <w:rPr>
          <w:rFonts w:eastAsiaTheme="minorHAnsi"/>
          <w:sz w:val="22"/>
          <w:szCs w:val="22"/>
          <w:lang w:val="en-US" w:eastAsia="en-US"/>
        </w:rPr>
        <w:t xml:space="preserve">uție şi externe - </w:t>
      </w:r>
      <w:r w:rsidRPr="004E7444">
        <w:rPr>
          <w:rFonts w:eastAsiaTheme="minorHAnsi"/>
          <w:sz w:val="22"/>
          <w:szCs w:val="22"/>
          <w:lang w:val="en-US" w:eastAsia="en-US"/>
        </w:rPr>
        <w:t>exemplul pompierii militari); modul de sancţionare</w:t>
      </w:r>
      <w:r w:rsidR="00636D97" w:rsidRPr="004E7444">
        <w:rPr>
          <w:rFonts w:eastAsiaTheme="minorHAnsi"/>
          <w:sz w:val="22"/>
          <w:szCs w:val="22"/>
          <w:lang w:val="en-US" w:eastAsia="en-US"/>
        </w:rPr>
        <w:t xml:space="preserve"> al încălcărilor la normele PSI </w:t>
      </w:r>
      <w:r w:rsidRPr="004E7444">
        <w:rPr>
          <w:rFonts w:eastAsiaTheme="minorHAnsi"/>
          <w:sz w:val="22"/>
          <w:szCs w:val="22"/>
          <w:lang w:val="en-US" w:eastAsia="en-US"/>
        </w:rPr>
        <w:t>(contravenţionale sau infracţionale); măsuri de îm</w:t>
      </w:r>
      <w:r w:rsidR="00636D97" w:rsidRPr="004E7444">
        <w:rPr>
          <w:rFonts w:eastAsiaTheme="minorHAnsi"/>
          <w:sz w:val="22"/>
          <w:szCs w:val="22"/>
          <w:lang w:val="en-US" w:eastAsia="en-US"/>
        </w:rPr>
        <w:t xml:space="preserve">bunătăţire a PSI, cu termene şi </w:t>
      </w:r>
      <w:r w:rsidRPr="004E7444">
        <w:rPr>
          <w:rFonts w:eastAsiaTheme="minorHAnsi"/>
          <w:sz w:val="22"/>
          <w:szCs w:val="22"/>
          <w:lang w:val="en-US" w:eastAsia="en-US"/>
        </w:rPr>
        <w:t>responsabilităţi; forţe de intervenţie (personalul de la locul de muncă, c</w:t>
      </w:r>
      <w:r w:rsidR="00636D97" w:rsidRPr="004E7444">
        <w:rPr>
          <w:rFonts w:eastAsiaTheme="minorHAnsi"/>
          <w:sz w:val="22"/>
          <w:szCs w:val="22"/>
          <w:lang w:val="en-US" w:eastAsia="en-US"/>
        </w:rPr>
        <w:t xml:space="preserve">onvenţie), </w:t>
      </w:r>
      <w:r w:rsidRPr="004E7444">
        <w:rPr>
          <w:rFonts w:eastAsiaTheme="minorHAnsi"/>
          <w:sz w:val="22"/>
          <w:szCs w:val="22"/>
          <w:lang w:val="en-US" w:eastAsia="en-US"/>
        </w:rPr>
        <w:t>pompieri militari;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e)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mijloacele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tehnice de PSI existente şi modul de utilizare </w:t>
      </w:r>
      <w:r w:rsidR="00636D97" w:rsidRPr="004E7444">
        <w:rPr>
          <w:rFonts w:eastAsiaTheme="minorHAnsi"/>
          <w:sz w:val="22"/>
          <w:szCs w:val="22"/>
          <w:lang w:val="en-US" w:eastAsia="en-US"/>
        </w:rPr>
        <w:t xml:space="preserve">a acestora: instalaţii special </w:t>
      </w:r>
      <w:r w:rsidRPr="004E7444">
        <w:rPr>
          <w:rFonts w:eastAsiaTheme="minorHAnsi"/>
          <w:sz w:val="22"/>
          <w:szCs w:val="22"/>
          <w:lang w:val="en-US" w:eastAsia="en-US"/>
        </w:rPr>
        <w:t>(de semnalizare incendii, stingere incendii), instalaţii de s</w:t>
      </w:r>
      <w:r w:rsidR="00636D97" w:rsidRPr="004E7444">
        <w:rPr>
          <w:rFonts w:eastAsiaTheme="minorHAnsi"/>
          <w:sz w:val="22"/>
          <w:szCs w:val="22"/>
          <w:lang w:val="en-US" w:eastAsia="en-US"/>
        </w:rPr>
        <w:t xml:space="preserve">tingere cu hidranţi (interiori, </w:t>
      </w:r>
      <w:r w:rsidRPr="004E7444">
        <w:rPr>
          <w:rFonts w:eastAsiaTheme="minorHAnsi"/>
          <w:sz w:val="22"/>
          <w:szCs w:val="22"/>
          <w:lang w:val="en-US" w:eastAsia="en-US"/>
        </w:rPr>
        <w:t>exteriori) şi modul de echipare al acestora (teoretic şi pra</w:t>
      </w:r>
      <w:r w:rsidR="00636D97" w:rsidRPr="004E7444">
        <w:rPr>
          <w:rFonts w:eastAsiaTheme="minorHAnsi"/>
          <w:sz w:val="22"/>
          <w:szCs w:val="22"/>
          <w:lang w:val="en-US" w:eastAsia="en-US"/>
        </w:rPr>
        <w:t xml:space="preserve">ctic), stingătoare portabile şi </w:t>
      </w:r>
      <w:r w:rsidRPr="004E7444">
        <w:rPr>
          <w:rFonts w:eastAsiaTheme="minorHAnsi"/>
          <w:sz w:val="22"/>
          <w:szCs w:val="22"/>
          <w:lang w:val="en-US" w:eastAsia="en-US"/>
        </w:rPr>
        <w:t>transportabile, descriere sumară a construcţiei şi substa</w:t>
      </w:r>
      <w:r w:rsidR="00636D97" w:rsidRPr="004E7444">
        <w:rPr>
          <w:rFonts w:eastAsiaTheme="minorHAnsi"/>
          <w:sz w:val="22"/>
          <w:szCs w:val="22"/>
          <w:lang w:val="en-US" w:eastAsia="en-US"/>
        </w:rPr>
        <w:t xml:space="preserve">nţelor de stingere utilizate şi </w:t>
      </w:r>
      <w:r w:rsidRPr="004E7444">
        <w:rPr>
          <w:rFonts w:eastAsiaTheme="minorHAnsi"/>
          <w:sz w:val="22"/>
          <w:szCs w:val="22"/>
          <w:lang w:val="en-US" w:eastAsia="en-US"/>
        </w:rPr>
        <w:t>descrierea amănunţităa modului de punere în funcţiune ;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>f) modul de acţiune în cazul observării unui incendi</w:t>
      </w:r>
      <w:r w:rsidR="00636D97" w:rsidRPr="004E7444">
        <w:rPr>
          <w:rFonts w:eastAsiaTheme="minorHAnsi"/>
          <w:sz w:val="22"/>
          <w:szCs w:val="22"/>
          <w:lang w:val="en-US" w:eastAsia="en-US"/>
        </w:rPr>
        <w:t xml:space="preserve">u şi anunţarea lui: data şi ora </w:t>
      </w:r>
      <w:r w:rsidRPr="004E7444">
        <w:rPr>
          <w:rFonts w:eastAsiaTheme="minorHAnsi"/>
          <w:sz w:val="22"/>
          <w:szCs w:val="22"/>
          <w:lang w:val="en-US" w:eastAsia="en-US"/>
        </w:rPr>
        <w:t xml:space="preserve">observării incendiului, locul evenimentului, mijloace </w:t>
      </w:r>
      <w:r w:rsidR="00636D97" w:rsidRPr="004E7444">
        <w:rPr>
          <w:rFonts w:eastAsiaTheme="minorHAnsi"/>
          <w:sz w:val="22"/>
          <w:szCs w:val="22"/>
          <w:lang w:val="en-US" w:eastAsia="en-US"/>
        </w:rPr>
        <w:t xml:space="preserve">de anunţare (telefon, sonerie), </w:t>
      </w:r>
      <w:r w:rsidRPr="004E7444">
        <w:rPr>
          <w:rFonts w:eastAsiaTheme="minorHAnsi"/>
          <w:sz w:val="22"/>
          <w:szCs w:val="22"/>
          <w:lang w:val="en-US" w:eastAsia="en-US"/>
        </w:rPr>
        <w:t>persoana care a anunţat incendiu, alarmare forţe propri</w:t>
      </w:r>
      <w:r w:rsidR="00636D97" w:rsidRPr="004E7444">
        <w:rPr>
          <w:rFonts w:eastAsiaTheme="minorHAnsi"/>
          <w:sz w:val="22"/>
          <w:szCs w:val="22"/>
          <w:lang w:val="en-US" w:eastAsia="en-US"/>
        </w:rPr>
        <w:t xml:space="preserve">i, anunţare pompieri militari , </w:t>
      </w:r>
      <w:r w:rsidRPr="004E7444">
        <w:rPr>
          <w:rFonts w:eastAsiaTheme="minorHAnsi"/>
          <w:sz w:val="22"/>
          <w:szCs w:val="22"/>
          <w:lang w:val="en-US" w:eastAsia="en-US"/>
        </w:rPr>
        <w:t xml:space="preserve">serviciul profesionist pentru situaţii de urgenţă, alarmarea </w:t>
      </w:r>
      <w:r w:rsidR="00636D97" w:rsidRPr="004E7444">
        <w:rPr>
          <w:rFonts w:eastAsiaTheme="minorHAnsi"/>
          <w:sz w:val="22"/>
          <w:szCs w:val="22"/>
          <w:lang w:val="en-US" w:eastAsia="en-US"/>
        </w:rPr>
        <w:t xml:space="preserve">conducerii societăţii, alarmare </w:t>
      </w:r>
      <w:r w:rsidRPr="004E7444">
        <w:rPr>
          <w:rFonts w:eastAsiaTheme="minorHAnsi"/>
          <w:sz w:val="22"/>
          <w:szCs w:val="22"/>
          <w:lang w:val="en-US" w:eastAsia="en-US"/>
        </w:rPr>
        <w:t>alte forţe (dacă este cazul);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g)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acţiunile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ce trebuie întreprinse după perceperea</w:t>
      </w:r>
      <w:r w:rsidR="00636D97" w:rsidRPr="004E7444">
        <w:rPr>
          <w:rFonts w:eastAsiaTheme="minorHAnsi"/>
          <w:sz w:val="22"/>
          <w:szCs w:val="22"/>
          <w:lang w:val="en-US" w:eastAsia="en-US"/>
        </w:rPr>
        <w:t xml:space="preserve"> alarmei de incendiu: evacuarea </w:t>
      </w:r>
      <w:r w:rsidRPr="004E7444">
        <w:rPr>
          <w:rFonts w:eastAsiaTheme="minorHAnsi"/>
          <w:sz w:val="22"/>
          <w:szCs w:val="22"/>
          <w:lang w:val="en-US" w:eastAsia="en-US"/>
        </w:rPr>
        <w:t>persoanelor din construcţia, instalaţia incendia</w:t>
      </w:r>
      <w:r w:rsidR="00636D97" w:rsidRPr="004E7444">
        <w:rPr>
          <w:rFonts w:eastAsiaTheme="minorHAnsi"/>
          <w:sz w:val="22"/>
          <w:szCs w:val="22"/>
          <w:lang w:val="en-US" w:eastAsia="en-US"/>
        </w:rPr>
        <w:t xml:space="preserve">tă şi alarmarea persoanelor din </w:t>
      </w:r>
      <w:r w:rsidRPr="004E7444">
        <w:rPr>
          <w:rFonts w:eastAsiaTheme="minorHAnsi"/>
          <w:sz w:val="22"/>
          <w:szCs w:val="22"/>
          <w:lang w:val="en-US" w:eastAsia="en-US"/>
        </w:rPr>
        <w:t>construcţiile vecine, evacuarea materialelor periculoa</w:t>
      </w:r>
      <w:r w:rsidR="00636D97" w:rsidRPr="004E7444">
        <w:rPr>
          <w:rFonts w:eastAsiaTheme="minorHAnsi"/>
          <w:sz w:val="22"/>
          <w:szCs w:val="22"/>
          <w:lang w:val="en-US" w:eastAsia="en-US"/>
        </w:rPr>
        <w:t xml:space="preserve">se (explozibile, recipiente sub </w:t>
      </w:r>
      <w:r w:rsidRPr="004E7444">
        <w:rPr>
          <w:rFonts w:eastAsiaTheme="minorHAnsi"/>
          <w:sz w:val="22"/>
          <w:szCs w:val="22"/>
          <w:lang w:val="en-US" w:eastAsia="en-US"/>
        </w:rPr>
        <w:t>presiune, recipiente cu gaze sau lichide inflamab</w:t>
      </w:r>
      <w:r w:rsidR="00636D97" w:rsidRPr="004E7444">
        <w:rPr>
          <w:rFonts w:eastAsiaTheme="minorHAnsi"/>
          <w:sz w:val="22"/>
          <w:szCs w:val="22"/>
          <w:lang w:val="en-US" w:eastAsia="en-US"/>
        </w:rPr>
        <w:t xml:space="preserve">ile), evacuarea materialelor ce </w:t>
      </w:r>
      <w:r w:rsidRPr="004E7444">
        <w:rPr>
          <w:rFonts w:eastAsiaTheme="minorHAnsi"/>
          <w:sz w:val="22"/>
          <w:szCs w:val="22"/>
          <w:lang w:val="en-US" w:eastAsia="en-US"/>
        </w:rPr>
        <w:t>înglobează valori mari, evacuarea materialelor combustibile din calea de propagare a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incendiului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>;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h)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se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va avea o atenţie sporită în cazul evacuărilor atât </w:t>
      </w:r>
      <w:r w:rsidR="00636D97" w:rsidRPr="004E7444">
        <w:rPr>
          <w:rFonts w:eastAsiaTheme="minorHAnsi"/>
          <w:sz w:val="22"/>
          <w:szCs w:val="22"/>
          <w:lang w:val="en-US" w:eastAsia="en-US"/>
        </w:rPr>
        <w:t xml:space="preserve">de personal cât şi de material; </w:t>
      </w:r>
      <w:r w:rsidRPr="004E7444">
        <w:rPr>
          <w:rFonts w:eastAsiaTheme="minorHAnsi"/>
          <w:sz w:val="22"/>
          <w:szCs w:val="22"/>
          <w:lang w:val="en-US" w:eastAsia="en-US"/>
        </w:rPr>
        <w:t>acestea se vor face în locuri special stabilite, în afara sp</w:t>
      </w:r>
      <w:r w:rsidR="00636D97" w:rsidRPr="004E7444">
        <w:rPr>
          <w:rFonts w:eastAsiaTheme="minorHAnsi"/>
          <w:sz w:val="22"/>
          <w:szCs w:val="22"/>
          <w:lang w:val="en-US" w:eastAsia="en-US"/>
        </w:rPr>
        <w:t xml:space="preserve">aţiilor unde s-ar putea propaga </w:t>
      </w:r>
      <w:r w:rsidRPr="004E7444">
        <w:rPr>
          <w:rFonts w:eastAsiaTheme="minorHAnsi"/>
          <w:sz w:val="22"/>
          <w:szCs w:val="22"/>
          <w:lang w:val="en-US" w:eastAsia="en-US"/>
        </w:rPr>
        <w:t>incendiul, dar şi în afara spaţiilor rezervate forţelor de intervenţie ;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i)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acţionarea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cu mijloace iniţiale de combatere a ince</w:t>
      </w:r>
      <w:r w:rsidR="00636D97" w:rsidRPr="004E7444">
        <w:rPr>
          <w:rFonts w:eastAsiaTheme="minorHAnsi"/>
          <w:sz w:val="22"/>
          <w:szCs w:val="22"/>
          <w:lang w:val="en-US" w:eastAsia="en-US"/>
        </w:rPr>
        <w:t xml:space="preserve">ndiului (stingătoare, hidranţi, </w:t>
      </w:r>
      <w:r w:rsidRPr="004E7444">
        <w:rPr>
          <w:rFonts w:eastAsiaTheme="minorHAnsi"/>
          <w:sz w:val="22"/>
          <w:szCs w:val="22"/>
          <w:lang w:val="en-US" w:eastAsia="en-US"/>
        </w:rPr>
        <w:t>instalaţii/ speciale) din dotarea spaţiilor afectate ;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j)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se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va avea o atenţie sporita in cazul acţiunilor ef</w:t>
      </w:r>
      <w:r w:rsidR="00636D97" w:rsidRPr="004E7444">
        <w:rPr>
          <w:rFonts w:eastAsiaTheme="minorHAnsi"/>
          <w:sz w:val="22"/>
          <w:szCs w:val="22"/>
          <w:lang w:val="en-US" w:eastAsia="en-US"/>
        </w:rPr>
        <w:t xml:space="preserve">ectuate simultan (ex.: evacuare </w:t>
      </w:r>
      <w:r w:rsidRPr="004E7444">
        <w:rPr>
          <w:rFonts w:eastAsiaTheme="minorHAnsi"/>
          <w:sz w:val="22"/>
          <w:szCs w:val="22"/>
          <w:lang w:val="en-US" w:eastAsia="en-US"/>
        </w:rPr>
        <w:t>persoane şi intervenţie folosind mijloacele de primă inte</w:t>
      </w:r>
      <w:r w:rsidR="00636D97" w:rsidRPr="004E7444">
        <w:rPr>
          <w:rFonts w:eastAsiaTheme="minorHAnsi"/>
          <w:sz w:val="22"/>
          <w:szCs w:val="22"/>
          <w:lang w:val="en-US" w:eastAsia="en-US"/>
        </w:rPr>
        <w:t xml:space="preserve">rvenţie), ordinea înscrisă este </w:t>
      </w:r>
      <w:r w:rsidRPr="004E7444">
        <w:rPr>
          <w:rFonts w:eastAsiaTheme="minorHAnsi"/>
          <w:sz w:val="22"/>
          <w:szCs w:val="22"/>
          <w:lang w:val="en-US" w:eastAsia="en-US"/>
        </w:rPr>
        <w:t>cea a priorităţilor.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(3) Instructajul se finalizează cu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un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test grilă de min</w:t>
      </w:r>
      <w:r w:rsidR="00636D97" w:rsidRPr="004E7444">
        <w:rPr>
          <w:rFonts w:eastAsiaTheme="minorHAnsi"/>
          <w:sz w:val="22"/>
          <w:szCs w:val="22"/>
          <w:lang w:val="en-US" w:eastAsia="en-US"/>
        </w:rPr>
        <w:t xml:space="preserve">imum 10 întrebări, la care este </w:t>
      </w:r>
      <w:r w:rsidRPr="004E7444">
        <w:rPr>
          <w:rFonts w:eastAsiaTheme="minorHAnsi"/>
          <w:sz w:val="22"/>
          <w:szCs w:val="22"/>
          <w:lang w:val="en-US" w:eastAsia="en-US"/>
        </w:rPr>
        <w:t>necesar ca 70% din răspunsuri să fie corecte. Nu vor f</w:t>
      </w:r>
      <w:r w:rsidR="00636D97" w:rsidRPr="004E7444">
        <w:rPr>
          <w:rFonts w:eastAsiaTheme="minorHAnsi"/>
          <w:sz w:val="22"/>
          <w:szCs w:val="22"/>
          <w:lang w:val="en-US" w:eastAsia="en-US"/>
        </w:rPr>
        <w:t xml:space="preserve">i admise la lucru persoanele </w:t>
      </w:r>
      <w:proofErr w:type="gramStart"/>
      <w:r w:rsidR="00636D97" w:rsidRPr="004E7444">
        <w:rPr>
          <w:rFonts w:eastAsiaTheme="minorHAnsi"/>
          <w:sz w:val="22"/>
          <w:szCs w:val="22"/>
          <w:lang w:val="en-US" w:eastAsia="en-US"/>
        </w:rPr>
        <w:t>ce</w:t>
      </w:r>
      <w:proofErr w:type="gramEnd"/>
      <w:r w:rsidR="00636D97" w:rsidRPr="004E7444">
        <w:rPr>
          <w:rFonts w:eastAsiaTheme="minorHAnsi"/>
          <w:sz w:val="22"/>
          <w:szCs w:val="22"/>
          <w:lang w:val="en-US" w:eastAsia="en-US"/>
        </w:rPr>
        <w:t xml:space="preserve"> </w:t>
      </w:r>
      <w:r w:rsidRPr="004E7444">
        <w:rPr>
          <w:rFonts w:eastAsiaTheme="minorHAnsi"/>
          <w:sz w:val="22"/>
          <w:szCs w:val="22"/>
          <w:lang w:val="en-US" w:eastAsia="en-US"/>
        </w:rPr>
        <w:t>nu îndeplinesc criteriile de cunoştinţe minime. Aceșt</w:t>
      </w:r>
      <w:r w:rsidR="00636D97" w:rsidRPr="004E7444">
        <w:rPr>
          <w:rFonts w:eastAsiaTheme="minorHAnsi"/>
          <w:sz w:val="22"/>
          <w:szCs w:val="22"/>
          <w:lang w:val="en-US" w:eastAsia="en-US"/>
        </w:rPr>
        <w:t xml:space="preserve">ia din urma vor repeta testarea </w:t>
      </w:r>
      <w:r w:rsidRPr="004E7444">
        <w:rPr>
          <w:rFonts w:eastAsiaTheme="minorHAnsi"/>
          <w:sz w:val="22"/>
          <w:szCs w:val="22"/>
          <w:lang w:val="en-US" w:eastAsia="en-US"/>
        </w:rPr>
        <w:t>până vor fi declarați apți din punct de vedere al c</w:t>
      </w:r>
      <w:r w:rsidR="00636D97" w:rsidRPr="004E7444">
        <w:rPr>
          <w:rFonts w:eastAsiaTheme="minorHAnsi"/>
          <w:sz w:val="22"/>
          <w:szCs w:val="22"/>
          <w:lang w:val="en-US" w:eastAsia="en-US"/>
        </w:rPr>
        <w:t xml:space="preserve">unoștințelor minime în domeniul </w:t>
      </w:r>
      <w:r w:rsidRPr="004E7444">
        <w:rPr>
          <w:rFonts w:eastAsiaTheme="minorHAnsi"/>
          <w:sz w:val="22"/>
          <w:szCs w:val="22"/>
          <w:lang w:val="en-US" w:eastAsia="en-US"/>
        </w:rPr>
        <w:t>apărării împotriva incendiilor.</w:t>
      </w:r>
    </w:p>
    <w:p w:rsidR="003952EC" w:rsidRPr="004E7444" w:rsidRDefault="00C330B0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b/>
          <w:sz w:val="22"/>
          <w:szCs w:val="22"/>
          <w:lang w:val="en-US" w:eastAsia="en-US"/>
        </w:rPr>
        <w:t xml:space="preserve">Art. </w:t>
      </w:r>
      <w:proofErr w:type="gramStart"/>
      <w:r w:rsidRPr="004E7444">
        <w:rPr>
          <w:rFonts w:eastAsiaTheme="minorHAnsi"/>
          <w:b/>
          <w:sz w:val="22"/>
          <w:szCs w:val="22"/>
          <w:lang w:val="en-US" w:eastAsia="en-US"/>
        </w:rPr>
        <w:t>7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</w:t>
      </w:r>
      <w:r w:rsidR="003952EC" w:rsidRPr="004E7444">
        <w:rPr>
          <w:rFonts w:eastAsiaTheme="minorHAnsi"/>
          <w:sz w:val="22"/>
          <w:szCs w:val="22"/>
          <w:lang w:val="en-US" w:eastAsia="en-US"/>
        </w:rPr>
        <w:t>(1) La instructajul introductiv general participă următoarele categorii de persoane: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>a) nou-angajaţii în muncă, indiferent de durata sau de forma contractului de muncă;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b)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salariaţii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transferaţi de la o unitate la alta sau detaşaţi în unitatea respectivă;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c)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lucrătorii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sezonieri, temporari sau zilieri;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d)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studenţii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şi elevii din şcoli şi licee aflaţi în practică de specialitate.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>(2) Instructajul introductiv general se efectuează de căt</w:t>
      </w:r>
      <w:r w:rsidR="00636D97" w:rsidRPr="004E7444">
        <w:rPr>
          <w:rFonts w:eastAsiaTheme="minorHAnsi"/>
          <w:sz w:val="22"/>
          <w:szCs w:val="22"/>
          <w:lang w:val="en-US" w:eastAsia="en-US"/>
        </w:rPr>
        <w:t xml:space="preserve">re şeful locului de muncă și se </w:t>
      </w:r>
      <w:r w:rsidRPr="004E7444">
        <w:rPr>
          <w:rFonts w:eastAsiaTheme="minorHAnsi"/>
          <w:sz w:val="22"/>
          <w:szCs w:val="22"/>
          <w:lang w:val="en-US" w:eastAsia="en-US"/>
        </w:rPr>
        <w:t xml:space="preserve">desfăşoară cu grupe compuse din cel mult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20 de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persoane.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(3) Durata instructajului introductiv general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este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de 8 ore.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(4) Pentru fiecare categorie de personal participant </w:t>
      </w:r>
      <w:r w:rsidR="00636D97" w:rsidRPr="004E7444">
        <w:rPr>
          <w:rFonts w:eastAsiaTheme="minorHAnsi"/>
          <w:sz w:val="22"/>
          <w:szCs w:val="22"/>
          <w:lang w:val="en-US" w:eastAsia="en-US"/>
        </w:rPr>
        <w:t xml:space="preserve">se stabileşte </w:t>
      </w:r>
      <w:proofErr w:type="gramStart"/>
      <w:r w:rsidR="00636D97" w:rsidRPr="004E7444">
        <w:rPr>
          <w:rFonts w:eastAsiaTheme="minorHAnsi"/>
          <w:sz w:val="22"/>
          <w:szCs w:val="22"/>
          <w:lang w:val="en-US" w:eastAsia="en-US"/>
        </w:rPr>
        <w:t>un</w:t>
      </w:r>
      <w:proofErr w:type="gramEnd"/>
      <w:r w:rsidR="00636D97" w:rsidRPr="004E7444">
        <w:rPr>
          <w:rFonts w:eastAsiaTheme="minorHAnsi"/>
          <w:sz w:val="22"/>
          <w:szCs w:val="22"/>
          <w:lang w:val="en-US" w:eastAsia="en-US"/>
        </w:rPr>
        <w:t xml:space="preserve"> nivel minim de </w:t>
      </w:r>
      <w:r w:rsidRPr="004E7444">
        <w:rPr>
          <w:rFonts w:eastAsiaTheme="minorHAnsi"/>
          <w:sz w:val="22"/>
          <w:szCs w:val="22"/>
          <w:lang w:val="en-US" w:eastAsia="en-US"/>
        </w:rPr>
        <w:t>cunoştinţe necesare, iar la terminarea instructajului</w:t>
      </w:r>
      <w:r w:rsidR="00636D97" w:rsidRPr="004E7444">
        <w:rPr>
          <w:rFonts w:eastAsiaTheme="minorHAnsi"/>
          <w:sz w:val="22"/>
          <w:szCs w:val="22"/>
          <w:lang w:val="en-US" w:eastAsia="en-US"/>
        </w:rPr>
        <w:t xml:space="preserve"> introductiv general persoanele </w:t>
      </w:r>
      <w:r w:rsidRPr="004E7444">
        <w:rPr>
          <w:rFonts w:eastAsiaTheme="minorHAnsi"/>
          <w:sz w:val="22"/>
          <w:szCs w:val="22"/>
          <w:lang w:val="en-US" w:eastAsia="en-US"/>
        </w:rPr>
        <w:t>instruite vor fi verificate pe baza de teste asupra cunoştinţelor acumulate.</w:t>
      </w:r>
    </w:p>
    <w:p w:rsidR="003B105A" w:rsidRPr="004E7444" w:rsidRDefault="003B105A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b/>
          <w:bCs/>
          <w:sz w:val="22"/>
          <w:szCs w:val="22"/>
          <w:lang w:val="en-US" w:eastAsia="en-US"/>
        </w:rPr>
      </w:pPr>
    </w:p>
    <w:p w:rsidR="003952EC" w:rsidRPr="004E7444" w:rsidRDefault="00636D97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b/>
          <w:bCs/>
          <w:sz w:val="22"/>
          <w:szCs w:val="22"/>
          <w:lang w:val="en-US" w:eastAsia="en-US"/>
        </w:rPr>
        <w:t>Art.</w:t>
      </w:r>
      <w:r w:rsidR="00C330B0" w:rsidRPr="004E7444">
        <w:rPr>
          <w:rFonts w:eastAsiaTheme="minorHAnsi"/>
          <w:b/>
          <w:bCs/>
          <w:sz w:val="22"/>
          <w:szCs w:val="22"/>
          <w:lang w:val="en-US" w:eastAsia="en-US"/>
        </w:rPr>
        <w:t xml:space="preserve"> 8</w:t>
      </w:r>
      <w:r w:rsidR="003952EC" w:rsidRPr="004E7444">
        <w:rPr>
          <w:rFonts w:eastAsiaTheme="minorHAnsi"/>
          <w:sz w:val="22"/>
          <w:szCs w:val="22"/>
          <w:lang w:val="en-US" w:eastAsia="en-US"/>
        </w:rPr>
        <w:t>: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lastRenderedPageBreak/>
        <w:t>(1) INSTRUCTAJUL SPECIFIC locului de muncă se execută individual, după</w:t>
      </w:r>
      <w:r w:rsidR="00B25ACC" w:rsidRPr="004E7444">
        <w:rPr>
          <w:rFonts w:eastAsiaTheme="minorHAnsi"/>
          <w:sz w:val="22"/>
          <w:szCs w:val="22"/>
          <w:lang w:val="en-US" w:eastAsia="en-US"/>
        </w:rPr>
        <w:t xml:space="preserve"> </w:t>
      </w:r>
      <w:r w:rsidRPr="004E7444">
        <w:rPr>
          <w:rFonts w:eastAsiaTheme="minorHAnsi"/>
          <w:sz w:val="22"/>
          <w:szCs w:val="22"/>
          <w:lang w:val="en-US" w:eastAsia="en-US"/>
        </w:rPr>
        <w:t>instructajul introductiv general, de către şeful locului de muncă.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(2) La efectuarea instructajului specific locului de muncă se urmăreşte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să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se asigure</w:t>
      </w:r>
      <w:r w:rsidR="001B569C" w:rsidRPr="004E7444">
        <w:rPr>
          <w:rFonts w:eastAsiaTheme="minorHAnsi"/>
          <w:sz w:val="22"/>
          <w:szCs w:val="22"/>
          <w:lang w:val="en-US" w:eastAsia="en-US"/>
        </w:rPr>
        <w:t xml:space="preserve"> </w:t>
      </w:r>
      <w:r w:rsidRPr="004E7444">
        <w:rPr>
          <w:rFonts w:eastAsiaTheme="minorHAnsi"/>
          <w:sz w:val="22"/>
          <w:szCs w:val="22"/>
          <w:lang w:val="en-US" w:eastAsia="en-US"/>
        </w:rPr>
        <w:t>participanţilor cunoştinţe referitoare la: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-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caracteristicile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fizico-chimice ale substanţelor, materialelor și produselor utilizate la</w:t>
      </w:r>
      <w:r w:rsidR="001B569C" w:rsidRPr="004E7444">
        <w:rPr>
          <w:rFonts w:eastAsiaTheme="minorHAnsi"/>
          <w:sz w:val="22"/>
          <w:szCs w:val="22"/>
          <w:lang w:val="en-US" w:eastAsia="en-US"/>
        </w:rPr>
        <w:t xml:space="preserve"> </w:t>
      </w:r>
      <w:r w:rsidRPr="004E7444">
        <w:rPr>
          <w:rFonts w:eastAsiaTheme="minorHAnsi"/>
          <w:sz w:val="22"/>
          <w:szCs w:val="22"/>
          <w:lang w:val="en-US" w:eastAsia="en-US"/>
        </w:rPr>
        <w:t>locul de muncă;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-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condiţiile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care determină ori favorizează producerea accidentelor și avariilor</w:t>
      </w:r>
      <w:r w:rsidR="001B569C" w:rsidRPr="004E7444">
        <w:rPr>
          <w:rFonts w:eastAsiaTheme="minorHAnsi"/>
          <w:sz w:val="22"/>
          <w:szCs w:val="22"/>
          <w:lang w:val="en-US" w:eastAsia="en-US"/>
        </w:rPr>
        <w:t xml:space="preserve"> </w:t>
      </w:r>
      <w:r w:rsidRPr="004E7444">
        <w:rPr>
          <w:rFonts w:eastAsiaTheme="minorHAnsi"/>
          <w:sz w:val="22"/>
          <w:szCs w:val="22"/>
          <w:lang w:val="en-US" w:eastAsia="en-US"/>
        </w:rPr>
        <w:t>tehnologice și cauzele potenţiale de incendiu și/sau explozie specifice locului de muncă;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>- descrierea, funcţionarea, monitorizarea și modul de intervenţie la instalaţiile și</w:t>
      </w:r>
      <w:r w:rsidR="001B569C" w:rsidRPr="004E7444">
        <w:rPr>
          <w:rFonts w:eastAsiaTheme="minorHAnsi"/>
          <w:sz w:val="22"/>
          <w:szCs w:val="22"/>
          <w:lang w:val="en-US" w:eastAsia="en-US"/>
        </w:rPr>
        <w:t xml:space="preserve"> </w:t>
      </w:r>
      <w:r w:rsidRPr="004E7444">
        <w:rPr>
          <w:rFonts w:eastAsiaTheme="minorHAnsi"/>
          <w:sz w:val="22"/>
          <w:szCs w:val="22"/>
          <w:lang w:val="en-US" w:eastAsia="en-US"/>
        </w:rPr>
        <w:t>sistemele de siguranţă ale maşinilor și utilajelor de la locurile de muncă, inclusiv cele de</w:t>
      </w:r>
      <w:r w:rsidR="001B569C" w:rsidRPr="004E7444">
        <w:rPr>
          <w:rFonts w:eastAsiaTheme="minorHAnsi"/>
          <w:sz w:val="22"/>
          <w:szCs w:val="22"/>
          <w:lang w:val="en-US" w:eastAsia="en-US"/>
        </w:rPr>
        <w:t xml:space="preserve"> </w:t>
      </w:r>
      <w:r w:rsidRPr="004E7444">
        <w:rPr>
          <w:rFonts w:eastAsiaTheme="minorHAnsi"/>
          <w:sz w:val="22"/>
          <w:szCs w:val="22"/>
          <w:lang w:val="en-US" w:eastAsia="en-US"/>
        </w:rPr>
        <w:t>prevenire a avariilor tehnologice: descrierea, funcţionarea, amplasarea și modul de</w:t>
      </w:r>
      <w:r w:rsidR="001B569C" w:rsidRPr="004E7444">
        <w:rPr>
          <w:rFonts w:eastAsiaTheme="minorHAnsi"/>
          <w:sz w:val="22"/>
          <w:szCs w:val="22"/>
          <w:lang w:val="en-US" w:eastAsia="en-US"/>
        </w:rPr>
        <w:t xml:space="preserve"> </w:t>
      </w:r>
      <w:r w:rsidRPr="004E7444">
        <w:rPr>
          <w:rFonts w:eastAsiaTheme="minorHAnsi"/>
          <w:sz w:val="22"/>
          <w:szCs w:val="22"/>
          <w:lang w:val="en-US" w:eastAsia="en-US"/>
        </w:rPr>
        <w:t>acţionare a instalaţiilor, utilajelor, aparatelor, dispozitivelor și mijloacelor de protecţie</w:t>
      </w:r>
      <w:r w:rsidR="001B569C" w:rsidRPr="004E7444">
        <w:rPr>
          <w:rFonts w:eastAsiaTheme="minorHAnsi"/>
          <w:sz w:val="22"/>
          <w:szCs w:val="22"/>
          <w:lang w:val="en-US" w:eastAsia="en-US"/>
        </w:rPr>
        <w:t xml:space="preserve"> </w:t>
      </w:r>
      <w:r w:rsidRPr="004E7444">
        <w:rPr>
          <w:rFonts w:eastAsiaTheme="minorHAnsi"/>
          <w:sz w:val="22"/>
          <w:szCs w:val="22"/>
          <w:lang w:val="en-US" w:eastAsia="en-US"/>
        </w:rPr>
        <w:t>împotriva incendiilor;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-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concepţia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de intervenţie în cazul producerii unei situaţii de urgență;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-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sarcini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specifice pentru prevenirea situaţiilor de urg</w:t>
      </w:r>
      <w:r w:rsidR="00C330B0" w:rsidRPr="004E7444">
        <w:rPr>
          <w:rFonts w:eastAsiaTheme="minorHAnsi"/>
          <w:sz w:val="22"/>
          <w:szCs w:val="22"/>
          <w:lang w:val="en-US" w:eastAsia="en-US"/>
        </w:rPr>
        <w:t xml:space="preserve">ență și realizarea măsurilor de </w:t>
      </w:r>
      <w:r w:rsidRPr="004E7444">
        <w:rPr>
          <w:rFonts w:eastAsiaTheme="minorHAnsi"/>
          <w:sz w:val="22"/>
          <w:szCs w:val="22"/>
          <w:lang w:val="en-US" w:eastAsia="en-US"/>
        </w:rPr>
        <w:t>protecţie civilă.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(3) Conţinutul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instructajului :</w:t>
      </w:r>
      <w:proofErr w:type="gramEnd"/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a)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caracteristicile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fizico-chimice şi clasele de periculozitate ale substanţelor, materialelor</w:t>
      </w:r>
      <w:r w:rsidR="001B569C" w:rsidRPr="004E7444">
        <w:rPr>
          <w:rFonts w:eastAsiaTheme="minorHAnsi"/>
          <w:sz w:val="22"/>
          <w:szCs w:val="22"/>
          <w:lang w:val="en-US" w:eastAsia="en-US"/>
        </w:rPr>
        <w:t xml:space="preserve"> </w:t>
      </w:r>
      <w:r w:rsidRPr="004E7444">
        <w:rPr>
          <w:rFonts w:eastAsiaTheme="minorHAnsi"/>
          <w:sz w:val="22"/>
          <w:szCs w:val="22"/>
          <w:lang w:val="en-US" w:eastAsia="en-US"/>
        </w:rPr>
        <w:t>şi produselor utilizate la locul de muncă ;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b)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cauzele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potenţiale şi riscurile (pericolele) de incendiu şi/ sau explozie specifice locului</w:t>
      </w:r>
      <w:r w:rsidR="001B569C" w:rsidRPr="004E7444">
        <w:rPr>
          <w:rFonts w:eastAsiaTheme="minorHAnsi"/>
          <w:sz w:val="22"/>
          <w:szCs w:val="22"/>
          <w:lang w:val="en-US" w:eastAsia="en-US"/>
        </w:rPr>
        <w:t xml:space="preserve"> </w:t>
      </w:r>
      <w:r w:rsidRPr="004E7444">
        <w:rPr>
          <w:rFonts w:eastAsiaTheme="minorHAnsi"/>
          <w:sz w:val="22"/>
          <w:szCs w:val="22"/>
          <w:lang w:val="en-US" w:eastAsia="en-US"/>
        </w:rPr>
        <w:t>de muncă, măsuri de prevenire a acestora;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c)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descrierea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>, funcţionarea şi modul de urmărire şi de intervenţie la instalaţiile şi</w:t>
      </w:r>
      <w:r w:rsidR="001B569C" w:rsidRPr="004E7444">
        <w:rPr>
          <w:rFonts w:eastAsiaTheme="minorHAnsi"/>
          <w:sz w:val="22"/>
          <w:szCs w:val="22"/>
          <w:lang w:val="en-US" w:eastAsia="en-US"/>
        </w:rPr>
        <w:t xml:space="preserve"> </w:t>
      </w:r>
      <w:r w:rsidRPr="004E7444">
        <w:rPr>
          <w:rFonts w:eastAsiaTheme="minorHAnsi"/>
          <w:sz w:val="22"/>
          <w:szCs w:val="22"/>
          <w:lang w:val="en-US" w:eastAsia="en-US"/>
        </w:rPr>
        <w:t>sistemele de siguranţă ale maşinilor şi utilajelor de la locurile de muncă, inclusiv la cele</w:t>
      </w:r>
      <w:r w:rsidR="001B569C" w:rsidRPr="004E7444">
        <w:rPr>
          <w:rFonts w:eastAsiaTheme="minorHAnsi"/>
          <w:sz w:val="22"/>
          <w:szCs w:val="22"/>
          <w:lang w:val="en-US" w:eastAsia="en-US"/>
        </w:rPr>
        <w:t xml:space="preserve"> </w:t>
      </w:r>
      <w:r w:rsidRPr="004E7444">
        <w:rPr>
          <w:rFonts w:eastAsiaTheme="minorHAnsi"/>
          <w:sz w:val="22"/>
          <w:szCs w:val="22"/>
          <w:lang w:val="en-US" w:eastAsia="en-US"/>
        </w:rPr>
        <w:t>de prevenire a incidentelor şi avariilor tehnologice ;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d)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conţinutul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instrucţiunilor de apărare împotriva incendiilor şi a planurilor de intervenţiespecifice;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e)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descrierea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>, funcţionarea, amplasarea şi modul de acţionare a instalaţiilor, utilajelor,aparatelor, dispozitivelor şi mijloacelor de protecţie împotriva incendiilor;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f)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sarcinile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specifice care îi revin persoanei instruite pentru prevenirea incendiilor,evacuarea persoanelor şi a bunurilor şi pentru anunţarea şi stingerea incendiilor.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>(4) Instructajul se finalizează cu un test grilă de minimum 10 întrebări, la care sunt</w:t>
      </w:r>
      <w:r w:rsidR="001B569C" w:rsidRPr="004E7444">
        <w:rPr>
          <w:rFonts w:eastAsiaTheme="minorHAnsi"/>
          <w:sz w:val="22"/>
          <w:szCs w:val="22"/>
          <w:lang w:val="en-US" w:eastAsia="en-US"/>
        </w:rPr>
        <w:t xml:space="preserve"> </w:t>
      </w:r>
      <w:r w:rsidRPr="004E7444">
        <w:rPr>
          <w:rFonts w:eastAsiaTheme="minorHAnsi"/>
          <w:sz w:val="22"/>
          <w:szCs w:val="22"/>
          <w:lang w:val="en-US" w:eastAsia="en-US"/>
        </w:rPr>
        <w:t xml:space="preserve">necesare 70% din răspunsuri să fie corecte. Nu vor fi admise la lucru persoanele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ce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nu</w:t>
      </w:r>
      <w:r w:rsidR="001B569C" w:rsidRPr="004E7444">
        <w:rPr>
          <w:rFonts w:eastAsiaTheme="minorHAnsi"/>
          <w:sz w:val="22"/>
          <w:szCs w:val="22"/>
          <w:lang w:val="en-US" w:eastAsia="en-US"/>
        </w:rPr>
        <w:t xml:space="preserve"> </w:t>
      </w:r>
      <w:r w:rsidRPr="004E7444">
        <w:rPr>
          <w:rFonts w:eastAsiaTheme="minorHAnsi"/>
          <w:sz w:val="22"/>
          <w:szCs w:val="22"/>
          <w:lang w:val="en-US" w:eastAsia="en-US"/>
        </w:rPr>
        <w:t>îndeplinesc criteriile de cunoştinţe.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(5) Durata instructajului specific locului de muncă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este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de 8 ore.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>(6) Problemele cu caracter teoretic prezentate pe timpul instructajului specific locului de</w:t>
      </w:r>
      <w:r w:rsidR="001B569C" w:rsidRPr="004E7444">
        <w:rPr>
          <w:rFonts w:eastAsiaTheme="minorHAnsi"/>
          <w:sz w:val="22"/>
          <w:szCs w:val="22"/>
          <w:lang w:val="en-US" w:eastAsia="en-US"/>
        </w:rPr>
        <w:t xml:space="preserve"> </w:t>
      </w:r>
      <w:r w:rsidRPr="004E7444">
        <w:rPr>
          <w:rFonts w:eastAsiaTheme="minorHAnsi"/>
          <w:sz w:val="22"/>
          <w:szCs w:val="22"/>
          <w:lang w:val="en-US" w:eastAsia="en-US"/>
        </w:rPr>
        <w:t>muncă sunt urmate în mod obligatoriu de demonstraţii practice.</w:t>
      </w:r>
    </w:p>
    <w:p w:rsidR="003952EC" w:rsidRPr="004E7444" w:rsidRDefault="00C330B0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b/>
          <w:sz w:val="22"/>
          <w:szCs w:val="22"/>
          <w:lang w:val="en-US" w:eastAsia="en-US"/>
        </w:rPr>
        <w:t xml:space="preserve">Art. </w:t>
      </w:r>
      <w:proofErr w:type="gramStart"/>
      <w:r w:rsidRPr="004E7444">
        <w:rPr>
          <w:rFonts w:eastAsiaTheme="minorHAnsi"/>
          <w:b/>
          <w:sz w:val="22"/>
          <w:szCs w:val="22"/>
          <w:lang w:val="en-US" w:eastAsia="en-US"/>
        </w:rPr>
        <w:t>9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</w:t>
      </w:r>
      <w:r w:rsidR="003952EC" w:rsidRPr="004E7444">
        <w:rPr>
          <w:rFonts w:eastAsiaTheme="minorHAnsi"/>
          <w:sz w:val="22"/>
          <w:szCs w:val="22"/>
          <w:lang w:val="en-US" w:eastAsia="en-US"/>
        </w:rPr>
        <w:t>(1) INSTRUCTAJUL PERIODIC se executa trimestrial cu toate categoriile de salariaţi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pe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o durată de două ore și are ca scop împrospătarea, completarea și detalierea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cunoştinţelor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dobândite prin instructajul introductiv general și prin instructajul specific</w:t>
      </w:r>
      <w:r w:rsidR="008526C3" w:rsidRPr="004E7444">
        <w:rPr>
          <w:rFonts w:eastAsiaTheme="minorHAnsi"/>
          <w:sz w:val="22"/>
          <w:szCs w:val="22"/>
          <w:lang w:val="en-US" w:eastAsia="en-US"/>
        </w:rPr>
        <w:t xml:space="preserve"> </w:t>
      </w:r>
      <w:r w:rsidRPr="004E7444">
        <w:rPr>
          <w:rFonts w:eastAsiaTheme="minorHAnsi"/>
          <w:sz w:val="22"/>
          <w:szCs w:val="22"/>
          <w:lang w:val="en-US" w:eastAsia="en-US"/>
        </w:rPr>
        <w:t>locului de muncă.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>(2) Instructajul periodic se executa pe baza tematicii anuale si a graficului de instruire</w:t>
      </w:r>
      <w:r w:rsidR="008526C3" w:rsidRPr="004E7444">
        <w:rPr>
          <w:rFonts w:eastAsiaTheme="minorHAnsi"/>
          <w:sz w:val="22"/>
          <w:szCs w:val="22"/>
          <w:lang w:val="en-US" w:eastAsia="en-US"/>
        </w:rPr>
        <w:t xml:space="preserve"> </w:t>
      </w:r>
      <w:r w:rsidRPr="004E7444">
        <w:rPr>
          <w:rFonts w:eastAsiaTheme="minorHAnsi"/>
          <w:sz w:val="22"/>
          <w:szCs w:val="22"/>
          <w:lang w:val="en-US" w:eastAsia="en-US"/>
        </w:rPr>
        <w:t>întocmite de cadru tehnic pentru situaţii de urgență si aprobate de conducătorul</w:t>
      </w:r>
      <w:r w:rsidR="008526C3" w:rsidRPr="004E7444">
        <w:rPr>
          <w:rFonts w:eastAsiaTheme="minorHAnsi"/>
          <w:sz w:val="22"/>
          <w:szCs w:val="22"/>
          <w:lang w:val="en-US" w:eastAsia="en-US"/>
        </w:rPr>
        <w:t xml:space="preserve"> </w:t>
      </w:r>
      <w:r w:rsidRPr="004E7444">
        <w:rPr>
          <w:rFonts w:eastAsiaTheme="minorHAnsi"/>
          <w:sz w:val="22"/>
          <w:szCs w:val="22"/>
          <w:lang w:val="en-US" w:eastAsia="en-US"/>
        </w:rPr>
        <w:t>instituției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>(3) Tematica orientativă anuală de instruire, adaptata fiecărei categorii de salariaţi, se</w:t>
      </w:r>
      <w:r w:rsidR="008526C3" w:rsidRPr="004E7444">
        <w:rPr>
          <w:rFonts w:eastAsiaTheme="minorHAnsi"/>
          <w:sz w:val="22"/>
          <w:szCs w:val="22"/>
          <w:lang w:val="en-US" w:eastAsia="en-US"/>
        </w:rPr>
        <w:t xml:space="preserve"> </w:t>
      </w:r>
      <w:r w:rsidRPr="004E7444">
        <w:rPr>
          <w:rFonts w:eastAsiaTheme="minorHAnsi"/>
          <w:sz w:val="22"/>
          <w:szCs w:val="22"/>
          <w:lang w:val="en-US" w:eastAsia="en-US"/>
        </w:rPr>
        <w:t>structurează de regulă astfel: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-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actele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normative care reglementează domeniul pentru situaţii de urgență;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-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obligaţiile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generale și specifice care revin fiecărei categorii de salariaţi pentru pentru</w:t>
      </w:r>
      <w:r w:rsidR="008526C3" w:rsidRPr="004E7444">
        <w:rPr>
          <w:rFonts w:eastAsiaTheme="minorHAnsi"/>
          <w:sz w:val="22"/>
          <w:szCs w:val="22"/>
          <w:lang w:val="en-US" w:eastAsia="en-US"/>
        </w:rPr>
        <w:t xml:space="preserve"> </w:t>
      </w:r>
      <w:r w:rsidRPr="004E7444">
        <w:rPr>
          <w:rFonts w:eastAsiaTheme="minorHAnsi"/>
          <w:sz w:val="22"/>
          <w:szCs w:val="22"/>
          <w:lang w:val="en-US" w:eastAsia="en-US"/>
        </w:rPr>
        <w:t>situaţii de urgență în cadrul instituției;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-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condiţiile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care determină ori favorizează producerea accidentelor și avariilor</w:t>
      </w:r>
      <w:r w:rsidR="008526C3" w:rsidRPr="004E7444">
        <w:rPr>
          <w:rFonts w:eastAsiaTheme="minorHAnsi"/>
          <w:sz w:val="22"/>
          <w:szCs w:val="22"/>
          <w:lang w:val="en-US" w:eastAsia="en-US"/>
        </w:rPr>
        <w:t xml:space="preserve"> </w:t>
      </w:r>
      <w:r w:rsidRPr="004E7444">
        <w:rPr>
          <w:rFonts w:eastAsiaTheme="minorHAnsi"/>
          <w:sz w:val="22"/>
          <w:szCs w:val="22"/>
          <w:lang w:val="en-US" w:eastAsia="en-US"/>
        </w:rPr>
        <w:t>tehnologice și cauzele potenţiale (riscurile) de incendiu și/sau explozie specifice;</w:t>
      </w:r>
      <w:r w:rsidR="008526C3" w:rsidRPr="004E7444">
        <w:rPr>
          <w:rFonts w:eastAsiaTheme="minorHAnsi"/>
          <w:sz w:val="22"/>
          <w:szCs w:val="22"/>
          <w:lang w:val="en-US" w:eastAsia="en-US"/>
        </w:rPr>
        <w:t xml:space="preserve"> </w:t>
      </w:r>
      <w:r w:rsidRPr="004E7444">
        <w:rPr>
          <w:rFonts w:eastAsiaTheme="minorHAnsi"/>
          <w:sz w:val="22"/>
          <w:szCs w:val="22"/>
          <w:lang w:val="en-US" w:eastAsia="en-US"/>
        </w:rPr>
        <w:t>normele, regulile și măsurile de prevenire a acestora;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-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descrierea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>, funcţionarea, întreţinerea și modul de utilizare a instalaţiilor și sistemelor de</w:t>
      </w:r>
      <w:r w:rsidR="008526C3" w:rsidRPr="004E7444">
        <w:rPr>
          <w:rFonts w:eastAsiaTheme="minorHAnsi"/>
          <w:sz w:val="22"/>
          <w:szCs w:val="22"/>
          <w:lang w:val="en-US" w:eastAsia="en-US"/>
        </w:rPr>
        <w:t xml:space="preserve"> </w:t>
      </w:r>
      <w:r w:rsidRPr="004E7444">
        <w:rPr>
          <w:rFonts w:eastAsiaTheme="minorHAnsi"/>
          <w:sz w:val="22"/>
          <w:szCs w:val="22"/>
          <w:lang w:val="en-US" w:eastAsia="en-US"/>
        </w:rPr>
        <w:t>protecţie destinate prevenirii avariilor tehnologice și incendiilor;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-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modul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de acţiune a salariaţilor în cadrul serviciilor de urgență și în sprijinul acestora</w:t>
      </w:r>
      <w:r w:rsidR="008526C3" w:rsidRPr="004E7444">
        <w:rPr>
          <w:rFonts w:eastAsiaTheme="minorHAnsi"/>
          <w:sz w:val="22"/>
          <w:szCs w:val="22"/>
          <w:lang w:val="en-US" w:eastAsia="en-US"/>
        </w:rPr>
        <w:t xml:space="preserve"> </w:t>
      </w:r>
      <w:r w:rsidRPr="004E7444">
        <w:rPr>
          <w:rFonts w:eastAsiaTheme="minorHAnsi"/>
          <w:sz w:val="22"/>
          <w:szCs w:val="22"/>
          <w:lang w:val="en-US" w:eastAsia="en-US"/>
        </w:rPr>
        <w:t>pentru realizarea intervenţiei operative și pentru limitarea și înlăturarea urmărilor pentru</w:t>
      </w:r>
      <w:r w:rsidR="008526C3" w:rsidRPr="004E7444">
        <w:rPr>
          <w:rFonts w:eastAsiaTheme="minorHAnsi"/>
          <w:sz w:val="22"/>
          <w:szCs w:val="22"/>
          <w:lang w:val="en-US" w:eastAsia="en-US"/>
        </w:rPr>
        <w:t xml:space="preserve"> </w:t>
      </w:r>
      <w:r w:rsidRPr="004E7444">
        <w:rPr>
          <w:rFonts w:eastAsiaTheme="minorHAnsi"/>
          <w:sz w:val="22"/>
          <w:szCs w:val="22"/>
          <w:lang w:val="en-US" w:eastAsia="en-US"/>
        </w:rPr>
        <w:t>situaţii de urgență.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>(4) Tematica orientativă se adaptează și se completează pe parcursul anului de</w:t>
      </w:r>
      <w:r w:rsidR="008526C3" w:rsidRPr="004E7444">
        <w:rPr>
          <w:rFonts w:eastAsiaTheme="minorHAnsi"/>
          <w:sz w:val="22"/>
          <w:szCs w:val="22"/>
          <w:lang w:val="en-US" w:eastAsia="en-US"/>
        </w:rPr>
        <w:t xml:space="preserve"> </w:t>
      </w:r>
      <w:r w:rsidRPr="004E7444">
        <w:rPr>
          <w:rFonts w:eastAsiaTheme="minorHAnsi"/>
          <w:sz w:val="22"/>
          <w:szCs w:val="22"/>
          <w:lang w:val="en-US" w:eastAsia="en-US"/>
        </w:rPr>
        <w:t>instruire cu concluziile și învăţămintele rezultate din:</w:t>
      </w:r>
    </w:p>
    <w:p w:rsidR="003952EC" w:rsidRPr="004E7444" w:rsidRDefault="00C330B0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a)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>c</w:t>
      </w:r>
      <w:r w:rsidR="003952EC" w:rsidRPr="004E7444">
        <w:rPr>
          <w:rFonts w:eastAsiaTheme="minorHAnsi"/>
          <w:sz w:val="22"/>
          <w:szCs w:val="22"/>
          <w:lang w:val="en-US" w:eastAsia="en-US"/>
        </w:rPr>
        <w:t>ontroalele efectuate privind respectarea prevederilor legale și îndeplinirea sarcinilor</w:t>
      </w:r>
      <w:r w:rsidR="008526C3" w:rsidRPr="004E7444">
        <w:rPr>
          <w:rFonts w:eastAsiaTheme="minorHAnsi"/>
          <w:sz w:val="22"/>
          <w:szCs w:val="22"/>
          <w:lang w:val="en-US" w:eastAsia="en-US"/>
        </w:rPr>
        <w:t xml:space="preserve"> </w:t>
      </w:r>
      <w:r w:rsidR="003952EC" w:rsidRPr="004E7444">
        <w:rPr>
          <w:rFonts w:eastAsiaTheme="minorHAnsi"/>
          <w:sz w:val="22"/>
          <w:szCs w:val="22"/>
          <w:lang w:val="en-US" w:eastAsia="en-US"/>
        </w:rPr>
        <w:t>stabilite;</w:t>
      </w:r>
    </w:p>
    <w:p w:rsidR="003952EC" w:rsidRPr="004E7444" w:rsidRDefault="00C330B0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>b</w:t>
      </w:r>
      <w:r w:rsidR="003952EC" w:rsidRPr="004E7444">
        <w:rPr>
          <w:rFonts w:eastAsiaTheme="minorHAnsi"/>
          <w:sz w:val="22"/>
          <w:szCs w:val="22"/>
          <w:lang w:val="en-US" w:eastAsia="en-US"/>
        </w:rPr>
        <w:t xml:space="preserve">)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n</w:t>
      </w:r>
      <w:r w:rsidR="003952EC" w:rsidRPr="004E7444">
        <w:rPr>
          <w:rFonts w:eastAsiaTheme="minorHAnsi"/>
          <w:sz w:val="22"/>
          <w:szCs w:val="22"/>
          <w:lang w:val="en-US" w:eastAsia="en-US"/>
        </w:rPr>
        <w:t>atura</w:t>
      </w:r>
      <w:proofErr w:type="gramEnd"/>
      <w:r w:rsidR="003952EC" w:rsidRPr="004E7444">
        <w:rPr>
          <w:rFonts w:eastAsiaTheme="minorHAnsi"/>
          <w:sz w:val="22"/>
          <w:szCs w:val="22"/>
          <w:lang w:val="en-US" w:eastAsia="en-US"/>
        </w:rPr>
        <w:t>, frecven ța și amploarea situaţiilor de urgență produse pe raza instituției sau în</w:t>
      </w:r>
      <w:r w:rsidR="008526C3" w:rsidRPr="004E7444">
        <w:rPr>
          <w:rFonts w:eastAsiaTheme="minorHAnsi"/>
          <w:sz w:val="22"/>
          <w:szCs w:val="22"/>
          <w:lang w:val="en-US" w:eastAsia="en-US"/>
        </w:rPr>
        <w:t xml:space="preserve"> </w:t>
      </w:r>
      <w:r w:rsidR="003952EC" w:rsidRPr="004E7444">
        <w:rPr>
          <w:rFonts w:eastAsiaTheme="minorHAnsi"/>
          <w:sz w:val="22"/>
          <w:szCs w:val="22"/>
          <w:lang w:val="en-US" w:eastAsia="en-US"/>
        </w:rPr>
        <w:t>sectoare de activitate similare.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>(5) În graficul anual de instruire se menţionează periodicitatea instructajelor.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(6) Intervalul de timp între două instructaje periodice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este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de trei luni.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lastRenderedPageBreak/>
        <w:t xml:space="preserve">(7) Având în vedere specificul activităților desfășurate în cadrul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Primăriei ,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conf</w:t>
      </w:r>
      <w:r w:rsidR="004E7444" w:rsidRPr="004E7444">
        <w:rPr>
          <w:rFonts w:eastAsiaTheme="minorHAnsi"/>
          <w:sz w:val="22"/>
          <w:szCs w:val="22"/>
          <w:lang w:val="en-US" w:eastAsia="en-US"/>
        </w:rPr>
        <w:t>orm prevederilor art.26 al O.M.A</w:t>
      </w:r>
      <w:r w:rsidRPr="004E7444">
        <w:rPr>
          <w:rFonts w:eastAsiaTheme="minorHAnsi"/>
          <w:sz w:val="22"/>
          <w:szCs w:val="22"/>
          <w:lang w:val="en-US" w:eastAsia="en-US"/>
        </w:rPr>
        <w:t>.</w:t>
      </w:r>
      <w:r w:rsidR="004E7444" w:rsidRPr="004E7444">
        <w:rPr>
          <w:rFonts w:eastAsiaTheme="minorHAnsi"/>
          <w:sz w:val="22"/>
          <w:szCs w:val="22"/>
          <w:lang w:val="en-US" w:eastAsia="en-US"/>
        </w:rPr>
        <w:t>I</w:t>
      </w:r>
      <w:r w:rsidRPr="004E7444">
        <w:rPr>
          <w:rFonts w:eastAsiaTheme="minorHAnsi"/>
          <w:sz w:val="22"/>
          <w:szCs w:val="22"/>
          <w:lang w:val="en-US" w:eastAsia="en-US"/>
        </w:rPr>
        <w:t xml:space="preserve"> nr.712/2005, se </w:t>
      </w:r>
      <w:r w:rsidR="00C330B0" w:rsidRPr="004E7444">
        <w:rPr>
          <w:rFonts w:eastAsiaTheme="minorHAnsi"/>
          <w:sz w:val="22"/>
          <w:szCs w:val="22"/>
          <w:lang w:val="en-US" w:eastAsia="en-US"/>
        </w:rPr>
        <w:t xml:space="preserve">stabilesc următoarele </w:t>
      </w:r>
      <w:r w:rsidRPr="004E7444">
        <w:rPr>
          <w:rFonts w:eastAsiaTheme="minorHAnsi"/>
          <w:sz w:val="22"/>
          <w:szCs w:val="22"/>
          <w:lang w:val="en-US" w:eastAsia="en-US"/>
        </w:rPr>
        <w:t>intervale de timp pentru efectuarea instructajelor periodice :</w:t>
      </w:r>
    </w:p>
    <w:p w:rsidR="00381C78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a)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personalul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tehnic – administrativ: Primar, Viceprimar, Secreta</w:t>
      </w:r>
      <w:r w:rsidR="00C330B0" w:rsidRPr="004E7444">
        <w:rPr>
          <w:rFonts w:eastAsiaTheme="minorHAnsi"/>
          <w:sz w:val="22"/>
          <w:szCs w:val="22"/>
          <w:lang w:val="en-US" w:eastAsia="en-US"/>
        </w:rPr>
        <w:t xml:space="preserve">r </w:t>
      </w:r>
      <w:r w:rsidRPr="004E7444">
        <w:rPr>
          <w:rFonts w:eastAsiaTheme="minorHAnsi"/>
          <w:sz w:val="22"/>
          <w:szCs w:val="22"/>
          <w:lang w:val="en-US" w:eastAsia="en-US"/>
        </w:rPr>
        <w:t>general</w:t>
      </w:r>
      <w:r w:rsidR="00C330B0" w:rsidRPr="004E7444">
        <w:rPr>
          <w:rFonts w:eastAsiaTheme="minorHAnsi"/>
          <w:sz w:val="22"/>
          <w:szCs w:val="22"/>
          <w:lang w:val="en-US" w:eastAsia="en-US"/>
        </w:rPr>
        <w:t xml:space="preserve"> UAT,</w:t>
      </w:r>
      <w:r w:rsidRPr="004E7444">
        <w:rPr>
          <w:rFonts w:eastAsiaTheme="minorHAnsi"/>
          <w:sz w:val="22"/>
          <w:szCs w:val="22"/>
          <w:lang w:val="en-US" w:eastAsia="en-US"/>
        </w:rPr>
        <w:t xml:space="preserve">funcționari publici (cu diverse atribuții: contabil, agricol, </w:t>
      </w:r>
      <w:r w:rsidR="00903012" w:rsidRPr="004E7444">
        <w:rPr>
          <w:rFonts w:eastAsiaTheme="minorHAnsi"/>
          <w:sz w:val="22"/>
          <w:szCs w:val="22"/>
          <w:lang w:val="en-US" w:eastAsia="en-US"/>
        </w:rPr>
        <w:t xml:space="preserve">asistent </w:t>
      </w:r>
      <w:r w:rsidRPr="004E7444">
        <w:rPr>
          <w:rFonts w:eastAsiaTheme="minorHAnsi"/>
          <w:sz w:val="22"/>
          <w:szCs w:val="22"/>
          <w:lang w:val="en-US" w:eastAsia="en-US"/>
        </w:rPr>
        <w:t>social</w:t>
      </w:r>
      <w:r w:rsidR="00903012" w:rsidRPr="004E7444">
        <w:rPr>
          <w:rFonts w:eastAsiaTheme="minorHAnsi"/>
          <w:sz w:val="22"/>
          <w:szCs w:val="22"/>
          <w:lang w:val="en-US" w:eastAsia="en-US"/>
        </w:rPr>
        <w:t xml:space="preserve">, casier, impozite </w:t>
      </w:r>
      <w:r w:rsidRPr="004E7444">
        <w:rPr>
          <w:rFonts w:eastAsiaTheme="minorHAnsi"/>
          <w:sz w:val="22"/>
          <w:szCs w:val="22"/>
          <w:lang w:val="en-US" w:eastAsia="en-US"/>
        </w:rPr>
        <w:t xml:space="preserve">și taxe etc.) și personal contractual 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va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fi instruit – trimestrial ;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b) </w:t>
      </w:r>
      <w:proofErr w:type="gramStart"/>
      <w:r w:rsidR="00381C78" w:rsidRPr="004E7444">
        <w:rPr>
          <w:rFonts w:eastAsiaTheme="minorHAnsi"/>
          <w:sz w:val="22"/>
          <w:szCs w:val="22"/>
          <w:lang w:val="en-US" w:eastAsia="en-US"/>
        </w:rPr>
        <w:t>personalul</w:t>
      </w:r>
      <w:proofErr w:type="gramEnd"/>
      <w:r w:rsidR="00381C78" w:rsidRPr="004E7444">
        <w:rPr>
          <w:rFonts w:eastAsiaTheme="minorHAnsi"/>
          <w:sz w:val="22"/>
          <w:szCs w:val="22"/>
          <w:lang w:val="en-US" w:eastAsia="en-US"/>
        </w:rPr>
        <w:t xml:space="preserve"> de execu</w:t>
      </w:r>
      <w:r w:rsidRPr="004E7444">
        <w:rPr>
          <w:rFonts w:eastAsiaTheme="minorHAnsi"/>
          <w:sz w:val="22"/>
          <w:szCs w:val="22"/>
          <w:lang w:val="en-US" w:eastAsia="en-US"/>
        </w:rPr>
        <w:t>ție (îngrjitor, magaziner, muncitor etc.) va fi instruit – lunar;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c) </w:t>
      </w:r>
      <w:proofErr w:type="gramStart"/>
      <w:r w:rsidR="00381C78" w:rsidRPr="004E7444">
        <w:rPr>
          <w:rFonts w:eastAsiaTheme="minorHAnsi"/>
          <w:sz w:val="22"/>
          <w:szCs w:val="22"/>
          <w:lang w:val="en-US" w:eastAsia="en-US"/>
        </w:rPr>
        <w:t>personalul</w:t>
      </w:r>
      <w:proofErr w:type="gramEnd"/>
      <w:r w:rsidR="00381C78" w:rsidRPr="004E7444">
        <w:rPr>
          <w:rFonts w:eastAsiaTheme="minorHAnsi"/>
          <w:sz w:val="22"/>
          <w:szCs w:val="22"/>
          <w:lang w:val="en-US" w:eastAsia="en-US"/>
        </w:rPr>
        <w:t xml:space="preserve"> de execu</w:t>
      </w:r>
      <w:r w:rsidRPr="004E7444">
        <w:rPr>
          <w:rFonts w:eastAsiaTheme="minorHAnsi"/>
          <w:sz w:val="22"/>
          <w:szCs w:val="22"/>
          <w:lang w:val="en-US" w:eastAsia="en-US"/>
        </w:rPr>
        <w:t>ție sau operativ care sprijină ser</w:t>
      </w:r>
      <w:r w:rsidR="00381C78" w:rsidRPr="004E7444">
        <w:rPr>
          <w:rFonts w:eastAsiaTheme="minorHAnsi"/>
          <w:sz w:val="22"/>
          <w:szCs w:val="22"/>
          <w:lang w:val="en-US" w:eastAsia="en-US"/>
        </w:rPr>
        <w:t xml:space="preserve">viciile de urgenţă și care este </w:t>
      </w:r>
      <w:r w:rsidRPr="004E7444">
        <w:rPr>
          <w:rFonts w:eastAsiaTheme="minorHAnsi"/>
          <w:sz w:val="22"/>
          <w:szCs w:val="22"/>
          <w:lang w:val="en-US" w:eastAsia="en-US"/>
        </w:rPr>
        <w:t>nominalizat în echipa de primă intervenție, precum și pe</w:t>
      </w:r>
      <w:r w:rsidR="00381C78" w:rsidRPr="004E7444">
        <w:rPr>
          <w:rFonts w:eastAsiaTheme="minorHAnsi"/>
          <w:sz w:val="22"/>
          <w:szCs w:val="22"/>
          <w:lang w:val="en-US" w:eastAsia="en-US"/>
        </w:rPr>
        <w:t xml:space="preserve">rsonalul din cadrul Serviciului </w:t>
      </w:r>
      <w:r w:rsidRPr="004E7444">
        <w:rPr>
          <w:rFonts w:eastAsiaTheme="minorHAnsi"/>
          <w:sz w:val="22"/>
          <w:szCs w:val="22"/>
          <w:lang w:val="en-US" w:eastAsia="en-US"/>
        </w:rPr>
        <w:t>Voluntar pentru Situații de Urgență vor fi instruiți – lunar.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d) Personalul nominalizat în echipa de primă intervenție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va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fi actualizat lunar.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>Componența echipelor de primă intervenție se stabilește de șeful locului de muncă.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(8) Durata instructajului periodic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va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fi de minim 2 ore.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>(9) Tematica şi graficele anuale de instruire vor fi anexate la prezenta dispoziție.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>(10) Instructajul periodic se face obligatoriu în următoarele cazuri: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a)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când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un salariat a lipsit mai mult de 30 de zile calendaristice de la locul de muncă;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b)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când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s-au adus modificări procesului tehnologic sau au fost introduse noi tehnologii;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c)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la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reluarea activităţii după producerea unei situaţii de urgență;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d)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când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au apărut modificări ale legislaţiei specifice în domeniul pentru situaţii de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urgență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sau modificări ale normelor și instrucţiunilor de protecţie a muncii.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>(11) Pe timpul desfăşurării instructajului periodic s</w:t>
      </w:r>
      <w:r w:rsidR="00B3194B" w:rsidRPr="004E7444">
        <w:rPr>
          <w:rFonts w:eastAsiaTheme="minorHAnsi"/>
          <w:sz w:val="22"/>
          <w:szCs w:val="22"/>
          <w:lang w:val="en-US" w:eastAsia="en-US"/>
        </w:rPr>
        <w:t xml:space="preserve">e pune accent pe demonstraţiile </w:t>
      </w:r>
      <w:r w:rsidRPr="004E7444">
        <w:rPr>
          <w:rFonts w:eastAsiaTheme="minorHAnsi"/>
          <w:sz w:val="22"/>
          <w:szCs w:val="22"/>
          <w:lang w:val="en-US" w:eastAsia="en-US"/>
        </w:rPr>
        <w:t>practice, salariaţii fiind angrenaţi în executarea unor operaţiuni specifice.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>(12) Verificarea persoanelor instruite privind cunoştinţele î</w:t>
      </w:r>
      <w:r w:rsidR="00B3194B" w:rsidRPr="004E7444">
        <w:rPr>
          <w:rFonts w:eastAsiaTheme="minorHAnsi"/>
          <w:sz w:val="22"/>
          <w:szCs w:val="22"/>
          <w:lang w:val="en-US" w:eastAsia="en-US"/>
        </w:rPr>
        <w:t xml:space="preserve">nsuşite și deprinderile formate </w:t>
      </w:r>
      <w:r w:rsidRPr="004E7444">
        <w:rPr>
          <w:rFonts w:eastAsiaTheme="minorHAnsi"/>
          <w:sz w:val="22"/>
          <w:szCs w:val="22"/>
          <w:lang w:val="en-US" w:eastAsia="en-US"/>
        </w:rPr>
        <w:t>în timpul instructajului periodic se face prin sondaj, insis</w:t>
      </w:r>
      <w:r w:rsidR="00B3194B" w:rsidRPr="004E7444">
        <w:rPr>
          <w:rFonts w:eastAsiaTheme="minorHAnsi"/>
          <w:sz w:val="22"/>
          <w:szCs w:val="22"/>
          <w:lang w:val="en-US" w:eastAsia="en-US"/>
        </w:rPr>
        <w:t xml:space="preserve">tându-se de fiecare dată pentru </w:t>
      </w:r>
      <w:r w:rsidRPr="004E7444">
        <w:rPr>
          <w:rFonts w:eastAsiaTheme="minorHAnsi"/>
          <w:sz w:val="22"/>
          <w:szCs w:val="22"/>
          <w:lang w:val="en-US" w:eastAsia="en-US"/>
        </w:rPr>
        <w:t>clarificarea problemelor și eliminarea deficiențelor constatate.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>(13) Anual se efectuează o verificare de fond pe bază</w:t>
      </w:r>
      <w:r w:rsidR="00B3194B" w:rsidRPr="004E7444">
        <w:rPr>
          <w:rFonts w:eastAsiaTheme="minorHAnsi"/>
          <w:sz w:val="22"/>
          <w:szCs w:val="22"/>
          <w:lang w:val="en-US" w:eastAsia="en-US"/>
        </w:rPr>
        <w:t xml:space="preserve"> de teste tip chestionar asupra </w:t>
      </w:r>
      <w:r w:rsidRPr="004E7444">
        <w:rPr>
          <w:rFonts w:eastAsiaTheme="minorHAnsi"/>
          <w:sz w:val="22"/>
          <w:szCs w:val="22"/>
          <w:lang w:val="en-US" w:eastAsia="en-US"/>
        </w:rPr>
        <w:t xml:space="preserve">nivelului de însuşire și cunoaştere a problematicii care </w:t>
      </w:r>
      <w:proofErr w:type="gramStart"/>
      <w:r w:rsidR="00B3194B" w:rsidRPr="004E7444">
        <w:rPr>
          <w:rFonts w:eastAsiaTheme="minorHAnsi"/>
          <w:sz w:val="22"/>
          <w:szCs w:val="22"/>
          <w:lang w:val="en-US" w:eastAsia="en-US"/>
        </w:rPr>
        <w:t>a</w:t>
      </w:r>
      <w:proofErr w:type="gramEnd"/>
      <w:r w:rsidR="00B3194B" w:rsidRPr="004E7444">
        <w:rPr>
          <w:rFonts w:eastAsiaTheme="minorHAnsi"/>
          <w:sz w:val="22"/>
          <w:szCs w:val="22"/>
          <w:lang w:val="en-US" w:eastAsia="en-US"/>
        </w:rPr>
        <w:t xml:space="preserve"> făcut obiectul instructajului </w:t>
      </w:r>
      <w:r w:rsidRPr="004E7444">
        <w:rPr>
          <w:rFonts w:eastAsiaTheme="minorHAnsi"/>
          <w:sz w:val="22"/>
          <w:szCs w:val="22"/>
          <w:lang w:val="en-US" w:eastAsia="en-US"/>
        </w:rPr>
        <w:t>periodic, rezultatele consemnându-se în fișa individuală de instructaj.</w:t>
      </w:r>
    </w:p>
    <w:p w:rsidR="003952EC" w:rsidRPr="004E7444" w:rsidRDefault="00EC31C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b/>
          <w:sz w:val="22"/>
          <w:szCs w:val="22"/>
          <w:lang w:val="en-US" w:eastAsia="en-US"/>
        </w:rPr>
        <w:t>Art. 10</w:t>
      </w:r>
      <w:r w:rsidRPr="004E7444">
        <w:rPr>
          <w:rFonts w:eastAsiaTheme="minorHAnsi"/>
          <w:sz w:val="22"/>
          <w:szCs w:val="22"/>
          <w:lang w:val="en-US" w:eastAsia="en-US"/>
        </w:rPr>
        <w:t xml:space="preserve"> </w:t>
      </w:r>
      <w:r w:rsidR="003952EC" w:rsidRPr="004E7444">
        <w:rPr>
          <w:rFonts w:eastAsiaTheme="minorHAnsi"/>
          <w:sz w:val="22"/>
          <w:szCs w:val="22"/>
          <w:lang w:val="en-US" w:eastAsia="en-US"/>
        </w:rPr>
        <w:t>INSTRUCTAJUL PENTRU PERSONALUL DIN AFARA INSTITUȚ</w:t>
      </w:r>
      <w:proofErr w:type="gramStart"/>
      <w:r w:rsidR="003952EC" w:rsidRPr="004E7444">
        <w:rPr>
          <w:rFonts w:eastAsiaTheme="minorHAnsi"/>
          <w:sz w:val="22"/>
          <w:szCs w:val="22"/>
          <w:lang w:val="en-US" w:eastAsia="en-US"/>
        </w:rPr>
        <w:t>IEI :</w:t>
      </w:r>
      <w:proofErr w:type="gramEnd"/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1D. urata instructajului pentu personalul din afara institu ției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va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fi de minim 15 minute.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2. Persoanele care participă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sunt :</w:t>
      </w:r>
      <w:proofErr w:type="gramEnd"/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a)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personalul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societăţilor comerciale de construcţii-montaj şi instalaţii ;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b)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personalul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societăţilor comerciale de reparaţii, revizii, întreţinere şi de service ;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c)conducătorii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auto şi mijloacele pentru transportul materialelor periculoase ;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d)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personalul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de pază aparţinând altor societăţi comerciale sau firme specializate;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e)vizitatori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în grup de minim 5 persoane.</w:t>
      </w:r>
    </w:p>
    <w:p w:rsidR="003952EC" w:rsidRPr="004E7444" w:rsidRDefault="00B3194B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>3. In</w:t>
      </w:r>
      <w:r w:rsidR="003952EC" w:rsidRPr="004E7444">
        <w:rPr>
          <w:rFonts w:eastAsiaTheme="minorHAnsi"/>
          <w:sz w:val="22"/>
          <w:szCs w:val="22"/>
          <w:lang w:val="en-US" w:eastAsia="en-US"/>
        </w:rPr>
        <w:t>structajul pent</w:t>
      </w:r>
      <w:r w:rsidRPr="004E7444">
        <w:rPr>
          <w:rFonts w:eastAsiaTheme="minorHAnsi"/>
          <w:sz w:val="22"/>
          <w:szCs w:val="22"/>
          <w:lang w:val="en-US" w:eastAsia="en-US"/>
        </w:rPr>
        <w:t>ru personalul din afara institu</w:t>
      </w:r>
      <w:r w:rsidR="003952EC" w:rsidRPr="004E7444">
        <w:rPr>
          <w:rFonts w:eastAsiaTheme="minorHAnsi"/>
          <w:sz w:val="22"/>
          <w:szCs w:val="22"/>
          <w:lang w:val="en-US" w:eastAsia="en-US"/>
        </w:rPr>
        <w:t>ției se efectueaz</w:t>
      </w:r>
      <w:r w:rsidRPr="004E7444">
        <w:rPr>
          <w:rFonts w:eastAsiaTheme="minorHAnsi"/>
          <w:sz w:val="22"/>
          <w:szCs w:val="22"/>
          <w:lang w:val="en-US" w:eastAsia="en-US"/>
        </w:rPr>
        <w:t xml:space="preserve">ă, de regulă, de </w:t>
      </w:r>
      <w:r w:rsidR="003952EC" w:rsidRPr="004E7444">
        <w:rPr>
          <w:rFonts w:eastAsiaTheme="minorHAnsi"/>
          <w:sz w:val="22"/>
          <w:szCs w:val="22"/>
          <w:lang w:val="en-US" w:eastAsia="en-US"/>
        </w:rPr>
        <w:t>personalul tehnic cu atribuții în domeniul prevenirii şi sti</w:t>
      </w:r>
      <w:r w:rsidRPr="004E7444">
        <w:rPr>
          <w:rFonts w:eastAsiaTheme="minorHAnsi"/>
          <w:sz w:val="22"/>
          <w:szCs w:val="22"/>
          <w:lang w:val="en-US" w:eastAsia="en-US"/>
        </w:rPr>
        <w:t xml:space="preserve">ngerii incendiilor, de şeful de </w:t>
      </w:r>
      <w:r w:rsidR="003952EC" w:rsidRPr="004E7444">
        <w:rPr>
          <w:rFonts w:eastAsiaTheme="minorHAnsi"/>
          <w:sz w:val="22"/>
          <w:szCs w:val="22"/>
          <w:lang w:val="en-US" w:eastAsia="en-US"/>
        </w:rPr>
        <w:t>serviciului pentru situații de urgență sau de conducătoru</w:t>
      </w:r>
      <w:r w:rsidRPr="004E7444">
        <w:rPr>
          <w:rFonts w:eastAsiaTheme="minorHAnsi"/>
          <w:sz w:val="22"/>
          <w:szCs w:val="22"/>
          <w:lang w:val="en-US" w:eastAsia="en-US"/>
        </w:rPr>
        <w:t xml:space="preserve">l locului de muncă în care este </w:t>
      </w:r>
      <w:r w:rsidR="003952EC" w:rsidRPr="004E7444">
        <w:rPr>
          <w:rFonts w:eastAsiaTheme="minorHAnsi"/>
          <w:sz w:val="22"/>
          <w:szCs w:val="22"/>
          <w:lang w:val="en-US" w:eastAsia="en-US"/>
        </w:rPr>
        <w:t>prevăzut un asemenea instructaj.</w:t>
      </w:r>
    </w:p>
    <w:p w:rsidR="003952EC" w:rsidRPr="004E7444" w:rsidRDefault="00B3194B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>4</w:t>
      </w:r>
      <w:r w:rsidR="003952EC" w:rsidRPr="004E7444">
        <w:rPr>
          <w:rFonts w:eastAsiaTheme="minorHAnsi"/>
          <w:sz w:val="22"/>
          <w:szCs w:val="22"/>
          <w:lang w:val="en-US" w:eastAsia="en-US"/>
        </w:rPr>
        <w:t xml:space="preserve">. </w:t>
      </w:r>
      <w:r w:rsidRPr="004E7444">
        <w:rPr>
          <w:rFonts w:eastAsiaTheme="minorHAnsi"/>
          <w:sz w:val="22"/>
          <w:szCs w:val="22"/>
          <w:lang w:val="en-US" w:eastAsia="en-US"/>
        </w:rPr>
        <w:t>T</w:t>
      </w:r>
      <w:r w:rsidR="003952EC" w:rsidRPr="004E7444">
        <w:rPr>
          <w:rFonts w:eastAsiaTheme="minorHAnsi"/>
          <w:sz w:val="22"/>
          <w:szCs w:val="22"/>
          <w:lang w:val="en-US" w:eastAsia="en-US"/>
        </w:rPr>
        <w:t>ematica instructajului de instruire pentru personalul din afara institu ț</w:t>
      </w:r>
      <w:r w:rsidRPr="004E7444">
        <w:rPr>
          <w:rFonts w:eastAsiaTheme="minorHAnsi"/>
          <w:sz w:val="22"/>
          <w:szCs w:val="22"/>
          <w:lang w:val="en-US" w:eastAsia="en-US"/>
        </w:rPr>
        <w:t xml:space="preserve">iei va cuprinde </w:t>
      </w:r>
      <w:r w:rsidR="003952EC" w:rsidRPr="004E7444">
        <w:rPr>
          <w:rFonts w:eastAsiaTheme="minorHAnsi"/>
          <w:sz w:val="22"/>
          <w:szCs w:val="22"/>
          <w:lang w:val="en-US" w:eastAsia="en-US"/>
        </w:rPr>
        <w:t xml:space="preserve">cel puțin </w:t>
      </w:r>
      <w:proofErr w:type="gramStart"/>
      <w:r w:rsidR="003952EC" w:rsidRPr="004E7444">
        <w:rPr>
          <w:rFonts w:eastAsiaTheme="minorHAnsi"/>
          <w:sz w:val="22"/>
          <w:szCs w:val="22"/>
          <w:lang w:val="en-US" w:eastAsia="en-US"/>
        </w:rPr>
        <w:t>următoarele :</w:t>
      </w:r>
      <w:proofErr w:type="gramEnd"/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a) </w:t>
      </w:r>
      <w:r w:rsidR="00B3194B" w:rsidRPr="004E7444">
        <w:rPr>
          <w:rFonts w:eastAsiaTheme="minorHAnsi"/>
          <w:sz w:val="22"/>
          <w:szCs w:val="22"/>
          <w:lang w:val="en-US" w:eastAsia="en-US"/>
        </w:rPr>
        <w:t>P</w:t>
      </w:r>
      <w:r w:rsidRPr="004E7444">
        <w:rPr>
          <w:rFonts w:eastAsiaTheme="minorHAnsi"/>
          <w:sz w:val="22"/>
          <w:szCs w:val="22"/>
          <w:lang w:val="en-US" w:eastAsia="en-US"/>
        </w:rPr>
        <w:t>rezentarea procedurilor specifice instructajului introdu</w:t>
      </w:r>
      <w:r w:rsidR="00B3194B" w:rsidRPr="004E7444">
        <w:rPr>
          <w:rFonts w:eastAsiaTheme="minorHAnsi"/>
          <w:sz w:val="22"/>
          <w:szCs w:val="22"/>
          <w:lang w:val="en-US" w:eastAsia="en-US"/>
        </w:rPr>
        <w:t xml:space="preserve">ctiv </w:t>
      </w:r>
      <w:proofErr w:type="gramStart"/>
      <w:r w:rsidR="00B3194B" w:rsidRPr="004E7444">
        <w:rPr>
          <w:rFonts w:eastAsiaTheme="minorHAnsi"/>
          <w:sz w:val="22"/>
          <w:szCs w:val="22"/>
          <w:lang w:val="en-US" w:eastAsia="en-US"/>
        </w:rPr>
        <w:t xml:space="preserve">general </w:t>
      </w:r>
      <w:r w:rsidRPr="004E7444">
        <w:rPr>
          <w:rFonts w:eastAsiaTheme="minorHAnsi"/>
          <w:sz w:val="22"/>
          <w:szCs w:val="22"/>
          <w:lang w:val="en-US" w:eastAsia="en-US"/>
        </w:rPr>
        <w:t>;</w:t>
      </w:r>
      <w:proofErr w:type="gramEnd"/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b)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prezentarea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procedurilor din cadrul instructajului s</w:t>
      </w:r>
      <w:r w:rsidR="00B3194B" w:rsidRPr="004E7444">
        <w:rPr>
          <w:rFonts w:eastAsiaTheme="minorHAnsi"/>
          <w:sz w:val="22"/>
          <w:szCs w:val="22"/>
          <w:lang w:val="en-US" w:eastAsia="en-US"/>
        </w:rPr>
        <w:t>pecific locului de muncă</w:t>
      </w:r>
      <w:r w:rsidRPr="004E7444">
        <w:rPr>
          <w:rFonts w:eastAsiaTheme="minorHAnsi"/>
          <w:sz w:val="22"/>
          <w:szCs w:val="22"/>
          <w:lang w:val="en-US" w:eastAsia="en-US"/>
        </w:rPr>
        <w:t>;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>c)</w:t>
      </w:r>
      <w:r w:rsidR="00B3194B" w:rsidRPr="004E7444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prezentarea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unei proceduri special întocmite asupra principalelor reguli de prevenire </w:t>
      </w:r>
      <w:r w:rsidR="00B3194B" w:rsidRPr="004E7444">
        <w:rPr>
          <w:rFonts w:eastAsiaTheme="minorHAnsi"/>
          <w:sz w:val="22"/>
          <w:szCs w:val="22"/>
          <w:lang w:val="en-US" w:eastAsia="en-US"/>
        </w:rPr>
        <w:t xml:space="preserve">a </w:t>
      </w:r>
      <w:r w:rsidRPr="004E7444">
        <w:rPr>
          <w:rFonts w:eastAsiaTheme="minorHAnsi"/>
          <w:sz w:val="22"/>
          <w:szCs w:val="22"/>
          <w:lang w:val="en-US" w:eastAsia="en-US"/>
        </w:rPr>
        <w:t>incendiilor pe care trebuie să le respecte şi sunt a</w:t>
      </w:r>
      <w:r w:rsidR="00B3194B" w:rsidRPr="004E7444">
        <w:rPr>
          <w:rFonts w:eastAsiaTheme="minorHAnsi"/>
          <w:sz w:val="22"/>
          <w:szCs w:val="22"/>
          <w:lang w:val="en-US" w:eastAsia="en-US"/>
        </w:rPr>
        <w:t xml:space="preserve">tenţionate asupra unor pericole </w:t>
      </w:r>
      <w:r w:rsidRPr="004E7444">
        <w:rPr>
          <w:rFonts w:eastAsiaTheme="minorHAnsi"/>
          <w:sz w:val="22"/>
          <w:szCs w:val="22"/>
          <w:lang w:val="en-US" w:eastAsia="en-US"/>
        </w:rPr>
        <w:t>existente în anumite locuri de pe traseul parcurs.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d)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consemnarea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efectuării instructajului se face într-un </w:t>
      </w:r>
      <w:r w:rsidR="00B3194B" w:rsidRPr="004E7444">
        <w:rPr>
          <w:rFonts w:eastAsiaTheme="minorHAnsi"/>
          <w:sz w:val="22"/>
          <w:szCs w:val="22"/>
          <w:lang w:val="en-US" w:eastAsia="en-US"/>
        </w:rPr>
        <w:t xml:space="preserve">proces verbal întocmit în acest </w:t>
      </w:r>
      <w:r w:rsidRPr="004E7444">
        <w:rPr>
          <w:rFonts w:eastAsiaTheme="minorHAnsi"/>
          <w:sz w:val="22"/>
          <w:szCs w:val="22"/>
          <w:lang w:val="en-US" w:eastAsia="en-US"/>
        </w:rPr>
        <w:t>scop, care să conţină problematica prezentată, însoţ</w:t>
      </w:r>
      <w:r w:rsidR="00B3194B" w:rsidRPr="004E7444">
        <w:rPr>
          <w:rFonts w:eastAsiaTheme="minorHAnsi"/>
          <w:sz w:val="22"/>
          <w:szCs w:val="22"/>
          <w:lang w:val="en-US" w:eastAsia="en-US"/>
        </w:rPr>
        <w:t xml:space="preserve">it de tabele cuprinzând numele, </w:t>
      </w:r>
      <w:r w:rsidRPr="004E7444">
        <w:rPr>
          <w:rFonts w:eastAsiaTheme="minorHAnsi"/>
          <w:sz w:val="22"/>
          <w:szCs w:val="22"/>
          <w:lang w:val="en-US" w:eastAsia="en-US"/>
        </w:rPr>
        <w:t>prenumele şi semnătura persoanelor instruite.</w:t>
      </w:r>
    </w:p>
    <w:p w:rsidR="003952EC" w:rsidRPr="004E7444" w:rsidRDefault="00B3194B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b/>
          <w:bCs/>
          <w:sz w:val="22"/>
          <w:szCs w:val="22"/>
          <w:lang w:val="en-US" w:eastAsia="en-US"/>
        </w:rPr>
        <w:t>Art.</w:t>
      </w:r>
      <w:r w:rsidR="00A8736D" w:rsidRPr="004E7444">
        <w:rPr>
          <w:rFonts w:eastAsiaTheme="minorHAnsi"/>
          <w:b/>
          <w:bCs/>
          <w:sz w:val="22"/>
          <w:szCs w:val="22"/>
          <w:lang w:val="en-US" w:eastAsia="en-US"/>
        </w:rPr>
        <w:t xml:space="preserve"> 11</w:t>
      </w:r>
      <w:r w:rsidR="003952EC" w:rsidRPr="004E7444">
        <w:rPr>
          <w:rFonts w:eastAsiaTheme="minorHAnsi"/>
          <w:sz w:val="22"/>
          <w:szCs w:val="22"/>
          <w:lang w:val="en-US" w:eastAsia="en-US"/>
        </w:rPr>
        <w:t>: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>(1) Consemnarea efectuării instructajului se face în</w:t>
      </w:r>
      <w:r w:rsidR="00B3194B" w:rsidRPr="004E7444">
        <w:rPr>
          <w:rFonts w:eastAsiaTheme="minorHAnsi"/>
          <w:sz w:val="22"/>
          <w:szCs w:val="22"/>
          <w:lang w:val="en-US" w:eastAsia="en-US"/>
        </w:rPr>
        <w:t xml:space="preserve">tr-un proces verbal întocmit în </w:t>
      </w:r>
      <w:r w:rsidRPr="004E7444">
        <w:rPr>
          <w:rFonts w:eastAsiaTheme="minorHAnsi"/>
          <w:sz w:val="22"/>
          <w:szCs w:val="22"/>
          <w:lang w:val="en-US" w:eastAsia="en-US"/>
        </w:rPr>
        <w:t xml:space="preserve">acest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scop,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care să conţină problematica prezentată, însoț</w:t>
      </w:r>
      <w:r w:rsidR="00B3194B" w:rsidRPr="004E7444">
        <w:rPr>
          <w:rFonts w:eastAsiaTheme="minorHAnsi"/>
          <w:sz w:val="22"/>
          <w:szCs w:val="22"/>
          <w:lang w:val="en-US" w:eastAsia="en-US"/>
        </w:rPr>
        <w:t xml:space="preserve">it de tabele cuprinzând </w:t>
      </w:r>
      <w:r w:rsidRPr="004E7444">
        <w:rPr>
          <w:rFonts w:eastAsiaTheme="minorHAnsi"/>
          <w:sz w:val="22"/>
          <w:szCs w:val="22"/>
          <w:lang w:val="en-US" w:eastAsia="en-US"/>
        </w:rPr>
        <w:t>numele, prenumele și semnătură persoanelor instruite.</w:t>
      </w:r>
    </w:p>
    <w:p w:rsidR="003952EC" w:rsidRPr="004E7444" w:rsidRDefault="00A8736D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 </w:t>
      </w:r>
      <w:r w:rsidR="003952EC" w:rsidRPr="004E7444">
        <w:rPr>
          <w:rFonts w:eastAsiaTheme="minorHAnsi"/>
          <w:sz w:val="22"/>
          <w:szCs w:val="22"/>
          <w:lang w:val="en-US" w:eastAsia="en-US"/>
        </w:rPr>
        <w:t xml:space="preserve">(2) Înregistrarea și confirmarea </w:t>
      </w:r>
      <w:proofErr w:type="gramStart"/>
      <w:r w:rsidR="003952EC" w:rsidRPr="004E7444">
        <w:rPr>
          <w:rFonts w:eastAsiaTheme="minorHAnsi"/>
          <w:sz w:val="22"/>
          <w:szCs w:val="22"/>
          <w:lang w:val="en-US" w:eastAsia="en-US"/>
        </w:rPr>
        <w:t>instructajului :</w:t>
      </w:r>
      <w:proofErr w:type="gramEnd"/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A. Fişa individuală de instructaj în domeniul situațiilor de urgență va fi utilizată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pentru :</w:t>
      </w:r>
      <w:proofErr w:type="gramEnd"/>
    </w:p>
    <w:p w:rsidR="003952EC" w:rsidRPr="004E7444" w:rsidRDefault="00B3194B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1.in</w:t>
      </w:r>
      <w:r w:rsidR="003952EC" w:rsidRPr="004E7444">
        <w:rPr>
          <w:rFonts w:eastAsiaTheme="minorHAnsi"/>
          <w:sz w:val="22"/>
          <w:szCs w:val="22"/>
          <w:lang w:val="en-US" w:eastAsia="en-US"/>
        </w:rPr>
        <w:t>structajul</w:t>
      </w:r>
      <w:proofErr w:type="gramEnd"/>
      <w:r w:rsidR="003952EC" w:rsidRPr="004E7444">
        <w:rPr>
          <w:rFonts w:eastAsiaTheme="minorHAnsi"/>
          <w:sz w:val="22"/>
          <w:szCs w:val="22"/>
          <w:lang w:val="en-US" w:eastAsia="en-US"/>
        </w:rPr>
        <w:t xml:space="preserve"> introductiv general ;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2.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instructajul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la locul de muncă ;</w:t>
      </w:r>
    </w:p>
    <w:p w:rsidR="003952EC" w:rsidRPr="004E7444" w:rsidRDefault="00B3194B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3.i</w:t>
      </w:r>
      <w:r w:rsidR="003952EC" w:rsidRPr="004E7444">
        <w:rPr>
          <w:rFonts w:eastAsiaTheme="minorHAnsi"/>
          <w:sz w:val="22"/>
          <w:szCs w:val="22"/>
          <w:lang w:val="en-US" w:eastAsia="en-US"/>
        </w:rPr>
        <w:t>n</w:t>
      </w:r>
      <w:proofErr w:type="gramEnd"/>
      <w:r w:rsidR="003952EC" w:rsidRPr="004E7444">
        <w:rPr>
          <w:rFonts w:eastAsiaTheme="minorHAnsi"/>
          <w:sz w:val="22"/>
          <w:szCs w:val="22"/>
          <w:lang w:val="en-US" w:eastAsia="en-US"/>
        </w:rPr>
        <w:t xml:space="preserve"> structajul periodic ;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4.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instructajul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special pentru lucrări periculoase (după caz) ;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lastRenderedPageBreak/>
        <w:t xml:space="preserve">5.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instructaj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la conversia profesională.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>B</w:t>
      </w:r>
      <w:r w:rsidR="00B3194B" w:rsidRPr="004E7444">
        <w:rPr>
          <w:rFonts w:eastAsiaTheme="minorHAnsi"/>
          <w:sz w:val="22"/>
          <w:szCs w:val="22"/>
          <w:lang w:val="en-US" w:eastAsia="en-US"/>
        </w:rPr>
        <w:t>.R</w:t>
      </w:r>
      <w:r w:rsidRPr="004E7444">
        <w:rPr>
          <w:rFonts w:eastAsiaTheme="minorHAnsi"/>
          <w:sz w:val="22"/>
          <w:szCs w:val="22"/>
          <w:lang w:val="en-US" w:eastAsia="en-US"/>
        </w:rPr>
        <w:t xml:space="preserve">egistru de predare-primire a schimbului va fi utilizat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pentru :</w:t>
      </w:r>
      <w:proofErr w:type="gramEnd"/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1</w:t>
      </w:r>
      <w:r w:rsidR="00B3194B" w:rsidRPr="004E7444">
        <w:rPr>
          <w:rFonts w:eastAsiaTheme="minorHAnsi"/>
          <w:sz w:val="22"/>
          <w:szCs w:val="22"/>
          <w:lang w:val="en-US" w:eastAsia="en-US"/>
        </w:rPr>
        <w:t>.</w:t>
      </w:r>
      <w:r w:rsidRPr="004E7444">
        <w:rPr>
          <w:rFonts w:eastAsiaTheme="minorHAnsi"/>
          <w:sz w:val="22"/>
          <w:szCs w:val="22"/>
          <w:lang w:val="en-US" w:eastAsia="en-US"/>
        </w:rPr>
        <w:t>i</w:t>
      </w:r>
      <w:r w:rsidR="00B3194B" w:rsidRPr="004E7444">
        <w:rPr>
          <w:rFonts w:eastAsiaTheme="minorHAnsi"/>
          <w:sz w:val="22"/>
          <w:szCs w:val="22"/>
          <w:lang w:val="en-US" w:eastAsia="en-US"/>
        </w:rPr>
        <w:t>n</w:t>
      </w:r>
      <w:r w:rsidRPr="004E7444">
        <w:rPr>
          <w:rFonts w:eastAsiaTheme="minorHAnsi"/>
          <w:sz w:val="22"/>
          <w:szCs w:val="22"/>
          <w:lang w:val="en-US" w:eastAsia="en-US"/>
        </w:rPr>
        <w:t>structaj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pe schimb ;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2.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instructajul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special pentru lucrări periculoase (după caz).</w:t>
      </w:r>
    </w:p>
    <w:p w:rsidR="003952EC" w:rsidRPr="004E7444" w:rsidRDefault="00B3194B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>C. P</w:t>
      </w:r>
      <w:r w:rsidR="003952EC" w:rsidRPr="004E7444">
        <w:rPr>
          <w:rFonts w:eastAsiaTheme="minorHAnsi"/>
          <w:sz w:val="22"/>
          <w:szCs w:val="22"/>
          <w:lang w:val="en-US" w:eastAsia="en-US"/>
        </w:rPr>
        <w:t xml:space="preserve">rocese verbale de instruire vor fi utilizate </w:t>
      </w:r>
      <w:proofErr w:type="gramStart"/>
      <w:r w:rsidR="003952EC" w:rsidRPr="004E7444">
        <w:rPr>
          <w:rFonts w:eastAsiaTheme="minorHAnsi"/>
          <w:sz w:val="22"/>
          <w:szCs w:val="22"/>
          <w:lang w:val="en-US" w:eastAsia="en-US"/>
        </w:rPr>
        <w:t>pentru :</w:t>
      </w:r>
      <w:proofErr w:type="gramEnd"/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1</w:t>
      </w:r>
      <w:r w:rsidR="00A44AA7" w:rsidRPr="004E7444">
        <w:rPr>
          <w:rFonts w:eastAsiaTheme="minorHAnsi"/>
          <w:sz w:val="22"/>
          <w:szCs w:val="22"/>
          <w:lang w:val="en-US" w:eastAsia="en-US"/>
        </w:rPr>
        <w:t>.ins</w:t>
      </w:r>
      <w:r w:rsidRPr="004E7444">
        <w:rPr>
          <w:rFonts w:eastAsiaTheme="minorHAnsi"/>
          <w:sz w:val="22"/>
          <w:szCs w:val="22"/>
          <w:lang w:val="en-US" w:eastAsia="en-US"/>
        </w:rPr>
        <w:t>tructaj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pent</w:t>
      </w:r>
      <w:r w:rsidR="00A44AA7" w:rsidRPr="004E7444">
        <w:rPr>
          <w:rFonts w:eastAsiaTheme="minorHAnsi"/>
          <w:sz w:val="22"/>
          <w:szCs w:val="22"/>
          <w:lang w:val="en-US" w:eastAsia="en-US"/>
        </w:rPr>
        <w:t>ru persoanele din afara institu</w:t>
      </w:r>
      <w:r w:rsidRPr="004E7444">
        <w:rPr>
          <w:rFonts w:eastAsiaTheme="minorHAnsi"/>
          <w:sz w:val="22"/>
          <w:szCs w:val="22"/>
          <w:lang w:val="en-US" w:eastAsia="en-US"/>
        </w:rPr>
        <w:t>ției;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2.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instructajul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special pentru lucrări periculoase (după caz).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(3) Prezența salariaţilor la instructaj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va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fi asigurată de co</w:t>
      </w:r>
      <w:r w:rsidR="00A44AA7" w:rsidRPr="004E7444">
        <w:rPr>
          <w:rFonts w:eastAsiaTheme="minorHAnsi"/>
          <w:sz w:val="22"/>
          <w:szCs w:val="22"/>
          <w:lang w:val="en-US" w:eastAsia="en-US"/>
        </w:rPr>
        <w:t xml:space="preserve">nducerea instituției. Angajații </w:t>
      </w:r>
      <w:r w:rsidRPr="004E7444">
        <w:rPr>
          <w:rFonts w:eastAsiaTheme="minorHAnsi"/>
          <w:sz w:val="22"/>
          <w:szCs w:val="22"/>
          <w:lang w:val="en-US" w:eastAsia="en-US"/>
        </w:rPr>
        <w:t>au obligația de a participa la instructajele în domeniul si</w:t>
      </w:r>
      <w:r w:rsidR="00A44AA7" w:rsidRPr="004E7444">
        <w:rPr>
          <w:rFonts w:eastAsiaTheme="minorHAnsi"/>
          <w:sz w:val="22"/>
          <w:szCs w:val="22"/>
          <w:lang w:val="en-US" w:eastAsia="en-US"/>
        </w:rPr>
        <w:t xml:space="preserve">tuaţiilor de urgență, dar și la </w:t>
      </w:r>
      <w:r w:rsidRPr="004E7444">
        <w:rPr>
          <w:rFonts w:eastAsiaTheme="minorHAnsi"/>
          <w:sz w:val="22"/>
          <w:szCs w:val="22"/>
          <w:lang w:val="en-US" w:eastAsia="en-US"/>
        </w:rPr>
        <w:t>aplicaţiile practice efectuate la locul de muncă.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>(4) În data și la locul de desfășurare al instructajulu</w:t>
      </w:r>
      <w:r w:rsidR="00A44AA7" w:rsidRPr="004E7444">
        <w:rPr>
          <w:rFonts w:eastAsiaTheme="minorHAnsi"/>
          <w:sz w:val="22"/>
          <w:szCs w:val="22"/>
          <w:lang w:val="en-US" w:eastAsia="en-US"/>
        </w:rPr>
        <w:t xml:space="preserve">i, beneficiarul prin persoanele </w:t>
      </w:r>
      <w:r w:rsidRPr="004E7444">
        <w:rPr>
          <w:rFonts w:eastAsiaTheme="minorHAnsi"/>
          <w:sz w:val="22"/>
          <w:szCs w:val="22"/>
          <w:lang w:val="en-US" w:eastAsia="en-US"/>
        </w:rPr>
        <w:t>desemnate, asigură da</w:t>
      </w:r>
      <w:r w:rsidR="00A44AA7" w:rsidRPr="004E7444">
        <w:rPr>
          <w:rFonts w:eastAsiaTheme="minorHAnsi"/>
          <w:sz w:val="22"/>
          <w:szCs w:val="22"/>
          <w:lang w:val="en-US" w:eastAsia="en-US"/>
        </w:rPr>
        <w:t xml:space="preserve">tele de personal și imprimatele </w:t>
      </w:r>
      <w:r w:rsidRPr="004E7444">
        <w:rPr>
          <w:rFonts w:eastAsiaTheme="minorHAnsi"/>
          <w:sz w:val="22"/>
          <w:szCs w:val="22"/>
          <w:lang w:val="en-US" w:eastAsia="en-US"/>
        </w:rPr>
        <w:t>necesare.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>(5) Fișele de instruire se întocmesc conform modelulu</w:t>
      </w:r>
      <w:r w:rsidR="00A44AA7" w:rsidRPr="004E7444">
        <w:rPr>
          <w:rFonts w:eastAsiaTheme="minorHAnsi"/>
          <w:sz w:val="22"/>
          <w:szCs w:val="22"/>
          <w:lang w:val="en-US" w:eastAsia="en-US"/>
        </w:rPr>
        <w:t xml:space="preserve">i prevăzut de art.46 din O.A.P. </w:t>
      </w:r>
      <w:r w:rsidRPr="004E7444">
        <w:rPr>
          <w:rFonts w:eastAsiaTheme="minorHAnsi"/>
          <w:sz w:val="22"/>
          <w:szCs w:val="22"/>
          <w:lang w:val="en-US" w:eastAsia="en-US"/>
        </w:rPr>
        <w:t>nr.712/2005.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>(6) Finalizarea instructajelor se realizează prin Fișa in</w:t>
      </w:r>
      <w:r w:rsidR="00A44AA7" w:rsidRPr="004E7444">
        <w:rPr>
          <w:rFonts w:eastAsiaTheme="minorHAnsi"/>
          <w:sz w:val="22"/>
          <w:szCs w:val="22"/>
          <w:lang w:val="en-US" w:eastAsia="en-US"/>
        </w:rPr>
        <w:t xml:space="preserve">dividuală de instructaj privind </w:t>
      </w:r>
      <w:r w:rsidRPr="004E7444">
        <w:rPr>
          <w:rFonts w:eastAsiaTheme="minorHAnsi"/>
          <w:sz w:val="22"/>
          <w:szCs w:val="22"/>
          <w:lang w:val="en-US" w:eastAsia="en-US"/>
        </w:rPr>
        <w:t>situaţiile de urgență cu privire la:</w:t>
      </w:r>
    </w:p>
    <w:p w:rsidR="003952EC" w:rsidRPr="004E7444" w:rsidRDefault="00A44AA7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>-in</w:t>
      </w:r>
      <w:r w:rsidR="003952EC" w:rsidRPr="004E7444">
        <w:rPr>
          <w:rFonts w:eastAsiaTheme="minorHAnsi"/>
          <w:sz w:val="22"/>
          <w:szCs w:val="22"/>
          <w:lang w:val="en-US" w:eastAsia="en-US"/>
        </w:rPr>
        <w:t>structajul introductiv general;</w:t>
      </w:r>
    </w:p>
    <w:p w:rsidR="003952EC" w:rsidRPr="004E7444" w:rsidRDefault="00A44AA7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>-in</w:t>
      </w:r>
      <w:r w:rsidR="003952EC" w:rsidRPr="004E7444">
        <w:rPr>
          <w:rFonts w:eastAsiaTheme="minorHAnsi"/>
          <w:sz w:val="22"/>
          <w:szCs w:val="22"/>
          <w:lang w:val="en-US" w:eastAsia="en-US"/>
        </w:rPr>
        <w:t>structajul la locul de munca;</w:t>
      </w:r>
    </w:p>
    <w:p w:rsidR="003952EC" w:rsidRPr="004E7444" w:rsidRDefault="00A44AA7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>-in</w:t>
      </w:r>
      <w:r w:rsidR="003952EC" w:rsidRPr="004E7444">
        <w:rPr>
          <w:rFonts w:eastAsiaTheme="minorHAnsi"/>
          <w:sz w:val="22"/>
          <w:szCs w:val="22"/>
          <w:lang w:val="en-US" w:eastAsia="en-US"/>
        </w:rPr>
        <w:t>structajul periodic.</w:t>
      </w:r>
    </w:p>
    <w:p w:rsidR="003952EC" w:rsidRPr="004E7444" w:rsidRDefault="00A8736D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b/>
          <w:sz w:val="22"/>
          <w:szCs w:val="22"/>
          <w:lang w:val="en-US" w:eastAsia="en-US"/>
        </w:rPr>
        <w:t>Art.12</w:t>
      </w:r>
      <w:r w:rsidR="003952EC" w:rsidRPr="004E7444">
        <w:rPr>
          <w:rFonts w:eastAsiaTheme="minorHAnsi"/>
          <w:sz w:val="22"/>
          <w:szCs w:val="22"/>
          <w:lang w:val="en-US" w:eastAsia="en-US"/>
        </w:rPr>
        <w:t>. Instrucțiuni de apărare împotriva incendiilor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(1) Instrucţiunile de apărare împotriva incendiilor cuprind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următoarele :</w:t>
      </w:r>
      <w:proofErr w:type="gramEnd"/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a)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prevederile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specifice de apărare împotriva incendiilor</w:t>
      </w:r>
      <w:r w:rsidR="00A44AA7" w:rsidRPr="004E7444">
        <w:rPr>
          <w:rFonts w:eastAsiaTheme="minorHAnsi"/>
          <w:sz w:val="22"/>
          <w:szCs w:val="22"/>
          <w:lang w:val="en-US" w:eastAsia="en-US"/>
        </w:rPr>
        <w:t xml:space="preserve"> conform reglementărilor legale </w:t>
      </w:r>
      <w:r w:rsidRPr="004E7444">
        <w:rPr>
          <w:rFonts w:eastAsiaTheme="minorHAnsi"/>
          <w:sz w:val="22"/>
          <w:szCs w:val="22"/>
          <w:lang w:val="en-US" w:eastAsia="en-US"/>
        </w:rPr>
        <w:t>în vigoare;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b)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obligaţiile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salariaţilor privind apărarea împotriva incendiilor ;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c)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regulile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şi măsurile specifice de apărare împotriva</w:t>
      </w:r>
      <w:r w:rsidR="00A44AA7" w:rsidRPr="004E7444">
        <w:rPr>
          <w:rFonts w:eastAsiaTheme="minorHAnsi"/>
          <w:sz w:val="22"/>
          <w:szCs w:val="22"/>
          <w:lang w:val="en-US" w:eastAsia="en-US"/>
        </w:rPr>
        <w:t xml:space="preserve"> incendiilor pentru exploatarea </w:t>
      </w:r>
      <w:r w:rsidRPr="004E7444">
        <w:rPr>
          <w:rFonts w:eastAsiaTheme="minorHAnsi"/>
          <w:sz w:val="22"/>
          <w:szCs w:val="22"/>
          <w:lang w:val="en-US" w:eastAsia="en-US"/>
        </w:rPr>
        <w:t>instalaţiilor potrivit condiţiilor tehnice, tehnologice şi o</w:t>
      </w:r>
      <w:r w:rsidR="00A44AA7" w:rsidRPr="004E7444">
        <w:rPr>
          <w:rFonts w:eastAsiaTheme="minorHAnsi"/>
          <w:sz w:val="22"/>
          <w:szCs w:val="22"/>
          <w:lang w:val="en-US" w:eastAsia="en-US"/>
        </w:rPr>
        <w:t xml:space="preserve">rganizatorice locale, precum şi </w:t>
      </w:r>
      <w:r w:rsidRPr="004E7444">
        <w:rPr>
          <w:rFonts w:eastAsiaTheme="minorHAnsi"/>
          <w:sz w:val="22"/>
          <w:szCs w:val="22"/>
          <w:lang w:val="en-US" w:eastAsia="en-US"/>
        </w:rPr>
        <w:t>pentru reparaţii, revizii, întreţinere, oprire şi punere în funcţiune ;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d)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evidenţierea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elementelor care determină riscul de incendiu sau de explozie ;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e)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prezentarea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pericolelor care pot apărea în caz de i</w:t>
      </w:r>
      <w:r w:rsidR="00A44AA7" w:rsidRPr="004E7444">
        <w:rPr>
          <w:rFonts w:eastAsiaTheme="minorHAnsi"/>
          <w:sz w:val="22"/>
          <w:szCs w:val="22"/>
          <w:lang w:val="en-US" w:eastAsia="en-US"/>
        </w:rPr>
        <w:t xml:space="preserve">ncendiu, cum sunt intoxicările, </w:t>
      </w:r>
      <w:r w:rsidRPr="004E7444">
        <w:rPr>
          <w:rFonts w:eastAsiaTheme="minorHAnsi"/>
          <w:sz w:val="22"/>
          <w:szCs w:val="22"/>
          <w:lang w:val="en-US" w:eastAsia="en-US"/>
        </w:rPr>
        <w:t>arsurile, traumatismele, electrocutarea, iradierea etc., precum şi a regulilor şi măsu</w:t>
      </w:r>
      <w:r w:rsidR="00A44AA7" w:rsidRPr="004E7444">
        <w:rPr>
          <w:rFonts w:eastAsiaTheme="minorHAnsi"/>
          <w:sz w:val="22"/>
          <w:szCs w:val="22"/>
          <w:lang w:val="en-US" w:eastAsia="en-US"/>
        </w:rPr>
        <w:t xml:space="preserve">rilor </w:t>
      </w:r>
      <w:r w:rsidRPr="004E7444">
        <w:rPr>
          <w:rFonts w:eastAsiaTheme="minorHAnsi"/>
          <w:sz w:val="22"/>
          <w:szCs w:val="22"/>
          <w:lang w:val="en-US" w:eastAsia="en-US"/>
        </w:rPr>
        <w:t>de prevenire a acestora.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>(2) Instrucţiunile de apărare împotriva incendiilor se el</w:t>
      </w:r>
      <w:r w:rsidR="00A44AA7" w:rsidRPr="004E7444">
        <w:rPr>
          <w:rFonts w:eastAsiaTheme="minorHAnsi"/>
          <w:sz w:val="22"/>
          <w:szCs w:val="22"/>
          <w:lang w:val="en-US" w:eastAsia="en-US"/>
        </w:rPr>
        <w:t xml:space="preserve">aborează de şeful sectorului de </w:t>
      </w:r>
      <w:r w:rsidRPr="004E7444">
        <w:rPr>
          <w:rFonts w:eastAsiaTheme="minorHAnsi"/>
          <w:sz w:val="22"/>
          <w:szCs w:val="22"/>
          <w:lang w:val="en-US" w:eastAsia="en-US"/>
        </w:rPr>
        <w:t>activitate, instalaţie, secţie, atelier, se verifică d</w:t>
      </w:r>
      <w:r w:rsidR="00A44AA7" w:rsidRPr="004E7444">
        <w:rPr>
          <w:rFonts w:eastAsiaTheme="minorHAnsi"/>
          <w:sz w:val="22"/>
          <w:szCs w:val="22"/>
          <w:lang w:val="en-US" w:eastAsia="en-US"/>
        </w:rPr>
        <w:t xml:space="preserve">e cadrul tehnic sau de persoana </w:t>
      </w:r>
      <w:r w:rsidRPr="004E7444">
        <w:rPr>
          <w:rFonts w:eastAsiaTheme="minorHAnsi"/>
          <w:sz w:val="22"/>
          <w:szCs w:val="22"/>
          <w:lang w:val="en-US" w:eastAsia="en-US"/>
        </w:rPr>
        <w:t xml:space="preserve">desemnată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să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îndeplinească atribuţii de apărare împotr</w:t>
      </w:r>
      <w:r w:rsidR="00A44AA7" w:rsidRPr="004E7444">
        <w:rPr>
          <w:rFonts w:eastAsiaTheme="minorHAnsi"/>
          <w:sz w:val="22"/>
          <w:szCs w:val="22"/>
          <w:lang w:val="en-US" w:eastAsia="en-US"/>
        </w:rPr>
        <w:t xml:space="preserve">iva incendiilor şi se aprobă de </w:t>
      </w:r>
      <w:r w:rsidRPr="004E7444">
        <w:rPr>
          <w:rFonts w:eastAsiaTheme="minorHAnsi"/>
          <w:sz w:val="22"/>
          <w:szCs w:val="22"/>
          <w:lang w:val="en-US" w:eastAsia="en-US"/>
        </w:rPr>
        <w:t>conducător.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>(3) Șefii locurilor de muncă care elaborează inst</w:t>
      </w:r>
      <w:r w:rsidR="001D0A1E" w:rsidRPr="004E7444">
        <w:rPr>
          <w:rFonts w:eastAsiaTheme="minorHAnsi"/>
          <w:sz w:val="22"/>
          <w:szCs w:val="22"/>
          <w:lang w:val="en-US" w:eastAsia="en-US"/>
        </w:rPr>
        <w:t xml:space="preserve">rucțiunile de apărare împotriva </w:t>
      </w:r>
      <w:r w:rsidRPr="004E7444">
        <w:rPr>
          <w:rFonts w:eastAsiaTheme="minorHAnsi"/>
          <w:sz w:val="22"/>
          <w:szCs w:val="22"/>
          <w:lang w:val="en-US" w:eastAsia="en-US"/>
        </w:rPr>
        <w:t xml:space="preserve">incendiilor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sunt :</w:t>
      </w:r>
      <w:proofErr w:type="gramEnd"/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a) </w:t>
      </w:r>
      <w:r w:rsidR="001D0A1E" w:rsidRPr="004E7444">
        <w:rPr>
          <w:rFonts w:eastAsiaTheme="minorHAnsi"/>
          <w:sz w:val="22"/>
          <w:szCs w:val="22"/>
          <w:lang w:val="en-US" w:eastAsia="en-US"/>
        </w:rPr>
        <w:t>Primar comunei</w:t>
      </w:r>
      <w:r w:rsidRPr="004E7444">
        <w:rPr>
          <w:rFonts w:eastAsiaTheme="minorHAnsi"/>
          <w:sz w:val="22"/>
          <w:szCs w:val="22"/>
          <w:lang w:val="en-US" w:eastAsia="en-US"/>
        </w:rPr>
        <w:t>;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b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>) Sef S.V.S</w:t>
      </w:r>
      <w:r w:rsidR="001D0A1E" w:rsidRPr="004E7444">
        <w:rPr>
          <w:rFonts w:eastAsiaTheme="minorHAnsi"/>
          <w:sz w:val="22"/>
          <w:szCs w:val="22"/>
          <w:lang w:val="en-US" w:eastAsia="en-US"/>
        </w:rPr>
        <w:t xml:space="preserve">.U  Ion Creanga </w:t>
      </w:r>
      <w:r w:rsidRPr="004E7444">
        <w:rPr>
          <w:rFonts w:eastAsiaTheme="minorHAnsi"/>
          <w:sz w:val="22"/>
          <w:szCs w:val="22"/>
          <w:lang w:val="en-US" w:eastAsia="en-US"/>
        </w:rPr>
        <w:t>;</w:t>
      </w:r>
    </w:p>
    <w:p w:rsidR="003952EC" w:rsidRPr="004E7444" w:rsidRDefault="001D0A1E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 </w:t>
      </w:r>
      <w:r w:rsidR="003952EC" w:rsidRPr="004E7444">
        <w:rPr>
          <w:rFonts w:eastAsiaTheme="minorHAnsi"/>
          <w:sz w:val="22"/>
          <w:szCs w:val="22"/>
          <w:lang w:val="en-US" w:eastAsia="en-US"/>
        </w:rPr>
        <w:t>(4) Instrucţiunile de apărare împotriva incendiilor se afişează, la fiecare loc de muncă.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>(5) Un exemplar al tuturor instrucţiunilor de apărare împotriva incendiilor se păs</w:t>
      </w:r>
      <w:r w:rsidR="001D0A1E" w:rsidRPr="004E7444">
        <w:rPr>
          <w:rFonts w:eastAsiaTheme="minorHAnsi"/>
          <w:sz w:val="22"/>
          <w:szCs w:val="22"/>
          <w:lang w:val="en-US" w:eastAsia="en-US"/>
        </w:rPr>
        <w:t xml:space="preserve">trează la </w:t>
      </w:r>
      <w:r w:rsidRPr="004E7444">
        <w:rPr>
          <w:rFonts w:eastAsiaTheme="minorHAnsi"/>
          <w:sz w:val="22"/>
          <w:szCs w:val="22"/>
          <w:lang w:val="en-US" w:eastAsia="en-US"/>
        </w:rPr>
        <w:t xml:space="preserve">cadrul tehnic sau la persoana desemnată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să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înd</w:t>
      </w:r>
      <w:r w:rsidR="001D0A1E" w:rsidRPr="004E7444">
        <w:rPr>
          <w:rFonts w:eastAsiaTheme="minorHAnsi"/>
          <w:sz w:val="22"/>
          <w:szCs w:val="22"/>
          <w:lang w:val="en-US" w:eastAsia="en-US"/>
        </w:rPr>
        <w:t xml:space="preserve">eplinească atribuţii de apărare </w:t>
      </w:r>
      <w:r w:rsidRPr="004E7444">
        <w:rPr>
          <w:rFonts w:eastAsiaTheme="minorHAnsi"/>
          <w:sz w:val="22"/>
          <w:szCs w:val="22"/>
          <w:lang w:val="en-US" w:eastAsia="en-US"/>
        </w:rPr>
        <w:t>împotriva incendiilor.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>(6) Salariaţii de la locurile de muncă pentru care s-au înt</w:t>
      </w:r>
      <w:r w:rsidR="001D0A1E" w:rsidRPr="004E7444">
        <w:rPr>
          <w:rFonts w:eastAsiaTheme="minorHAnsi"/>
          <w:sz w:val="22"/>
          <w:szCs w:val="22"/>
          <w:lang w:val="en-US" w:eastAsia="en-US"/>
        </w:rPr>
        <w:t xml:space="preserve">ocmit instrucţiunile de apărare </w:t>
      </w:r>
      <w:r w:rsidRPr="004E7444">
        <w:rPr>
          <w:rFonts w:eastAsiaTheme="minorHAnsi"/>
          <w:sz w:val="22"/>
          <w:szCs w:val="22"/>
          <w:lang w:val="en-US" w:eastAsia="en-US"/>
        </w:rPr>
        <w:t xml:space="preserve">împotriva incendiilor au obligaţia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să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le studieze, să le însuşească şi să le aplice.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>(7) Instrucţiunile de apărare împotriva incendiilor se act</w:t>
      </w:r>
      <w:r w:rsidR="001D0A1E" w:rsidRPr="004E7444">
        <w:rPr>
          <w:rFonts w:eastAsiaTheme="minorHAnsi"/>
          <w:sz w:val="22"/>
          <w:szCs w:val="22"/>
          <w:lang w:val="en-US" w:eastAsia="en-US"/>
        </w:rPr>
        <w:t xml:space="preserve">ualizează în caz de modificări, </w:t>
      </w:r>
      <w:r w:rsidRPr="004E7444">
        <w:rPr>
          <w:rFonts w:eastAsiaTheme="minorHAnsi"/>
          <w:sz w:val="22"/>
          <w:szCs w:val="22"/>
          <w:lang w:val="en-US" w:eastAsia="en-US"/>
        </w:rPr>
        <w:t>modernizări, dezvoltări, reprofilări ale activității,</w:t>
      </w:r>
      <w:r w:rsidR="001D0A1E" w:rsidRPr="004E7444">
        <w:rPr>
          <w:rFonts w:eastAsiaTheme="minorHAnsi"/>
          <w:sz w:val="22"/>
          <w:szCs w:val="22"/>
          <w:lang w:val="en-US" w:eastAsia="en-US"/>
        </w:rPr>
        <w:t xml:space="preserve"> precum şi la apariţia unor noi </w:t>
      </w:r>
      <w:r w:rsidRPr="004E7444">
        <w:rPr>
          <w:rFonts w:eastAsiaTheme="minorHAnsi"/>
          <w:sz w:val="22"/>
          <w:szCs w:val="22"/>
          <w:lang w:val="en-US" w:eastAsia="en-US"/>
        </w:rPr>
        <w:t>reglementări.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>(8) Fiecare instrucţiune de apărare împotriva incendiilo</w:t>
      </w:r>
      <w:r w:rsidR="001D0A1E" w:rsidRPr="004E7444">
        <w:rPr>
          <w:rFonts w:eastAsiaTheme="minorHAnsi"/>
          <w:sz w:val="22"/>
          <w:szCs w:val="22"/>
          <w:lang w:val="en-US" w:eastAsia="en-US"/>
        </w:rPr>
        <w:t xml:space="preserve">r trebuie </w:t>
      </w:r>
      <w:proofErr w:type="gramStart"/>
      <w:r w:rsidR="001D0A1E" w:rsidRPr="004E7444">
        <w:rPr>
          <w:rFonts w:eastAsiaTheme="minorHAnsi"/>
          <w:sz w:val="22"/>
          <w:szCs w:val="22"/>
          <w:lang w:val="en-US" w:eastAsia="en-US"/>
        </w:rPr>
        <w:t>să</w:t>
      </w:r>
      <w:proofErr w:type="gramEnd"/>
      <w:r w:rsidR="001D0A1E" w:rsidRPr="004E7444">
        <w:rPr>
          <w:rFonts w:eastAsiaTheme="minorHAnsi"/>
          <w:sz w:val="22"/>
          <w:szCs w:val="22"/>
          <w:lang w:val="en-US" w:eastAsia="en-US"/>
        </w:rPr>
        <w:t xml:space="preserve"> aibă înscrisă data </w:t>
      </w:r>
      <w:r w:rsidRPr="004E7444">
        <w:rPr>
          <w:rFonts w:eastAsiaTheme="minorHAnsi"/>
          <w:sz w:val="22"/>
          <w:szCs w:val="22"/>
          <w:lang w:val="en-US" w:eastAsia="en-US"/>
        </w:rPr>
        <w:t>întocmirii/ reviziei şi data aprobării.</w:t>
      </w:r>
    </w:p>
    <w:p w:rsidR="003952EC" w:rsidRPr="004E7444" w:rsidRDefault="00A13B76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b/>
          <w:sz w:val="22"/>
          <w:szCs w:val="22"/>
          <w:lang w:val="en-US" w:eastAsia="en-US"/>
        </w:rPr>
        <w:t xml:space="preserve">Art. </w:t>
      </w:r>
      <w:proofErr w:type="gramStart"/>
      <w:r w:rsidRPr="004E7444">
        <w:rPr>
          <w:rFonts w:eastAsiaTheme="minorHAnsi"/>
          <w:b/>
          <w:sz w:val="22"/>
          <w:szCs w:val="22"/>
          <w:lang w:val="en-US" w:eastAsia="en-US"/>
        </w:rPr>
        <w:t>13</w:t>
      </w:r>
      <w:r w:rsidRPr="004E7444">
        <w:rPr>
          <w:rFonts w:eastAsiaTheme="minorHAnsi"/>
          <w:sz w:val="22"/>
          <w:szCs w:val="22"/>
          <w:lang w:val="en-US" w:eastAsia="en-US"/>
        </w:rPr>
        <w:t xml:space="preserve"> </w:t>
      </w:r>
      <w:r w:rsidR="003952EC" w:rsidRPr="004E7444">
        <w:rPr>
          <w:rFonts w:eastAsiaTheme="minorHAnsi"/>
          <w:sz w:val="22"/>
          <w:szCs w:val="22"/>
          <w:lang w:val="en-US" w:eastAsia="en-US"/>
        </w:rPr>
        <w:t xml:space="preserve"> Atribu</w:t>
      </w:r>
      <w:proofErr w:type="gramEnd"/>
      <w:r w:rsidR="003952EC" w:rsidRPr="004E7444">
        <w:rPr>
          <w:rFonts w:eastAsiaTheme="minorHAnsi"/>
          <w:sz w:val="22"/>
          <w:szCs w:val="22"/>
          <w:lang w:val="en-US" w:eastAsia="en-US"/>
        </w:rPr>
        <w:t>țiile salariaților la locurile de muncă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>(1) Fiecare salariat are, la locul de muncă, următoarele obligaţii principale: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a)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să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respecte regulile şi măsurile de apărare împotriva in</w:t>
      </w:r>
      <w:r w:rsidR="001D0A1E" w:rsidRPr="004E7444">
        <w:rPr>
          <w:rFonts w:eastAsiaTheme="minorHAnsi"/>
          <w:sz w:val="22"/>
          <w:szCs w:val="22"/>
          <w:lang w:val="en-US" w:eastAsia="en-US"/>
        </w:rPr>
        <w:t xml:space="preserve">cendiilor, aduse la cunoştinţă, </w:t>
      </w:r>
      <w:r w:rsidRPr="004E7444">
        <w:rPr>
          <w:rFonts w:eastAsiaTheme="minorHAnsi"/>
          <w:sz w:val="22"/>
          <w:szCs w:val="22"/>
          <w:lang w:val="en-US" w:eastAsia="en-US"/>
        </w:rPr>
        <w:t>sub orice formă, de administrator sau de conducătorul instituţiei, după caz;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b)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să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utilizeze substanţele periculoase, instalaţiil</w:t>
      </w:r>
      <w:r w:rsidR="001D0A1E" w:rsidRPr="004E7444">
        <w:rPr>
          <w:rFonts w:eastAsiaTheme="minorHAnsi"/>
          <w:sz w:val="22"/>
          <w:szCs w:val="22"/>
          <w:lang w:val="en-US" w:eastAsia="en-US"/>
        </w:rPr>
        <w:t xml:space="preserve">e, utilajele, maşinile, conform </w:t>
      </w:r>
      <w:r w:rsidRPr="004E7444">
        <w:rPr>
          <w:rFonts w:eastAsiaTheme="minorHAnsi"/>
          <w:sz w:val="22"/>
          <w:szCs w:val="22"/>
          <w:lang w:val="en-US" w:eastAsia="en-US"/>
        </w:rPr>
        <w:t>instrucțiunilor date de șeful locului de muncă;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c)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să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nu efectueze manevre nepermise sau modificări</w:t>
      </w:r>
      <w:r w:rsidR="001D0A1E" w:rsidRPr="004E7444">
        <w:rPr>
          <w:rFonts w:eastAsiaTheme="minorHAnsi"/>
          <w:sz w:val="22"/>
          <w:szCs w:val="22"/>
          <w:lang w:val="en-US" w:eastAsia="en-US"/>
        </w:rPr>
        <w:t xml:space="preserve"> neautorizate ale sistemelor şi </w:t>
      </w:r>
      <w:r w:rsidRPr="004E7444">
        <w:rPr>
          <w:rFonts w:eastAsiaTheme="minorHAnsi"/>
          <w:sz w:val="22"/>
          <w:szCs w:val="22"/>
          <w:lang w:val="en-US" w:eastAsia="en-US"/>
        </w:rPr>
        <w:t>instalaţiilor de apărare împotriva incendiilor;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>d) să comunice, imediat după constatare, conduc</w:t>
      </w:r>
      <w:r w:rsidR="001D0A1E" w:rsidRPr="004E7444">
        <w:rPr>
          <w:rFonts w:eastAsiaTheme="minorHAnsi"/>
          <w:sz w:val="22"/>
          <w:szCs w:val="22"/>
          <w:lang w:val="en-US" w:eastAsia="en-US"/>
        </w:rPr>
        <w:t xml:space="preserve">ătorului locului de muncă orice </w:t>
      </w:r>
      <w:r w:rsidRPr="004E7444">
        <w:rPr>
          <w:rFonts w:eastAsiaTheme="minorHAnsi"/>
          <w:sz w:val="22"/>
          <w:szCs w:val="22"/>
          <w:lang w:val="en-US" w:eastAsia="en-US"/>
        </w:rPr>
        <w:t>încălcare a normelor de apărare împotriva incendiilor sau a</w:t>
      </w:r>
      <w:r w:rsidR="001D0A1E" w:rsidRPr="004E7444">
        <w:rPr>
          <w:rFonts w:eastAsiaTheme="minorHAnsi"/>
          <w:sz w:val="22"/>
          <w:szCs w:val="22"/>
          <w:lang w:val="en-US" w:eastAsia="en-US"/>
        </w:rPr>
        <w:t xml:space="preserve"> oricărei situaţii stabilite de </w:t>
      </w:r>
      <w:r w:rsidRPr="004E7444">
        <w:rPr>
          <w:rFonts w:eastAsiaTheme="minorHAnsi"/>
          <w:sz w:val="22"/>
          <w:szCs w:val="22"/>
          <w:lang w:val="en-US" w:eastAsia="en-US"/>
        </w:rPr>
        <w:t>acesta ca fiind un pericol de incendiu, precum şi orice d</w:t>
      </w:r>
      <w:r w:rsidR="001D0A1E" w:rsidRPr="004E7444">
        <w:rPr>
          <w:rFonts w:eastAsiaTheme="minorHAnsi"/>
          <w:sz w:val="22"/>
          <w:szCs w:val="22"/>
          <w:lang w:val="en-US" w:eastAsia="en-US"/>
        </w:rPr>
        <w:t xml:space="preserve">efecţiune sesizată la sistemele </w:t>
      </w:r>
      <w:r w:rsidRPr="004E7444">
        <w:rPr>
          <w:rFonts w:eastAsiaTheme="minorHAnsi"/>
          <w:sz w:val="22"/>
          <w:szCs w:val="22"/>
          <w:lang w:val="en-US" w:eastAsia="en-US"/>
        </w:rPr>
        <w:t>şi instalaţiile de apărare împotriva incendiilor;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lastRenderedPageBreak/>
        <w:t xml:space="preserve">e)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să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coopereze cu salariaţii desemnaţi de administrator</w:t>
      </w:r>
      <w:r w:rsidR="001D0A1E" w:rsidRPr="004E7444">
        <w:rPr>
          <w:rFonts w:eastAsiaTheme="minorHAnsi"/>
          <w:sz w:val="22"/>
          <w:szCs w:val="22"/>
          <w:lang w:val="en-US" w:eastAsia="en-US"/>
        </w:rPr>
        <w:t xml:space="preserve">, după caz, respectiv cu cadrul </w:t>
      </w:r>
      <w:r w:rsidRPr="004E7444">
        <w:rPr>
          <w:rFonts w:eastAsiaTheme="minorHAnsi"/>
          <w:sz w:val="22"/>
          <w:szCs w:val="22"/>
          <w:lang w:val="en-US" w:eastAsia="en-US"/>
        </w:rPr>
        <w:t>tehnic specializat, care are atribuţii în domeniul apărării îm</w:t>
      </w:r>
      <w:r w:rsidR="001D0A1E" w:rsidRPr="004E7444">
        <w:rPr>
          <w:rFonts w:eastAsiaTheme="minorHAnsi"/>
          <w:sz w:val="22"/>
          <w:szCs w:val="22"/>
          <w:lang w:val="en-US" w:eastAsia="en-US"/>
        </w:rPr>
        <w:t xml:space="preserve">potriva incendiilor, în vederea </w:t>
      </w:r>
      <w:r w:rsidRPr="004E7444">
        <w:rPr>
          <w:rFonts w:eastAsiaTheme="minorHAnsi"/>
          <w:sz w:val="22"/>
          <w:szCs w:val="22"/>
          <w:lang w:val="en-US" w:eastAsia="en-US"/>
        </w:rPr>
        <w:t>realizării măsurilor de apărare împotriva incendiilor;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f)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să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acţioneze, în conformitate cu procedurile stabilite la locul d</w:t>
      </w:r>
      <w:r w:rsidR="001D0A1E" w:rsidRPr="004E7444">
        <w:rPr>
          <w:rFonts w:eastAsiaTheme="minorHAnsi"/>
          <w:sz w:val="22"/>
          <w:szCs w:val="22"/>
          <w:lang w:val="en-US" w:eastAsia="en-US"/>
        </w:rPr>
        <w:t xml:space="preserve">e muncă, în cazul </w:t>
      </w:r>
      <w:r w:rsidRPr="004E7444">
        <w:rPr>
          <w:rFonts w:eastAsiaTheme="minorHAnsi"/>
          <w:sz w:val="22"/>
          <w:szCs w:val="22"/>
          <w:lang w:val="en-US" w:eastAsia="en-US"/>
        </w:rPr>
        <w:t>apariţiei oricărui pericol iminent de incendiu;</w:t>
      </w:r>
    </w:p>
    <w:p w:rsidR="003952EC" w:rsidRPr="004E7444" w:rsidRDefault="003952EC" w:rsidP="004E7444">
      <w:pPr>
        <w:autoSpaceDE w:val="0"/>
        <w:autoSpaceDN w:val="0"/>
        <w:adjustRightInd w:val="0"/>
        <w:spacing w:line="276" w:lineRule="auto"/>
        <w:ind w:right="-540"/>
        <w:rPr>
          <w:rFonts w:eastAsiaTheme="minorHAnsi"/>
          <w:sz w:val="22"/>
          <w:szCs w:val="22"/>
          <w:lang w:val="en-US" w:eastAsia="en-US"/>
        </w:rPr>
      </w:pPr>
      <w:r w:rsidRPr="004E7444">
        <w:rPr>
          <w:rFonts w:eastAsiaTheme="minorHAnsi"/>
          <w:sz w:val="22"/>
          <w:szCs w:val="22"/>
          <w:lang w:val="en-US" w:eastAsia="en-US"/>
        </w:rPr>
        <w:t xml:space="preserve">g) </w:t>
      </w:r>
      <w:proofErr w:type="gramStart"/>
      <w:r w:rsidRPr="004E7444">
        <w:rPr>
          <w:rFonts w:eastAsiaTheme="minorHAnsi"/>
          <w:sz w:val="22"/>
          <w:szCs w:val="22"/>
          <w:lang w:val="en-US" w:eastAsia="en-US"/>
        </w:rPr>
        <w:t>să</w:t>
      </w:r>
      <w:proofErr w:type="gramEnd"/>
      <w:r w:rsidRPr="004E7444">
        <w:rPr>
          <w:rFonts w:eastAsiaTheme="minorHAnsi"/>
          <w:sz w:val="22"/>
          <w:szCs w:val="22"/>
          <w:lang w:val="en-US" w:eastAsia="en-US"/>
        </w:rPr>
        <w:t xml:space="preserve"> furnizeze persoanelor abilitate toate datele şi infor</w:t>
      </w:r>
      <w:r w:rsidR="001D0A1E" w:rsidRPr="004E7444">
        <w:rPr>
          <w:rFonts w:eastAsiaTheme="minorHAnsi"/>
          <w:sz w:val="22"/>
          <w:szCs w:val="22"/>
          <w:lang w:val="en-US" w:eastAsia="en-US"/>
        </w:rPr>
        <w:t xml:space="preserve">maţiile de care are cunoştinţă, </w:t>
      </w:r>
      <w:r w:rsidRPr="004E7444">
        <w:rPr>
          <w:rFonts w:eastAsiaTheme="minorHAnsi"/>
          <w:sz w:val="22"/>
          <w:szCs w:val="22"/>
          <w:lang w:val="en-US" w:eastAsia="en-US"/>
        </w:rPr>
        <w:t>referitoare la producerea incendiilor.</w:t>
      </w:r>
    </w:p>
    <w:bookmarkEnd w:id="0"/>
    <w:p w:rsidR="003952EC" w:rsidRPr="0097228B" w:rsidRDefault="003952EC" w:rsidP="0097228B">
      <w:pPr>
        <w:spacing w:line="276" w:lineRule="auto"/>
        <w:ind w:left="943" w:right="71"/>
        <w:jc w:val="right"/>
        <w:rPr>
          <w:rFonts w:eastAsia="Calibri"/>
          <w:b/>
          <w:color w:val="000000"/>
          <w:sz w:val="22"/>
          <w:szCs w:val="22"/>
          <w:lang w:val="en-US" w:eastAsia="en-US"/>
        </w:rPr>
      </w:pPr>
    </w:p>
    <w:sectPr w:rsidR="003952EC" w:rsidRPr="0097228B" w:rsidSect="006B2DDB">
      <w:pgSz w:w="12240" w:h="15840"/>
      <w:pgMar w:top="270" w:right="81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30CAE"/>
    <w:multiLevelType w:val="hybridMultilevel"/>
    <w:tmpl w:val="8A3A508C"/>
    <w:lvl w:ilvl="0" w:tplc="6952DC22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F8538D"/>
    <w:multiLevelType w:val="hybridMultilevel"/>
    <w:tmpl w:val="20D4B136"/>
    <w:lvl w:ilvl="0" w:tplc="EE68A8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6473A"/>
    <w:multiLevelType w:val="hybridMultilevel"/>
    <w:tmpl w:val="910C1DFA"/>
    <w:lvl w:ilvl="0" w:tplc="F59AB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601AF"/>
    <w:multiLevelType w:val="hybridMultilevel"/>
    <w:tmpl w:val="64BE4CDE"/>
    <w:lvl w:ilvl="0" w:tplc="5344CAE8">
      <w:start w:val="8"/>
      <w:numFmt w:val="lowerLetter"/>
      <w:lvlText w:val="%1)"/>
      <w:lvlJc w:val="left"/>
      <w:pPr>
        <w:ind w:left="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90B82C">
      <w:start w:val="1"/>
      <w:numFmt w:val="lowerLetter"/>
      <w:lvlText w:val="%2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E0203A">
      <w:start w:val="1"/>
      <w:numFmt w:val="lowerRoman"/>
      <w:lvlText w:val="%3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A02326">
      <w:start w:val="1"/>
      <w:numFmt w:val="decimal"/>
      <w:lvlText w:val="%4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F41EB2">
      <w:start w:val="1"/>
      <w:numFmt w:val="lowerLetter"/>
      <w:lvlText w:val="%5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501D18">
      <w:start w:val="1"/>
      <w:numFmt w:val="lowerRoman"/>
      <w:lvlText w:val="%6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DCBE00">
      <w:start w:val="1"/>
      <w:numFmt w:val="decimal"/>
      <w:lvlText w:val="%7"/>
      <w:lvlJc w:val="left"/>
      <w:pPr>
        <w:ind w:left="5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90C516">
      <w:start w:val="1"/>
      <w:numFmt w:val="lowerLetter"/>
      <w:lvlText w:val="%8"/>
      <w:lvlJc w:val="left"/>
      <w:pPr>
        <w:ind w:left="6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F6D39E">
      <w:start w:val="1"/>
      <w:numFmt w:val="lowerRoman"/>
      <w:lvlText w:val="%9"/>
      <w:lvlJc w:val="left"/>
      <w:pPr>
        <w:ind w:left="6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09391E"/>
    <w:multiLevelType w:val="hybridMultilevel"/>
    <w:tmpl w:val="C1AA128C"/>
    <w:lvl w:ilvl="0" w:tplc="D304D21C">
      <w:start w:val="1"/>
      <w:numFmt w:val="lowerLetter"/>
      <w:lvlText w:val="%1)"/>
      <w:lvlJc w:val="left"/>
      <w:pPr>
        <w:ind w:left="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9CCBAC">
      <w:start w:val="1"/>
      <w:numFmt w:val="lowerLetter"/>
      <w:lvlText w:val="%2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6AA5EE">
      <w:start w:val="1"/>
      <w:numFmt w:val="lowerRoman"/>
      <w:lvlText w:val="%3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B8A120">
      <w:start w:val="1"/>
      <w:numFmt w:val="decimal"/>
      <w:lvlText w:val="%4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6E6F1A">
      <w:start w:val="1"/>
      <w:numFmt w:val="lowerLetter"/>
      <w:lvlText w:val="%5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1AE326">
      <w:start w:val="1"/>
      <w:numFmt w:val="lowerRoman"/>
      <w:lvlText w:val="%6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346D6E">
      <w:start w:val="1"/>
      <w:numFmt w:val="decimal"/>
      <w:lvlText w:val="%7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C6F61E">
      <w:start w:val="1"/>
      <w:numFmt w:val="lowerLetter"/>
      <w:lvlText w:val="%8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2EC0F8">
      <w:start w:val="1"/>
      <w:numFmt w:val="lowerRoman"/>
      <w:lvlText w:val="%9"/>
      <w:lvlJc w:val="left"/>
      <w:pPr>
        <w:ind w:left="6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9E631AA"/>
    <w:multiLevelType w:val="hybridMultilevel"/>
    <w:tmpl w:val="2D8A4BB8"/>
    <w:lvl w:ilvl="0" w:tplc="2DBA9FF6">
      <w:start w:val="1"/>
      <w:numFmt w:val="lowerLetter"/>
      <w:lvlText w:val="%1)"/>
      <w:lvlJc w:val="left"/>
      <w:pPr>
        <w:ind w:left="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7E830A">
      <w:start w:val="1"/>
      <w:numFmt w:val="lowerLetter"/>
      <w:lvlText w:val="%2"/>
      <w:lvlJc w:val="left"/>
      <w:pPr>
        <w:ind w:left="1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C64AF8">
      <w:start w:val="1"/>
      <w:numFmt w:val="lowerRoman"/>
      <w:lvlText w:val="%3"/>
      <w:lvlJc w:val="left"/>
      <w:pPr>
        <w:ind w:left="2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34363E">
      <w:start w:val="1"/>
      <w:numFmt w:val="decimal"/>
      <w:lvlText w:val="%4"/>
      <w:lvlJc w:val="left"/>
      <w:pPr>
        <w:ind w:left="3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5A640E">
      <w:start w:val="1"/>
      <w:numFmt w:val="lowerLetter"/>
      <w:lvlText w:val="%5"/>
      <w:lvlJc w:val="left"/>
      <w:pPr>
        <w:ind w:left="39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10CEEC">
      <w:start w:val="1"/>
      <w:numFmt w:val="lowerRoman"/>
      <w:lvlText w:val="%6"/>
      <w:lvlJc w:val="left"/>
      <w:pPr>
        <w:ind w:left="4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2EF784">
      <w:start w:val="1"/>
      <w:numFmt w:val="decimal"/>
      <w:lvlText w:val="%7"/>
      <w:lvlJc w:val="left"/>
      <w:pPr>
        <w:ind w:left="5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D4A458">
      <w:start w:val="1"/>
      <w:numFmt w:val="lowerLetter"/>
      <w:lvlText w:val="%8"/>
      <w:lvlJc w:val="left"/>
      <w:pPr>
        <w:ind w:left="6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FC307E">
      <w:start w:val="1"/>
      <w:numFmt w:val="lowerRoman"/>
      <w:lvlText w:val="%9"/>
      <w:lvlJc w:val="left"/>
      <w:pPr>
        <w:ind w:left="6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1C2DF0"/>
    <w:multiLevelType w:val="hybridMultilevel"/>
    <w:tmpl w:val="1DE2B0E6"/>
    <w:lvl w:ilvl="0" w:tplc="031EF024">
      <w:start w:val="1"/>
      <w:numFmt w:val="lowerLetter"/>
      <w:lvlText w:val="%1)"/>
      <w:lvlJc w:val="left"/>
      <w:pPr>
        <w:ind w:left="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287020">
      <w:start w:val="1"/>
      <w:numFmt w:val="lowerLetter"/>
      <w:lvlText w:val="%2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C26478">
      <w:start w:val="1"/>
      <w:numFmt w:val="lowerRoman"/>
      <w:lvlText w:val="%3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A0C2F0">
      <w:start w:val="1"/>
      <w:numFmt w:val="decimal"/>
      <w:lvlText w:val="%4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060C82">
      <w:start w:val="1"/>
      <w:numFmt w:val="lowerLetter"/>
      <w:lvlText w:val="%5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28FC04">
      <w:start w:val="1"/>
      <w:numFmt w:val="lowerRoman"/>
      <w:lvlText w:val="%6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CC74C4">
      <w:start w:val="1"/>
      <w:numFmt w:val="decimal"/>
      <w:lvlText w:val="%7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346D98">
      <w:start w:val="1"/>
      <w:numFmt w:val="lowerLetter"/>
      <w:lvlText w:val="%8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9C3DEA">
      <w:start w:val="1"/>
      <w:numFmt w:val="lowerRoman"/>
      <w:lvlText w:val="%9"/>
      <w:lvlJc w:val="left"/>
      <w:pPr>
        <w:ind w:left="6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CBA"/>
    <w:rsid w:val="00004CBA"/>
    <w:rsid w:val="0007362F"/>
    <w:rsid w:val="000C15D9"/>
    <w:rsid w:val="00170D07"/>
    <w:rsid w:val="001B54F2"/>
    <w:rsid w:val="001B569C"/>
    <w:rsid w:val="001D0A1E"/>
    <w:rsid w:val="002F1447"/>
    <w:rsid w:val="003177AD"/>
    <w:rsid w:val="00381C78"/>
    <w:rsid w:val="003952EC"/>
    <w:rsid w:val="003B105A"/>
    <w:rsid w:val="003E21E4"/>
    <w:rsid w:val="00435121"/>
    <w:rsid w:val="00436536"/>
    <w:rsid w:val="004E7444"/>
    <w:rsid w:val="00636D97"/>
    <w:rsid w:val="006B2DDB"/>
    <w:rsid w:val="006E31BD"/>
    <w:rsid w:val="00726690"/>
    <w:rsid w:val="00727B10"/>
    <w:rsid w:val="00734C80"/>
    <w:rsid w:val="007D7310"/>
    <w:rsid w:val="00805988"/>
    <w:rsid w:val="00831A84"/>
    <w:rsid w:val="008526C3"/>
    <w:rsid w:val="00903012"/>
    <w:rsid w:val="0097228B"/>
    <w:rsid w:val="00994B56"/>
    <w:rsid w:val="00A13B76"/>
    <w:rsid w:val="00A44AA7"/>
    <w:rsid w:val="00A8736D"/>
    <w:rsid w:val="00B25ACC"/>
    <w:rsid w:val="00B3194B"/>
    <w:rsid w:val="00B908F6"/>
    <w:rsid w:val="00C02719"/>
    <w:rsid w:val="00C113B8"/>
    <w:rsid w:val="00C330B0"/>
    <w:rsid w:val="00C61CA9"/>
    <w:rsid w:val="00C725B5"/>
    <w:rsid w:val="00D005A4"/>
    <w:rsid w:val="00D32500"/>
    <w:rsid w:val="00DF2F3A"/>
    <w:rsid w:val="00EC31CC"/>
    <w:rsid w:val="00ED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E3A38"/>
  <w15:chartTrackingRefBased/>
  <w15:docId w15:val="{11EECC6A-0745-4018-B17C-3324DCF2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1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4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444"/>
    <w:rPr>
      <w:rFonts w:ascii="Segoe UI" w:eastAsia="Times New Roman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3652</Words>
  <Characters>20821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93</cp:revision>
  <cp:lastPrinted>2025-10-22T09:24:00Z</cp:lastPrinted>
  <dcterms:created xsi:type="dcterms:W3CDTF">2025-10-21T12:32:00Z</dcterms:created>
  <dcterms:modified xsi:type="dcterms:W3CDTF">2025-10-22T09:27:00Z</dcterms:modified>
</cp:coreProperties>
</file>