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41160" w14:textId="15CE7534" w:rsidR="002829C5" w:rsidRPr="00D63BC0" w:rsidRDefault="002829C5" w:rsidP="00D84E21">
      <w:pPr>
        <w:spacing w:after="0" w:line="276" w:lineRule="auto"/>
        <w:jc w:val="center"/>
        <w:rPr>
          <w:rFonts w:ascii="Times New Roman" w:eastAsia="Times New Roman" w:hAnsi="Times New Roman" w:cs="Times New Roman"/>
          <w:lang w:val="fr-FR"/>
        </w:rPr>
      </w:pPr>
      <w:r w:rsidRPr="00D63BC0">
        <w:rPr>
          <w:rFonts w:ascii="Times New Roman" w:eastAsia="Times New Roman" w:hAnsi="Times New Roman" w:cs="Times New Roman"/>
          <w:lang w:val="fr-FR"/>
        </w:rPr>
        <w:t>ROMANIA</w:t>
      </w:r>
    </w:p>
    <w:p w14:paraId="5B3B6F1C" w14:textId="77777777" w:rsidR="002829C5" w:rsidRPr="00D63BC0" w:rsidRDefault="002829C5" w:rsidP="00D63BC0">
      <w:pPr>
        <w:spacing w:after="0" w:line="276" w:lineRule="auto"/>
        <w:jc w:val="center"/>
        <w:rPr>
          <w:rFonts w:ascii="Times New Roman" w:eastAsia="Times New Roman" w:hAnsi="Times New Roman" w:cs="Times New Roman"/>
          <w:lang w:val="fr-FR"/>
        </w:rPr>
      </w:pPr>
      <w:r w:rsidRPr="00D63BC0">
        <w:rPr>
          <w:rFonts w:ascii="Times New Roman" w:eastAsia="Times New Roman" w:hAnsi="Times New Roman" w:cs="Times New Roman"/>
          <w:lang w:val="fr-FR"/>
        </w:rPr>
        <w:t>JUDETUL NEAMT</w:t>
      </w:r>
    </w:p>
    <w:p w14:paraId="122259D8" w14:textId="77777777" w:rsidR="002829C5" w:rsidRPr="00D63BC0" w:rsidRDefault="002829C5" w:rsidP="00D63BC0">
      <w:pPr>
        <w:spacing w:after="0" w:line="276" w:lineRule="auto"/>
        <w:jc w:val="center"/>
        <w:rPr>
          <w:rFonts w:ascii="Times New Roman" w:eastAsia="Times New Roman" w:hAnsi="Times New Roman" w:cs="Times New Roman"/>
          <w:lang w:val="fr-FR"/>
        </w:rPr>
      </w:pPr>
      <w:r w:rsidRPr="00D63BC0">
        <w:rPr>
          <w:rFonts w:ascii="Times New Roman" w:eastAsia="Times New Roman" w:hAnsi="Times New Roman" w:cs="Times New Roman"/>
          <w:lang w:val="fr-FR"/>
        </w:rPr>
        <w:t>COMUNA ION CREANGA</w:t>
      </w:r>
    </w:p>
    <w:p w14:paraId="4ADD70AF" w14:textId="77777777" w:rsidR="002829C5" w:rsidRPr="00D63BC0" w:rsidRDefault="002829C5" w:rsidP="00D63BC0">
      <w:pPr>
        <w:spacing w:after="0" w:line="276" w:lineRule="auto"/>
        <w:jc w:val="center"/>
        <w:rPr>
          <w:rFonts w:ascii="Times New Roman" w:eastAsia="Times New Roman" w:hAnsi="Times New Roman" w:cs="Times New Roman"/>
          <w:lang w:val="fr-FR"/>
        </w:rPr>
      </w:pPr>
      <w:r w:rsidRPr="00D63BC0">
        <w:rPr>
          <w:rFonts w:ascii="Times New Roman" w:eastAsia="Times New Roman" w:hAnsi="Times New Roman" w:cs="Times New Roman"/>
          <w:lang w:val="fr-FR"/>
        </w:rPr>
        <w:t>PRIMAR</w:t>
      </w:r>
    </w:p>
    <w:p w14:paraId="2C38D2C6" w14:textId="77777777" w:rsidR="002829C5" w:rsidRPr="00D63BC0" w:rsidRDefault="002829C5" w:rsidP="00D63BC0">
      <w:pPr>
        <w:spacing w:after="0" w:line="276" w:lineRule="auto"/>
        <w:rPr>
          <w:rFonts w:ascii="Times New Roman" w:eastAsia="Times New Roman" w:hAnsi="Times New Roman" w:cs="Times New Roman"/>
          <w:lang w:val="fr-FR"/>
        </w:rPr>
      </w:pPr>
    </w:p>
    <w:p w14:paraId="1AFAD0AC" w14:textId="77777777" w:rsidR="002829C5" w:rsidRPr="00D63BC0" w:rsidRDefault="002829C5" w:rsidP="00D63BC0">
      <w:pPr>
        <w:spacing w:after="0" w:line="276" w:lineRule="auto"/>
        <w:rPr>
          <w:rFonts w:ascii="Times New Roman" w:eastAsia="Times New Roman" w:hAnsi="Times New Roman" w:cs="Times New Roman"/>
          <w:lang w:val="fr-FR"/>
        </w:rPr>
      </w:pPr>
    </w:p>
    <w:p w14:paraId="232408B0" w14:textId="77777777" w:rsidR="002829C5" w:rsidRPr="00D63BC0" w:rsidRDefault="002829C5" w:rsidP="00D63BC0">
      <w:pPr>
        <w:spacing w:after="0" w:line="276" w:lineRule="auto"/>
        <w:jc w:val="center"/>
        <w:rPr>
          <w:rFonts w:ascii="Times New Roman" w:eastAsia="Times New Roman" w:hAnsi="Times New Roman" w:cs="Times New Roman"/>
          <w:b/>
          <w:lang w:val="fr-FR"/>
        </w:rPr>
      </w:pPr>
      <w:r w:rsidRPr="00D63BC0">
        <w:rPr>
          <w:rFonts w:ascii="Times New Roman" w:eastAsia="Times New Roman" w:hAnsi="Times New Roman" w:cs="Times New Roman"/>
          <w:b/>
          <w:lang w:val="fr-FR"/>
        </w:rPr>
        <w:t>PROIECT     DE    HOTĂRÂRE</w:t>
      </w:r>
    </w:p>
    <w:p w14:paraId="335A49F5" w14:textId="128E240A" w:rsidR="002829C5" w:rsidRPr="00D63BC0" w:rsidRDefault="00482AC5" w:rsidP="00D63BC0">
      <w:pPr>
        <w:spacing w:after="0" w:line="276" w:lineRule="auto"/>
        <w:jc w:val="center"/>
        <w:rPr>
          <w:rFonts w:ascii="Times New Roman" w:eastAsia="Times New Roman" w:hAnsi="Times New Roman" w:cs="Times New Roman"/>
          <w:b/>
          <w:lang w:val="fr-FR"/>
        </w:rPr>
      </w:pPr>
      <w:r>
        <w:rPr>
          <w:rFonts w:ascii="Times New Roman" w:eastAsia="Times New Roman" w:hAnsi="Times New Roman" w:cs="Times New Roman"/>
          <w:b/>
          <w:lang w:val="fr-FR"/>
        </w:rPr>
        <w:t xml:space="preserve">Nr.123 </w:t>
      </w:r>
      <w:r w:rsidR="002829C5" w:rsidRPr="00D63BC0">
        <w:rPr>
          <w:rFonts w:ascii="Times New Roman" w:eastAsia="Times New Roman" w:hAnsi="Times New Roman" w:cs="Times New Roman"/>
          <w:b/>
          <w:lang w:val="fr-FR"/>
        </w:rPr>
        <w:t xml:space="preserve"> din </w:t>
      </w:r>
      <w:r w:rsidR="008C48E4">
        <w:rPr>
          <w:rFonts w:ascii="Times New Roman" w:eastAsia="Times New Roman" w:hAnsi="Times New Roman" w:cs="Times New Roman"/>
          <w:b/>
          <w:lang w:val="fr-FR"/>
        </w:rPr>
        <w:t>1</w:t>
      </w:r>
      <w:r w:rsidR="001A1F5F" w:rsidRPr="00D63BC0">
        <w:rPr>
          <w:rFonts w:ascii="Times New Roman" w:eastAsia="Times New Roman" w:hAnsi="Times New Roman" w:cs="Times New Roman"/>
          <w:b/>
          <w:lang w:val="fr-FR"/>
        </w:rPr>
        <w:t>1.1</w:t>
      </w:r>
      <w:r w:rsidR="008C48E4">
        <w:rPr>
          <w:rFonts w:ascii="Times New Roman" w:eastAsia="Times New Roman" w:hAnsi="Times New Roman" w:cs="Times New Roman"/>
          <w:b/>
          <w:lang w:val="fr-FR"/>
        </w:rPr>
        <w:t>1</w:t>
      </w:r>
      <w:r w:rsidR="002829C5" w:rsidRPr="00D63BC0">
        <w:rPr>
          <w:rFonts w:ascii="Times New Roman" w:eastAsia="Times New Roman" w:hAnsi="Times New Roman" w:cs="Times New Roman"/>
          <w:b/>
          <w:lang w:val="fr-FR"/>
        </w:rPr>
        <w:t xml:space="preserve">.2025 </w:t>
      </w:r>
    </w:p>
    <w:p w14:paraId="615E59A7" w14:textId="686416EC" w:rsidR="00D24D80" w:rsidRPr="009B0408" w:rsidRDefault="001A1F5F" w:rsidP="009B0408">
      <w:pPr>
        <w:ind w:left="-142"/>
        <w:jc w:val="center"/>
        <w:rPr>
          <w:rFonts w:ascii="Times New Roman" w:hAnsi="Times New Roman" w:cs="Times New Roman"/>
          <w:bCs/>
        </w:rPr>
      </w:pPr>
      <w:r w:rsidRPr="00D63BC0">
        <w:rPr>
          <w:rFonts w:ascii="Times New Roman" w:hAnsi="Times New Roman" w:cs="Times New Roman"/>
          <w:b/>
        </w:rPr>
        <w:t>privind aprobarea documentației de avizare a lucrărilor de intervenții, a indicatorilor tehnico-economici și a devizului general pentru obiectivul de investiții „REABILIT</w:t>
      </w:r>
      <w:r w:rsidR="00645A1E">
        <w:rPr>
          <w:rFonts w:ascii="Times New Roman" w:hAnsi="Times New Roman" w:cs="Times New Roman"/>
          <w:b/>
        </w:rPr>
        <w:t>ARE PRIN CONSOLIDARE SEISMICĂ A</w:t>
      </w:r>
      <w:r w:rsidR="00645A1E">
        <w:t xml:space="preserve"> </w:t>
      </w:r>
      <w:r w:rsidR="00645A1E" w:rsidRPr="00645A1E">
        <w:rPr>
          <w:rFonts w:ascii="Times New Roman" w:hAnsi="Times New Roman" w:cs="Times New Roman"/>
          <w:b/>
          <w:sz w:val="24"/>
          <w:szCs w:val="24"/>
        </w:rPr>
        <w:t>SCOLII  GIMNAZIALE</w:t>
      </w:r>
      <w:r w:rsidR="00645A1E">
        <w:t xml:space="preserve"> </w:t>
      </w:r>
      <w:r w:rsidR="00645A1E">
        <w:rPr>
          <w:rFonts w:ascii="Times New Roman" w:hAnsi="Times New Roman" w:cs="Times New Roman"/>
          <w:b/>
        </w:rPr>
        <w:t xml:space="preserve"> </w:t>
      </w:r>
      <w:r w:rsidRPr="00D63BC0">
        <w:rPr>
          <w:rFonts w:ascii="Times New Roman" w:hAnsi="Times New Roman" w:cs="Times New Roman"/>
          <w:b/>
        </w:rPr>
        <w:t>DIN COMUNA ION CREANGĂ, JUDEȚUL NEAMȚ”, aprobat pentru finanțare prin Programul național de consolidare a clădirilor cu risc seismic ridicat - Subprogramul proiectarea și execuția lucrărilor de intervenții pentru clădirile</w:t>
      </w:r>
      <w:r w:rsidR="00A35042" w:rsidRPr="00A35042">
        <w:rPr>
          <w:rFonts w:ascii="Times New Roman" w:hAnsi="Times New Roman" w:cs="Times New Roman"/>
          <w:b/>
        </w:rPr>
        <w:t xml:space="preserve"> </w:t>
      </w:r>
      <w:r w:rsidR="00A35042" w:rsidRPr="00706F08">
        <w:rPr>
          <w:rFonts w:ascii="Times New Roman" w:hAnsi="Times New Roman" w:cs="Times New Roman"/>
          <w:b/>
        </w:rPr>
        <w:t>de interes și utilitate publică</w:t>
      </w:r>
    </w:p>
    <w:p w14:paraId="49F18B9C" w14:textId="6A04E17F" w:rsidR="0016516F" w:rsidRPr="00D63BC0" w:rsidRDefault="002829C5" w:rsidP="00D63BC0">
      <w:pPr>
        <w:spacing w:after="0" w:line="276" w:lineRule="auto"/>
        <w:rPr>
          <w:rFonts w:ascii="Times New Roman" w:eastAsia="Times New Roman" w:hAnsi="Times New Roman" w:cs="Times New Roman"/>
          <w:lang w:val="en-US" w:eastAsia="ro-RO"/>
        </w:rPr>
      </w:pPr>
      <w:r w:rsidRPr="00D63BC0">
        <w:rPr>
          <w:rFonts w:ascii="Times New Roman" w:eastAsia="Times New Roman" w:hAnsi="Times New Roman" w:cs="Times New Roman"/>
          <w:lang w:val="fr-FR"/>
        </w:rPr>
        <w:t xml:space="preserve">        </w:t>
      </w:r>
      <w:r w:rsidRPr="00D63BC0">
        <w:rPr>
          <w:rFonts w:ascii="Times New Roman" w:eastAsia="Times New Roman" w:hAnsi="Times New Roman" w:cs="Times New Roman"/>
          <w:lang w:val="en-US" w:eastAsia="ro-RO"/>
        </w:rPr>
        <w:t>Analizând temeiurile  juridice :</w:t>
      </w:r>
    </w:p>
    <w:p w14:paraId="36C54629" w14:textId="77777777" w:rsidR="002829C5" w:rsidRPr="00D63BC0" w:rsidRDefault="002829C5" w:rsidP="00D63BC0">
      <w:pPr>
        <w:tabs>
          <w:tab w:val="left" w:pos="1134"/>
        </w:tabs>
        <w:spacing w:after="0" w:line="276" w:lineRule="auto"/>
        <w:jc w:val="both"/>
        <w:rPr>
          <w:rFonts w:ascii="Times New Roman" w:hAnsi="Times New Roman" w:cs="Times New Roman"/>
          <w:lang w:eastAsia="ro-RO"/>
        </w:rPr>
      </w:pPr>
      <w:r w:rsidRPr="00D63BC0">
        <w:rPr>
          <w:rFonts w:ascii="Times New Roman" w:hAnsi="Times New Roman" w:cs="Times New Roman"/>
          <w:lang w:eastAsia="ro-RO"/>
        </w:rPr>
        <w:t>-art. 120 și art. 121 alin. (1) și (2) din Constituția României, republicată;</w:t>
      </w:r>
    </w:p>
    <w:p w14:paraId="4921561B" w14:textId="77777777" w:rsidR="002829C5" w:rsidRPr="00D63BC0" w:rsidRDefault="002829C5" w:rsidP="00D63BC0">
      <w:pPr>
        <w:tabs>
          <w:tab w:val="left" w:pos="0"/>
          <w:tab w:val="left" w:pos="1134"/>
        </w:tabs>
        <w:spacing w:after="0" w:line="276" w:lineRule="auto"/>
        <w:jc w:val="both"/>
        <w:rPr>
          <w:rFonts w:ascii="Times New Roman" w:hAnsi="Times New Roman" w:cs="Times New Roman"/>
          <w:lang w:eastAsia="zh-CN"/>
        </w:rPr>
      </w:pPr>
      <w:r w:rsidRPr="00D63BC0">
        <w:rPr>
          <w:rFonts w:ascii="Times New Roman" w:hAnsi="Times New Roman" w:cs="Times New Roman"/>
        </w:rPr>
        <w:t>-art. 8 și 9 din Carta europeană a autonomiei locale, adoptată la Strasbourg la 15 octombrie 1985, ratificată prin Legea nr. 199/1997;</w:t>
      </w:r>
    </w:p>
    <w:p w14:paraId="1EF12107" w14:textId="77777777" w:rsidR="002829C5" w:rsidRPr="00D63BC0" w:rsidRDefault="002829C5" w:rsidP="00D63BC0">
      <w:pPr>
        <w:tabs>
          <w:tab w:val="left" w:pos="1134"/>
        </w:tabs>
        <w:spacing w:after="0" w:line="276" w:lineRule="auto"/>
        <w:jc w:val="both"/>
        <w:rPr>
          <w:rFonts w:ascii="Times New Roman" w:eastAsia="Times New Roman" w:hAnsi="Times New Roman" w:cs="Times New Roman"/>
          <w:color w:val="000000"/>
          <w:lang w:eastAsia="ro-RO"/>
        </w:rPr>
      </w:pPr>
      <w:r w:rsidRPr="00D63BC0">
        <w:rPr>
          <w:rFonts w:ascii="Times New Roman" w:hAnsi="Times New Roman" w:cs="Times New Roman"/>
        </w:rPr>
        <w:t xml:space="preserve">-art. 7 alin. (2) și art. 1166 </w:t>
      </w:r>
      <w:r w:rsidRPr="00D63BC0">
        <w:rPr>
          <w:rFonts w:ascii="Times New Roman" w:eastAsia="Times New Roman" w:hAnsi="Times New Roman" w:cs="Times New Roman"/>
          <w:color w:val="000000"/>
          <w:lang w:eastAsia="ro-RO"/>
        </w:rPr>
        <w:t>și următoarele din</w:t>
      </w:r>
      <w:r w:rsidRPr="00D63BC0">
        <w:rPr>
          <w:rFonts w:ascii="Times New Roman" w:hAnsi="Times New Roman" w:cs="Times New Roman"/>
        </w:rPr>
        <w:t xml:space="preserve"> </w:t>
      </w:r>
      <w:r w:rsidRPr="00D63BC0">
        <w:rPr>
          <w:rFonts w:ascii="Times New Roman" w:eastAsia="Times New Roman" w:hAnsi="Times New Roman" w:cs="Times New Roman"/>
          <w:color w:val="000000"/>
          <w:lang w:eastAsia="ro-RO"/>
        </w:rPr>
        <w:t>Legea nr. 287/2009 privind Codul civil, republicată, cu modificările ulterioare, referitoare la contracte sau convenții</w:t>
      </w:r>
      <w:r w:rsidRPr="00D63BC0">
        <w:rPr>
          <w:rFonts w:ascii="Times New Roman" w:hAnsi="Times New Roman" w:cs="Times New Roman"/>
        </w:rPr>
        <w:t>;</w:t>
      </w:r>
    </w:p>
    <w:p w14:paraId="238CCD81" w14:textId="51878C10" w:rsidR="002829C5" w:rsidRPr="00D63BC0" w:rsidRDefault="002829C5" w:rsidP="00D63BC0">
      <w:pPr>
        <w:tabs>
          <w:tab w:val="left" w:pos="1134"/>
        </w:tabs>
        <w:spacing w:after="0" w:line="276" w:lineRule="auto"/>
        <w:jc w:val="both"/>
        <w:rPr>
          <w:rFonts w:ascii="Times New Roman" w:eastAsia="Times New Roman" w:hAnsi="Times New Roman" w:cs="Times New Roman"/>
          <w:color w:val="000000"/>
          <w:lang w:eastAsia="ro-RO"/>
        </w:rPr>
      </w:pPr>
      <w:r w:rsidRPr="00D63BC0">
        <w:rPr>
          <w:rFonts w:ascii="Times New Roman" w:eastAsia="Times New Roman" w:hAnsi="Times New Roman" w:cs="Times New Roman"/>
          <w:color w:val="000000"/>
          <w:lang w:eastAsia="ro-RO"/>
        </w:rPr>
        <w:t>-art. 129 alin. (2) lit. b) și d) din OUG nr.57/2019 privind Codul administrativ</w:t>
      </w:r>
      <w:r w:rsidR="00116EB3" w:rsidRPr="00D63BC0">
        <w:rPr>
          <w:rFonts w:ascii="Times New Roman" w:eastAsia="Times New Roman" w:hAnsi="Times New Roman" w:cs="Times New Roman"/>
          <w:color w:val="000000"/>
          <w:lang w:eastAsia="ro-RO"/>
        </w:rPr>
        <w:t>, cu modificarile și completarile ulterioare</w:t>
      </w:r>
      <w:r w:rsidRPr="00D63BC0">
        <w:rPr>
          <w:rFonts w:ascii="Times New Roman" w:eastAsia="Times New Roman" w:hAnsi="Times New Roman" w:cs="Times New Roman"/>
          <w:color w:val="000000"/>
          <w:lang w:eastAsia="ro-RO"/>
        </w:rPr>
        <w:t>;</w:t>
      </w:r>
    </w:p>
    <w:p w14:paraId="6BB49E09" w14:textId="77777777" w:rsidR="002829C5" w:rsidRPr="00D63BC0" w:rsidRDefault="002829C5" w:rsidP="00D63BC0">
      <w:pPr>
        <w:tabs>
          <w:tab w:val="left" w:pos="1134"/>
        </w:tabs>
        <w:spacing w:after="0" w:line="276" w:lineRule="auto"/>
        <w:rPr>
          <w:rFonts w:ascii="Times New Roman" w:eastAsia="Calibri" w:hAnsi="Times New Roman" w:cs="Times New Roman"/>
          <w:lang w:eastAsia="ro-RO"/>
        </w:rPr>
      </w:pPr>
      <w:r w:rsidRPr="00D63BC0">
        <w:rPr>
          <w:rFonts w:ascii="Times New Roman" w:eastAsia="Times New Roman" w:hAnsi="Times New Roman" w:cs="Times New Roman"/>
          <w:color w:val="000000"/>
          <w:lang w:eastAsia="ro-RO"/>
        </w:rPr>
        <w:t>-art. 44 alin.(1)  din Legea nr. 273/2006 privind finanțele publice locale, cu modificările și completările ulterioare;</w:t>
      </w:r>
    </w:p>
    <w:p w14:paraId="0B1FA6C0" w14:textId="615FE73B" w:rsidR="002829C5" w:rsidRPr="00D63BC0" w:rsidRDefault="002829C5" w:rsidP="00D63BC0">
      <w:pPr>
        <w:tabs>
          <w:tab w:val="left" w:pos="1134"/>
        </w:tabs>
        <w:spacing w:after="0" w:line="276" w:lineRule="auto"/>
        <w:rPr>
          <w:rFonts w:ascii="Times New Roman" w:eastAsia="Times New Roman" w:hAnsi="Times New Roman" w:cs="Times New Roman"/>
        </w:rPr>
      </w:pPr>
      <w:r w:rsidRPr="00D63BC0">
        <w:rPr>
          <w:rFonts w:ascii="Times New Roman" w:eastAsia="Times New Roman" w:hAnsi="Times New Roman" w:cs="Times New Roman"/>
          <w:lang w:val="fr-FR"/>
        </w:rPr>
        <w:t xml:space="preserve">-H.G  nr. 907 / 2016 </w:t>
      </w:r>
      <w:r w:rsidRPr="00D63BC0">
        <w:rPr>
          <w:rFonts w:ascii="Times New Roman" w:eastAsia="Times New Roman" w:hAnsi="Times New Roman" w:cs="Times New Roman"/>
        </w:rPr>
        <w:t>privind etapele de elaborare şi conţinutul - cadru al documentaţiilor tehnico - economice aferente obiectivelor/proiectelor de investiţii finanţate din fonduri publice, cu  modificarile si  completarile  ulterioare ;</w:t>
      </w:r>
    </w:p>
    <w:p w14:paraId="4832819C" w14:textId="39E85005" w:rsidR="00E65C22" w:rsidRPr="00E65C22" w:rsidRDefault="00E65C22" w:rsidP="00D63BC0">
      <w:pPr>
        <w:spacing w:after="0" w:line="276" w:lineRule="auto"/>
        <w:rPr>
          <w:rFonts w:ascii="Times New Roman" w:eastAsia="Times New Roman" w:hAnsi="Times New Roman" w:cs="Times New Roman"/>
          <w:lang w:val="en-US"/>
        </w:rPr>
      </w:pPr>
      <w:r w:rsidRPr="00D63BC0">
        <w:rPr>
          <w:rFonts w:ascii="Times New Roman" w:eastAsia="Times New Roman" w:hAnsi="Times New Roman" w:cs="Times New Roman"/>
          <w:lang w:val="en-US"/>
        </w:rPr>
        <w:t xml:space="preserve">- </w:t>
      </w:r>
      <w:r w:rsidR="00F73496">
        <w:rPr>
          <w:rFonts w:ascii="Times New Roman" w:eastAsia="Times New Roman" w:hAnsi="Times New Roman" w:cs="Times New Roman"/>
          <w:lang w:val="en-US"/>
        </w:rPr>
        <w:t xml:space="preserve"> </w:t>
      </w:r>
      <w:r w:rsidRPr="00D63BC0">
        <w:rPr>
          <w:rFonts w:ascii="Times New Roman" w:eastAsia="Times New Roman" w:hAnsi="Times New Roman" w:cs="Times New Roman"/>
          <w:lang w:val="en-US"/>
        </w:rPr>
        <w:t xml:space="preserve">Legea nr. 212/ 2022 </w:t>
      </w:r>
      <w:r w:rsidRPr="00E65C22">
        <w:rPr>
          <w:rFonts w:ascii="Times New Roman" w:eastAsia="Times New Roman" w:hAnsi="Times New Roman" w:cs="Times New Roman"/>
          <w:lang w:val="en-US"/>
        </w:rPr>
        <w:t>privind unele măsuri pentru reducerea riscului seismic al clădirilor</w:t>
      </w:r>
      <w:r w:rsidRPr="00D63BC0">
        <w:rPr>
          <w:rFonts w:ascii="Times New Roman" w:eastAsia="Times New Roman" w:hAnsi="Times New Roman" w:cs="Times New Roman"/>
          <w:lang w:val="en-US"/>
        </w:rPr>
        <w:t>, cu modificarile si completarile ulterioare,</w:t>
      </w:r>
    </w:p>
    <w:p w14:paraId="3736B1EE" w14:textId="41293976" w:rsidR="00E65C22" w:rsidRPr="00D63BC0" w:rsidRDefault="00E65C22" w:rsidP="00D63BC0">
      <w:pPr>
        <w:spacing w:after="0" w:line="276" w:lineRule="auto"/>
        <w:rPr>
          <w:rFonts w:ascii="Times New Roman" w:eastAsia="Times New Roman" w:hAnsi="Times New Roman" w:cs="Times New Roman"/>
          <w:lang w:val="en-US"/>
        </w:rPr>
      </w:pPr>
      <w:r w:rsidRPr="00D63BC0">
        <w:rPr>
          <w:rFonts w:ascii="Times New Roman" w:hAnsi="Times New Roman" w:cs="Times New Roman"/>
          <w:lang w:eastAsia="ro-RO"/>
        </w:rPr>
        <w:t xml:space="preserve">- Ordinul MDLPA  nr. 2853/ 2022 </w:t>
      </w:r>
      <w:r w:rsidR="004E1F48" w:rsidRPr="00D63BC0">
        <w:rPr>
          <w:rFonts w:ascii="Times New Roman" w:eastAsia="Times New Roman" w:hAnsi="Times New Roman" w:cs="Times New Roman"/>
          <w:lang w:val="en-US"/>
        </w:rPr>
        <w:t xml:space="preserve">pentru aprobarea Normelor metodologice de aplicare a prevederilor </w:t>
      </w:r>
      <w:hyperlink r:id="rId8" w:history="1">
        <w:r w:rsidR="004E1F48" w:rsidRPr="00D63BC0">
          <w:rPr>
            <w:rFonts w:ascii="Times New Roman" w:eastAsia="Times New Roman" w:hAnsi="Times New Roman" w:cs="Times New Roman"/>
            <w:lang w:val="en-US"/>
          </w:rPr>
          <w:t>Legii nr. 212/2022</w:t>
        </w:r>
      </w:hyperlink>
      <w:r w:rsidR="004E1F48" w:rsidRPr="00D63BC0">
        <w:rPr>
          <w:rFonts w:ascii="Times New Roman" w:eastAsia="Times New Roman" w:hAnsi="Times New Roman" w:cs="Times New Roman"/>
          <w:lang w:val="en-US"/>
        </w:rPr>
        <w:t xml:space="preserve"> privind unele măsuri pentru reducerea riscului seismic al clădirilor, privind derularea Programului naţional de consolidare a clădirilor cu risc seismic ridicat, cu modificarile si completarile ulterioare,</w:t>
      </w:r>
    </w:p>
    <w:p w14:paraId="658E2DE5" w14:textId="709D5FAD" w:rsidR="00564893" w:rsidRPr="00D63BC0" w:rsidRDefault="00E249F8" w:rsidP="00D63BC0">
      <w:pPr>
        <w:widowControl w:val="0"/>
        <w:spacing w:after="0" w:line="276" w:lineRule="auto"/>
        <w:ind w:right="-270"/>
        <w:rPr>
          <w:rFonts w:ascii="Times New Roman" w:eastAsia="Times New Roman" w:hAnsi="Times New Roman" w:cs="Times New Roman"/>
          <w:lang w:eastAsia="ro-RO"/>
        </w:rPr>
      </w:pPr>
      <w:r>
        <w:rPr>
          <w:rFonts w:ascii="Times New Roman" w:eastAsia="Times New Roman" w:hAnsi="Times New Roman" w:cs="Times New Roman"/>
          <w:lang w:eastAsia="ro-RO"/>
        </w:rPr>
        <w:t>- Anexa</w:t>
      </w:r>
      <w:r w:rsidR="008F1E27">
        <w:rPr>
          <w:rFonts w:ascii="Times New Roman" w:eastAsia="Times New Roman" w:hAnsi="Times New Roman" w:cs="Times New Roman"/>
          <w:lang w:eastAsia="ro-RO"/>
        </w:rPr>
        <w:t xml:space="preserve"> la OMDLPA nr. 1784</w:t>
      </w:r>
      <w:r w:rsidR="00564893" w:rsidRPr="00D63BC0">
        <w:rPr>
          <w:rFonts w:ascii="Times New Roman" w:eastAsia="Times New Roman" w:hAnsi="Times New Roman" w:cs="Times New Roman"/>
          <w:lang w:eastAsia="ro-RO"/>
        </w:rPr>
        <w:t>/</w:t>
      </w:r>
      <w:r w:rsidR="008F1E27">
        <w:rPr>
          <w:rFonts w:ascii="Times New Roman" w:eastAsia="Times New Roman" w:hAnsi="Times New Roman" w:cs="Times New Roman"/>
          <w:lang w:eastAsia="ro-RO"/>
        </w:rPr>
        <w:t>22.10.2025</w:t>
      </w:r>
      <w:r w:rsidR="00564893" w:rsidRPr="00D63BC0">
        <w:rPr>
          <w:rFonts w:ascii="Times New Roman" w:eastAsia="Times New Roman" w:hAnsi="Times New Roman" w:cs="Times New Roman"/>
          <w:lang w:eastAsia="ro-RO"/>
        </w:rPr>
        <w:t xml:space="preserve"> – Lista  sinteză a  obiectivelor de investitii pentru  subprogramul proiectarea si executia lucrărilor de interventii pentru clădirile</w:t>
      </w:r>
      <w:r w:rsidR="008F1E27">
        <w:rPr>
          <w:rFonts w:ascii="Times New Roman" w:eastAsia="Times New Roman" w:hAnsi="Times New Roman" w:cs="Times New Roman"/>
          <w:lang w:eastAsia="ro-RO"/>
        </w:rPr>
        <w:t xml:space="preserve"> de interes si utilitate publică, poz. 300</w:t>
      </w:r>
      <w:r w:rsidR="00564893" w:rsidRPr="00D63BC0">
        <w:rPr>
          <w:rFonts w:ascii="Times New Roman" w:eastAsia="Times New Roman" w:hAnsi="Times New Roman" w:cs="Times New Roman"/>
          <w:lang w:eastAsia="ro-RO"/>
        </w:rPr>
        <w:t xml:space="preserve"> , </w:t>
      </w:r>
    </w:p>
    <w:p w14:paraId="542F56B0" w14:textId="726AF819" w:rsidR="009433AD" w:rsidRPr="00D63BC0" w:rsidRDefault="009433AD" w:rsidP="00D63BC0">
      <w:pPr>
        <w:tabs>
          <w:tab w:val="left" w:pos="1134"/>
        </w:tabs>
        <w:spacing w:after="0" w:line="276" w:lineRule="auto"/>
        <w:jc w:val="both"/>
        <w:rPr>
          <w:rFonts w:ascii="Times New Roman" w:hAnsi="Times New Roman" w:cs="Times New Roman"/>
        </w:rPr>
      </w:pPr>
      <w:r w:rsidRPr="00D63BC0">
        <w:rPr>
          <w:rFonts w:ascii="Times New Roman" w:hAnsi="Times New Roman" w:cs="Times New Roman"/>
        </w:rPr>
        <w:t>-</w:t>
      </w:r>
      <w:r w:rsidR="00D24D80" w:rsidRPr="00D63BC0">
        <w:rPr>
          <w:rFonts w:ascii="Times New Roman" w:hAnsi="Times New Roman" w:cs="Times New Roman"/>
        </w:rPr>
        <w:t>Legea  nr. 10/ 1995 privind  calitatea in constructii</w:t>
      </w:r>
      <w:r w:rsidR="00564893" w:rsidRPr="00D63BC0">
        <w:rPr>
          <w:rFonts w:ascii="Times New Roman" w:hAnsi="Times New Roman" w:cs="Times New Roman"/>
        </w:rPr>
        <w:t>,</w:t>
      </w:r>
      <w:r w:rsidR="00D24D80" w:rsidRPr="00D63BC0">
        <w:rPr>
          <w:rFonts w:ascii="Times New Roman" w:hAnsi="Times New Roman" w:cs="Times New Roman"/>
        </w:rPr>
        <w:t xml:space="preserve"> cu modificarile  si completarile  ulterioare,</w:t>
      </w:r>
    </w:p>
    <w:p w14:paraId="6603F0BB" w14:textId="5F561BE6" w:rsidR="002829C5" w:rsidRPr="00D63BC0" w:rsidRDefault="002829C5" w:rsidP="00D63BC0">
      <w:pPr>
        <w:widowControl w:val="0"/>
        <w:spacing w:after="0" w:line="276" w:lineRule="auto"/>
        <w:jc w:val="both"/>
        <w:rPr>
          <w:rFonts w:ascii="Times New Roman" w:eastAsia="Times New Roman" w:hAnsi="Times New Roman" w:cs="Times New Roman"/>
          <w:lang w:eastAsia="ro-RO"/>
        </w:rPr>
      </w:pPr>
      <w:r w:rsidRPr="00D63BC0">
        <w:rPr>
          <w:rFonts w:ascii="Times New Roman" w:eastAsia="Times New Roman" w:hAnsi="Times New Roman" w:cs="Times New Roman"/>
          <w:bCs/>
          <w:lang w:eastAsia="ro-RO"/>
        </w:rPr>
        <w:t xml:space="preserve">   </w:t>
      </w:r>
      <w:r w:rsidRPr="00D63BC0">
        <w:rPr>
          <w:rFonts w:ascii="Times New Roman" w:eastAsia="Times New Roman" w:hAnsi="Times New Roman" w:cs="Times New Roman"/>
          <w:lang w:eastAsia="ro-RO"/>
        </w:rPr>
        <w:t>Ținând  cont  de  prevederile  :</w:t>
      </w:r>
    </w:p>
    <w:p w14:paraId="4037250D" w14:textId="7A226A00" w:rsidR="002829C5" w:rsidRPr="00D63BC0" w:rsidRDefault="002829C5" w:rsidP="00D63BC0">
      <w:pPr>
        <w:spacing w:after="0" w:line="276" w:lineRule="auto"/>
        <w:rPr>
          <w:rFonts w:ascii="Times New Roman" w:eastAsia="Times New Roman" w:hAnsi="Times New Roman" w:cs="Times New Roman"/>
        </w:rPr>
      </w:pPr>
      <w:r w:rsidRPr="00D63BC0">
        <w:rPr>
          <w:rFonts w:ascii="Times New Roman" w:eastAsia="Times New Roman" w:hAnsi="Times New Roman" w:cs="Times New Roman"/>
        </w:rPr>
        <w:t xml:space="preserve">-H.C.L nr. 6  din 28.01.2021  privind  aprobarea </w:t>
      </w:r>
      <w:r w:rsidRPr="00D63BC0">
        <w:rPr>
          <w:rFonts w:ascii="Times New Roman" w:hAnsi="Times New Roman" w:cs="Times New Roman"/>
          <w:bCs/>
        </w:rPr>
        <w:t>Strategiei  de  dezvoltare  locală  durabilă  a Comunei  Ion Creangă pentru  perioada 2021- 2027</w:t>
      </w:r>
      <w:r w:rsidRPr="00D63BC0">
        <w:rPr>
          <w:rFonts w:ascii="Times New Roman" w:hAnsi="Times New Roman" w:cs="Times New Roman"/>
          <w:b/>
        </w:rPr>
        <w:t xml:space="preserve"> </w:t>
      </w:r>
      <w:r w:rsidRPr="00D63BC0">
        <w:rPr>
          <w:rFonts w:ascii="Times New Roman" w:eastAsia="Times New Roman" w:hAnsi="Times New Roman" w:cs="Times New Roman"/>
        </w:rPr>
        <w:t>, cu  modificările  si  completările  ulterioare ,</w:t>
      </w:r>
    </w:p>
    <w:p w14:paraId="15498979" w14:textId="44F86938" w:rsidR="00D63BC0" w:rsidRPr="00D63BC0" w:rsidRDefault="00D63BC0" w:rsidP="00D63BC0">
      <w:pPr>
        <w:pStyle w:val="ListParagraph"/>
        <w:tabs>
          <w:tab w:val="left" w:pos="1276"/>
        </w:tabs>
        <w:spacing w:after="0" w:line="276" w:lineRule="auto"/>
        <w:ind w:left="0"/>
        <w:rPr>
          <w:rFonts w:ascii="Times New Roman" w:eastAsia="Times New Roman" w:hAnsi="Times New Roman" w:cs="Times New Roman"/>
          <w:color w:val="000000"/>
          <w:lang w:eastAsia="ro-RO"/>
        </w:rPr>
      </w:pPr>
      <w:r w:rsidRPr="00D63BC0">
        <w:rPr>
          <w:rFonts w:ascii="Times New Roman" w:eastAsia="Times New Roman" w:hAnsi="Times New Roman" w:cs="Times New Roman"/>
        </w:rPr>
        <w:t>- Contractul</w:t>
      </w:r>
      <w:r w:rsidR="008F1E27">
        <w:rPr>
          <w:rFonts w:ascii="Times New Roman" w:eastAsia="Times New Roman" w:hAnsi="Times New Roman" w:cs="Times New Roman"/>
        </w:rPr>
        <w:t>ui de prestări servicii nr. 8365/ 2295/ 24</w:t>
      </w:r>
      <w:r w:rsidRPr="00D63BC0">
        <w:rPr>
          <w:rFonts w:ascii="Times New Roman" w:eastAsia="Times New Roman" w:hAnsi="Times New Roman" w:cs="Times New Roman"/>
        </w:rPr>
        <w:t xml:space="preserve">.07.2025 incheiat cu </w:t>
      </w:r>
      <w:r w:rsidRPr="00D63BC0">
        <w:rPr>
          <w:rFonts w:ascii="Times New Roman" w:eastAsia="Times New Roman" w:hAnsi="Times New Roman" w:cs="Times New Roman"/>
          <w:color w:val="000000"/>
          <w:lang w:eastAsia="ro-RO"/>
        </w:rPr>
        <w:t>S.C SIGM- HOME PROJECTS  SRL,</w:t>
      </w:r>
    </w:p>
    <w:p w14:paraId="608C9648" w14:textId="19E765CA" w:rsidR="002829C5" w:rsidRPr="00D63BC0" w:rsidRDefault="002829C5" w:rsidP="00D63BC0">
      <w:pPr>
        <w:spacing w:after="0" w:line="276" w:lineRule="auto"/>
        <w:rPr>
          <w:rFonts w:ascii="Times New Roman" w:eastAsia="Times New Roman" w:hAnsi="Times New Roman" w:cs="Times New Roman"/>
          <w:lang w:val="en-US" w:eastAsia="ro-RO"/>
        </w:rPr>
      </w:pPr>
      <w:r w:rsidRPr="00D63BC0">
        <w:rPr>
          <w:rFonts w:ascii="Times New Roman" w:eastAsia="Times New Roman" w:hAnsi="Times New Roman" w:cs="Times New Roman"/>
          <w:lang w:val="en-US" w:eastAsia="ro-RO"/>
        </w:rPr>
        <w:t xml:space="preserve">  Luând  act  de :</w:t>
      </w:r>
    </w:p>
    <w:p w14:paraId="5D38C3EF" w14:textId="2FF8FA3A" w:rsidR="00E31F24" w:rsidRPr="00D63BC0" w:rsidRDefault="00E31F24" w:rsidP="00D63BC0">
      <w:pPr>
        <w:spacing w:after="0" w:line="276" w:lineRule="auto"/>
        <w:rPr>
          <w:rFonts w:ascii="Times New Roman" w:hAnsi="Times New Roman" w:cs="Times New Roman"/>
        </w:rPr>
      </w:pPr>
      <w:r w:rsidRPr="00D63BC0">
        <w:rPr>
          <w:rFonts w:ascii="Times New Roman" w:hAnsi="Times New Roman" w:cs="Times New Roman"/>
        </w:rPr>
        <w:t xml:space="preserve">- Anuntul  prin care se  aduce la  cunoștință și se supune dezbaterii publice proiectul de hotărâre privind aprobarea documentației de avizare a lucrărilor de intervenții, a indicatorilor tehnico-economici și a devizului general pentru obiectivul de investiții „REABILITARE PRIN CONSOLIDARE SEISMICĂ </w:t>
      </w:r>
      <w:bookmarkStart w:id="0" w:name="_GoBack"/>
      <w:r w:rsidR="00645A1E" w:rsidRPr="00645A1E">
        <w:rPr>
          <w:rFonts w:ascii="Times New Roman" w:hAnsi="Times New Roman" w:cs="Times New Roman"/>
        </w:rPr>
        <w:t xml:space="preserve">A SCOLII  GIMNAZIALE </w:t>
      </w:r>
      <w:r w:rsidRPr="00645A1E">
        <w:rPr>
          <w:rFonts w:ascii="Times New Roman" w:hAnsi="Times New Roman" w:cs="Times New Roman"/>
        </w:rPr>
        <w:t>D</w:t>
      </w:r>
      <w:bookmarkEnd w:id="0"/>
      <w:r w:rsidRPr="00D63BC0">
        <w:rPr>
          <w:rFonts w:ascii="Times New Roman" w:hAnsi="Times New Roman" w:cs="Times New Roman"/>
        </w:rPr>
        <w:t>IN COMUNA ION CREANGĂ, JUDEȚUL NEAMȚ”, aprobat pentru finanțare prin Programul național de consolidare a clădirilor cu risc seismic ridicat - Subprogramul proiectarea și execuția lucrărilor de intervenții pentru clădirile</w:t>
      </w:r>
      <w:r w:rsidR="008F1E27" w:rsidRPr="008F1E27">
        <w:rPr>
          <w:rFonts w:ascii="Times New Roman" w:eastAsia="Times New Roman" w:hAnsi="Times New Roman" w:cs="Times New Roman"/>
          <w:lang w:eastAsia="ro-RO"/>
        </w:rPr>
        <w:t xml:space="preserve"> </w:t>
      </w:r>
      <w:r w:rsidR="008F1E27">
        <w:rPr>
          <w:rFonts w:ascii="Times New Roman" w:eastAsia="Times New Roman" w:hAnsi="Times New Roman" w:cs="Times New Roman"/>
          <w:lang w:eastAsia="ro-RO"/>
        </w:rPr>
        <w:t>de interes si utilitate publică</w:t>
      </w:r>
      <w:r w:rsidRPr="00D63BC0">
        <w:rPr>
          <w:rFonts w:ascii="Times New Roman" w:hAnsi="Times New Roman" w:cs="Times New Roman"/>
        </w:rPr>
        <w:t>,</w:t>
      </w:r>
      <w:r w:rsidRPr="00D63BC0">
        <w:rPr>
          <w:rFonts w:ascii="Times New Roman" w:hAnsi="Times New Roman" w:cs="Times New Roman"/>
          <w:b/>
        </w:rPr>
        <w:t xml:space="preserve"> </w:t>
      </w:r>
      <w:r w:rsidR="008F1E27">
        <w:rPr>
          <w:rFonts w:ascii="Times New Roman" w:hAnsi="Times New Roman" w:cs="Times New Roman"/>
        </w:rPr>
        <w:t>inregistrat  la  nr.13.886 din 11.</w:t>
      </w:r>
      <w:r w:rsidRPr="00D63BC0">
        <w:rPr>
          <w:rFonts w:ascii="Times New Roman" w:hAnsi="Times New Roman" w:cs="Times New Roman"/>
        </w:rPr>
        <w:t>11.2025.</w:t>
      </w:r>
    </w:p>
    <w:p w14:paraId="7ACFC623" w14:textId="5C303BE6" w:rsidR="002829C5" w:rsidRPr="00D63BC0" w:rsidRDefault="00564893" w:rsidP="00D63BC0">
      <w:pPr>
        <w:pStyle w:val="ListParagraph"/>
        <w:tabs>
          <w:tab w:val="left" w:pos="1276"/>
        </w:tabs>
        <w:spacing w:after="0" w:line="276" w:lineRule="auto"/>
        <w:ind w:left="0"/>
        <w:rPr>
          <w:rFonts w:ascii="Times New Roman" w:eastAsia="Times New Roman" w:hAnsi="Times New Roman" w:cs="Times New Roman"/>
          <w:color w:val="000000"/>
          <w:lang w:eastAsia="ro-RO"/>
        </w:rPr>
      </w:pPr>
      <w:r w:rsidRPr="00D63BC0">
        <w:rPr>
          <w:rFonts w:ascii="Times New Roman" w:eastAsia="Times New Roman" w:hAnsi="Times New Roman" w:cs="Times New Roman"/>
          <w:color w:val="000000"/>
          <w:lang w:eastAsia="ro-RO"/>
        </w:rPr>
        <w:lastRenderedPageBreak/>
        <w:t>-</w:t>
      </w:r>
      <w:r w:rsidR="0065717B" w:rsidRPr="00D63BC0">
        <w:rPr>
          <w:rFonts w:ascii="Times New Roman" w:eastAsia="Times New Roman" w:hAnsi="Times New Roman" w:cs="Times New Roman"/>
          <w:color w:val="000000"/>
          <w:lang w:eastAsia="ro-RO"/>
        </w:rPr>
        <w:t xml:space="preserve"> Procesul verbal de  predare primire </w:t>
      </w:r>
      <w:r w:rsidR="00A14838" w:rsidRPr="00D63BC0">
        <w:rPr>
          <w:rFonts w:ascii="Times New Roman" w:eastAsia="Times New Roman" w:hAnsi="Times New Roman" w:cs="Times New Roman"/>
          <w:color w:val="000000"/>
          <w:lang w:eastAsia="ro-RO"/>
        </w:rPr>
        <w:t>nr.</w:t>
      </w:r>
      <w:r w:rsidR="008F1E27">
        <w:rPr>
          <w:rFonts w:ascii="Times New Roman" w:eastAsia="Times New Roman" w:hAnsi="Times New Roman" w:cs="Times New Roman"/>
          <w:color w:val="000000"/>
          <w:lang w:eastAsia="ro-RO"/>
        </w:rPr>
        <w:t xml:space="preserve"> 3851</w:t>
      </w:r>
      <w:r w:rsidR="00A14838" w:rsidRPr="00D63BC0">
        <w:rPr>
          <w:rFonts w:ascii="Times New Roman" w:eastAsia="Times New Roman" w:hAnsi="Times New Roman" w:cs="Times New Roman"/>
          <w:color w:val="000000"/>
          <w:lang w:eastAsia="ro-RO"/>
        </w:rPr>
        <w:t xml:space="preserve"> </w:t>
      </w:r>
      <w:r w:rsidR="006D6196" w:rsidRPr="00D63BC0">
        <w:rPr>
          <w:rFonts w:ascii="Times New Roman" w:eastAsia="Times New Roman" w:hAnsi="Times New Roman" w:cs="Times New Roman"/>
          <w:color w:val="000000"/>
          <w:lang w:eastAsia="ro-RO"/>
        </w:rPr>
        <w:t>/</w:t>
      </w:r>
      <w:r w:rsidR="008F1E27">
        <w:rPr>
          <w:rFonts w:ascii="Times New Roman" w:eastAsia="Times New Roman" w:hAnsi="Times New Roman" w:cs="Times New Roman"/>
          <w:color w:val="000000"/>
          <w:lang w:eastAsia="ro-RO"/>
        </w:rPr>
        <w:t>13.879/ 11</w:t>
      </w:r>
      <w:r w:rsidR="0065717B" w:rsidRPr="00D63BC0">
        <w:rPr>
          <w:rFonts w:ascii="Times New Roman" w:eastAsia="Times New Roman" w:hAnsi="Times New Roman" w:cs="Times New Roman"/>
          <w:color w:val="000000"/>
          <w:lang w:eastAsia="ro-RO"/>
        </w:rPr>
        <w:t>.1</w:t>
      </w:r>
      <w:r w:rsidR="008F1E27">
        <w:rPr>
          <w:rFonts w:ascii="Times New Roman" w:eastAsia="Times New Roman" w:hAnsi="Times New Roman" w:cs="Times New Roman"/>
          <w:color w:val="000000"/>
          <w:lang w:eastAsia="ro-RO"/>
        </w:rPr>
        <w:t>1</w:t>
      </w:r>
      <w:r w:rsidR="0065717B" w:rsidRPr="00D63BC0">
        <w:rPr>
          <w:rFonts w:ascii="Times New Roman" w:eastAsia="Times New Roman" w:hAnsi="Times New Roman" w:cs="Times New Roman"/>
          <w:color w:val="000000"/>
          <w:lang w:eastAsia="ro-RO"/>
        </w:rPr>
        <w:t xml:space="preserve">.2025 a Documentației tehnice faza  D.A.L.I </w:t>
      </w:r>
      <w:r w:rsidR="002829C5" w:rsidRPr="00D63BC0">
        <w:rPr>
          <w:rFonts w:ascii="Times New Roman" w:eastAsia="Times New Roman" w:hAnsi="Times New Roman" w:cs="Times New Roman"/>
          <w:color w:val="000000"/>
          <w:lang w:eastAsia="ro-RO"/>
        </w:rPr>
        <w:t xml:space="preserve"> </w:t>
      </w:r>
      <w:r w:rsidR="0065717B" w:rsidRPr="00D63BC0">
        <w:rPr>
          <w:rFonts w:ascii="Times New Roman" w:eastAsia="Times New Roman" w:hAnsi="Times New Roman" w:cs="Times New Roman"/>
          <w:color w:val="000000"/>
          <w:lang w:eastAsia="ro-RO"/>
        </w:rPr>
        <w:t>i</w:t>
      </w:r>
      <w:r w:rsidR="000535F3" w:rsidRPr="00D63BC0">
        <w:rPr>
          <w:rFonts w:ascii="Times New Roman" w:eastAsia="Times New Roman" w:hAnsi="Times New Roman" w:cs="Times New Roman"/>
          <w:color w:val="000000"/>
          <w:lang w:eastAsia="ro-RO"/>
        </w:rPr>
        <w:t>ntocmită de  S.C SIGM- HOME PROJECTS</w:t>
      </w:r>
      <w:r w:rsidR="0065717B" w:rsidRPr="00D63BC0">
        <w:rPr>
          <w:rFonts w:ascii="Times New Roman" w:eastAsia="Times New Roman" w:hAnsi="Times New Roman" w:cs="Times New Roman"/>
          <w:color w:val="000000"/>
          <w:lang w:eastAsia="ro-RO"/>
        </w:rPr>
        <w:t xml:space="preserve"> </w:t>
      </w:r>
      <w:r w:rsidR="002829C5" w:rsidRPr="00D63BC0">
        <w:rPr>
          <w:rFonts w:ascii="Times New Roman" w:eastAsia="Times New Roman" w:hAnsi="Times New Roman" w:cs="Times New Roman"/>
          <w:color w:val="000000"/>
          <w:lang w:eastAsia="ro-RO"/>
        </w:rPr>
        <w:t xml:space="preserve"> SRL,</w:t>
      </w:r>
      <w:r w:rsidR="008F1E27">
        <w:rPr>
          <w:rFonts w:ascii="Times New Roman" w:eastAsia="Times New Roman" w:hAnsi="Times New Roman" w:cs="Times New Roman"/>
          <w:color w:val="000000"/>
          <w:lang w:eastAsia="ro-RO"/>
        </w:rPr>
        <w:t xml:space="preserve"> proiect nr. 24/ 2025 .</w:t>
      </w:r>
    </w:p>
    <w:p w14:paraId="0FF130BE" w14:textId="1435F347" w:rsidR="002829C5" w:rsidRPr="00D63BC0" w:rsidRDefault="002829C5" w:rsidP="00D63BC0">
      <w:pPr>
        <w:spacing w:after="0" w:line="276" w:lineRule="auto"/>
        <w:contextualSpacing/>
        <w:rPr>
          <w:rFonts w:ascii="Times New Roman" w:eastAsia="Times New Roman" w:hAnsi="Times New Roman" w:cs="Times New Roman"/>
          <w:lang w:val="en-US" w:eastAsia="zh-CN"/>
        </w:rPr>
      </w:pPr>
      <w:r w:rsidRPr="00D63BC0">
        <w:rPr>
          <w:rFonts w:ascii="Times New Roman" w:eastAsia="Times New Roman" w:hAnsi="Times New Roman" w:cs="Times New Roman"/>
          <w:lang w:eastAsia="ro-RO"/>
        </w:rPr>
        <w:t>-Referatul  de  aprobarea al primarului  comu</w:t>
      </w:r>
      <w:r w:rsidR="0065717B" w:rsidRPr="00D63BC0">
        <w:rPr>
          <w:rFonts w:ascii="Times New Roman" w:eastAsia="Times New Roman" w:hAnsi="Times New Roman" w:cs="Times New Roman"/>
          <w:lang w:eastAsia="ro-RO"/>
        </w:rPr>
        <w:t>ne</w:t>
      </w:r>
      <w:r w:rsidR="00267EBB">
        <w:rPr>
          <w:rFonts w:ascii="Times New Roman" w:eastAsia="Times New Roman" w:hAnsi="Times New Roman" w:cs="Times New Roman"/>
          <w:lang w:eastAsia="ro-RO"/>
        </w:rPr>
        <w:t>i ,  inregistrat  la  nr. 13.884 din 11</w:t>
      </w:r>
      <w:r w:rsidR="0065717B" w:rsidRPr="00D63BC0">
        <w:rPr>
          <w:rFonts w:ascii="Times New Roman" w:eastAsia="Times New Roman" w:hAnsi="Times New Roman" w:cs="Times New Roman"/>
          <w:lang w:eastAsia="ro-RO"/>
        </w:rPr>
        <w:t>.1</w:t>
      </w:r>
      <w:r w:rsidR="00267EBB">
        <w:rPr>
          <w:rFonts w:ascii="Times New Roman" w:eastAsia="Times New Roman" w:hAnsi="Times New Roman" w:cs="Times New Roman"/>
          <w:lang w:eastAsia="ro-RO"/>
        </w:rPr>
        <w:t>1</w:t>
      </w:r>
      <w:r w:rsidR="0065717B" w:rsidRPr="00D63BC0">
        <w:rPr>
          <w:rFonts w:ascii="Times New Roman" w:eastAsia="Times New Roman" w:hAnsi="Times New Roman" w:cs="Times New Roman"/>
          <w:lang w:eastAsia="ro-RO"/>
        </w:rPr>
        <w:t>.2025</w:t>
      </w:r>
      <w:r w:rsidRPr="00D63BC0">
        <w:rPr>
          <w:rFonts w:ascii="Times New Roman" w:eastAsia="Times New Roman" w:hAnsi="Times New Roman" w:cs="Times New Roman"/>
          <w:lang w:eastAsia="ro-RO"/>
        </w:rPr>
        <w:t>.</w:t>
      </w:r>
    </w:p>
    <w:p w14:paraId="32E79E99" w14:textId="2B52E393" w:rsidR="002829C5" w:rsidRPr="00D63BC0" w:rsidRDefault="002829C5" w:rsidP="00D63BC0">
      <w:pPr>
        <w:spacing w:after="0" w:line="276" w:lineRule="auto"/>
        <w:contextualSpacing/>
        <w:rPr>
          <w:rFonts w:ascii="Times New Roman" w:eastAsia="Times New Roman" w:hAnsi="Times New Roman" w:cs="Times New Roman"/>
          <w:lang w:val="en-US"/>
        </w:rPr>
      </w:pPr>
      <w:r w:rsidRPr="00D63BC0">
        <w:rPr>
          <w:rFonts w:ascii="Times New Roman" w:eastAsia="Times New Roman" w:hAnsi="Times New Roman" w:cs="Times New Roman"/>
          <w:lang w:eastAsia="ro-RO"/>
        </w:rPr>
        <w:t>-Raportul  de  speciali</w:t>
      </w:r>
      <w:r w:rsidR="0065717B" w:rsidRPr="00D63BC0">
        <w:rPr>
          <w:rFonts w:ascii="Times New Roman" w:eastAsia="Times New Roman" w:hAnsi="Times New Roman" w:cs="Times New Roman"/>
          <w:lang w:eastAsia="ro-RO"/>
        </w:rPr>
        <w:t>t</w:t>
      </w:r>
      <w:r w:rsidR="00267EBB">
        <w:rPr>
          <w:rFonts w:ascii="Times New Roman" w:eastAsia="Times New Roman" w:hAnsi="Times New Roman" w:cs="Times New Roman"/>
          <w:lang w:eastAsia="ro-RO"/>
        </w:rPr>
        <w:t>ate, inregistrat  la  nr. 13.885</w:t>
      </w:r>
      <w:r w:rsidR="0065717B" w:rsidRPr="00D63BC0">
        <w:rPr>
          <w:rFonts w:ascii="Times New Roman" w:eastAsia="Times New Roman" w:hAnsi="Times New Roman" w:cs="Times New Roman"/>
          <w:lang w:eastAsia="ro-RO"/>
        </w:rPr>
        <w:t xml:space="preserve"> din </w:t>
      </w:r>
      <w:r w:rsidR="00267EBB">
        <w:rPr>
          <w:rFonts w:ascii="Times New Roman" w:eastAsia="Times New Roman" w:hAnsi="Times New Roman" w:cs="Times New Roman"/>
          <w:lang w:eastAsia="ro-RO"/>
        </w:rPr>
        <w:t>11.11.2025</w:t>
      </w:r>
      <w:r w:rsidR="0065717B" w:rsidRPr="00D63BC0">
        <w:rPr>
          <w:rFonts w:ascii="Times New Roman" w:eastAsia="Times New Roman" w:hAnsi="Times New Roman" w:cs="Times New Roman"/>
          <w:lang w:eastAsia="ro-RO"/>
        </w:rPr>
        <w:t>,</w:t>
      </w:r>
      <w:r w:rsidR="00267EBB">
        <w:rPr>
          <w:rFonts w:ascii="Times New Roman" w:eastAsia="Times New Roman" w:hAnsi="Times New Roman" w:cs="Times New Roman"/>
          <w:lang w:eastAsia="ro-RO"/>
        </w:rPr>
        <w:t xml:space="preserve"> </w:t>
      </w:r>
      <w:r w:rsidR="0065717B" w:rsidRPr="00D63BC0">
        <w:rPr>
          <w:rFonts w:ascii="Times New Roman" w:eastAsia="Times New Roman" w:hAnsi="Times New Roman" w:cs="Times New Roman"/>
          <w:lang w:eastAsia="ro-RO"/>
        </w:rPr>
        <w:t xml:space="preserve">intocmit de </w:t>
      </w:r>
      <w:r w:rsidRPr="00D63BC0">
        <w:rPr>
          <w:rFonts w:ascii="Times New Roman" w:eastAsia="Times New Roman" w:hAnsi="Times New Roman" w:cs="Times New Roman"/>
          <w:lang w:eastAsia="ro-RO"/>
        </w:rPr>
        <w:t>compartiment</w:t>
      </w:r>
      <w:r w:rsidR="0065717B" w:rsidRPr="00D63BC0">
        <w:rPr>
          <w:rFonts w:ascii="Times New Roman" w:eastAsia="Times New Roman" w:hAnsi="Times New Roman" w:cs="Times New Roman"/>
          <w:lang w:eastAsia="ro-RO"/>
        </w:rPr>
        <w:t>ul de specialitate</w:t>
      </w:r>
      <w:r w:rsidRPr="00D63BC0">
        <w:rPr>
          <w:rFonts w:ascii="Times New Roman" w:eastAsia="Times New Roman" w:hAnsi="Times New Roman" w:cs="Times New Roman"/>
          <w:lang w:eastAsia="ro-RO"/>
        </w:rPr>
        <w:t>,</w:t>
      </w:r>
    </w:p>
    <w:p w14:paraId="7ABC288C" w14:textId="77777777" w:rsidR="002829C5" w:rsidRPr="00D63BC0" w:rsidRDefault="002829C5" w:rsidP="00D63BC0">
      <w:pPr>
        <w:spacing w:after="0" w:line="276" w:lineRule="auto"/>
        <w:contextualSpacing/>
        <w:rPr>
          <w:rFonts w:ascii="Times New Roman" w:eastAsia="Times New Roman" w:hAnsi="Times New Roman" w:cs="Times New Roman"/>
          <w:lang w:val="en-US" w:eastAsia="ro-RO"/>
        </w:rPr>
      </w:pPr>
      <w:r w:rsidRPr="00D63BC0">
        <w:rPr>
          <w:rFonts w:ascii="Times New Roman" w:eastAsia="Times New Roman" w:hAnsi="Times New Roman" w:cs="Times New Roman"/>
          <w:lang w:val="en-US" w:eastAsia="ro-RO"/>
        </w:rPr>
        <w:t xml:space="preserve">-avizul pentru  legalitate ,intocmit de  secretarul general  al  UAT ; </w:t>
      </w:r>
    </w:p>
    <w:p w14:paraId="1F6C8251" w14:textId="77777777" w:rsidR="002829C5" w:rsidRPr="00D63BC0" w:rsidRDefault="002829C5" w:rsidP="00D63BC0">
      <w:pPr>
        <w:spacing w:after="0" w:line="276" w:lineRule="auto"/>
        <w:contextualSpacing/>
        <w:rPr>
          <w:rFonts w:ascii="Times New Roman" w:eastAsia="Times New Roman" w:hAnsi="Times New Roman" w:cs="Times New Roman"/>
          <w:lang w:val="en-US" w:eastAsia="ro-RO"/>
        </w:rPr>
      </w:pPr>
      <w:r w:rsidRPr="00D63BC0">
        <w:rPr>
          <w:rFonts w:ascii="Times New Roman" w:eastAsia="Times New Roman" w:hAnsi="Times New Roman" w:cs="Times New Roman"/>
          <w:lang w:val="en-US" w:eastAsia="ro-RO"/>
        </w:rPr>
        <w:t>-avizele  favorabile  al  comisiilor  de specialitate  ale  Consiliului  local .</w:t>
      </w:r>
    </w:p>
    <w:p w14:paraId="20D00FDB" w14:textId="2CB5802D" w:rsidR="002829C5" w:rsidRPr="00D63BC0" w:rsidRDefault="002829C5" w:rsidP="00D63BC0">
      <w:pPr>
        <w:autoSpaceDE w:val="0"/>
        <w:autoSpaceDN w:val="0"/>
        <w:adjustRightInd w:val="0"/>
        <w:spacing w:after="0" w:line="276" w:lineRule="auto"/>
        <w:ind w:left="30" w:right="-284"/>
        <w:rPr>
          <w:rFonts w:ascii="Times New Roman" w:eastAsia="Times New Roman" w:hAnsi="Times New Roman" w:cs="Times New Roman"/>
          <w:lang w:eastAsia="ro-RO"/>
        </w:rPr>
      </w:pPr>
      <w:r w:rsidRPr="00D63BC0">
        <w:rPr>
          <w:rFonts w:ascii="Times New Roman" w:eastAsia="Times New Roman" w:hAnsi="Times New Roman" w:cs="Times New Roman"/>
          <w:lang w:eastAsia="ro-RO"/>
        </w:rPr>
        <w:t xml:space="preserve">   In temeiul  dispozitiilor art. 84, art. 87,art.110 , art. 129 alin.(2) ,lit.”b”; alin.(4)  lit.”d” ,art.139 alin.(3) li.”a” , art. 140, alin.(1) , precum și al art. 196, alin.(1)  lit. „a” , art. 197, art. 240 , si art. 243  din  Codul  administrativ  aprobat   prin Ordonanta  de  Urgenta  a  Guvernului  nr.  57 din 03.07.2019, cu  modifiările și completările ulterioare</w:t>
      </w:r>
      <w:r w:rsidR="000E5C55">
        <w:rPr>
          <w:rFonts w:ascii="Times New Roman" w:eastAsia="Times New Roman" w:hAnsi="Times New Roman" w:cs="Times New Roman"/>
          <w:lang w:eastAsia="ro-RO"/>
        </w:rPr>
        <w:t>.</w:t>
      </w:r>
    </w:p>
    <w:p w14:paraId="501CADC2" w14:textId="0F574561" w:rsidR="00E31F24" w:rsidRPr="00D63BC0" w:rsidRDefault="002829C5" w:rsidP="00D63BC0">
      <w:pPr>
        <w:tabs>
          <w:tab w:val="left" w:pos="1806"/>
        </w:tabs>
        <w:spacing w:after="0" w:line="276" w:lineRule="auto"/>
        <w:ind w:left="-142" w:right="-618"/>
        <w:rPr>
          <w:rFonts w:ascii="Times New Roman" w:eastAsia="Times New Roman" w:hAnsi="Times New Roman" w:cs="Times New Roman"/>
          <w:b/>
          <w:lang w:val="en-US"/>
        </w:rPr>
      </w:pPr>
      <w:r w:rsidRPr="00D63BC0">
        <w:rPr>
          <w:rFonts w:ascii="Times New Roman" w:eastAsia="Times New Roman" w:hAnsi="Times New Roman" w:cs="Times New Roman"/>
          <w:b/>
          <w:lang w:eastAsia="ro-RO"/>
        </w:rPr>
        <w:t xml:space="preserve"> </w:t>
      </w:r>
      <w:r w:rsidRPr="00D63BC0">
        <w:rPr>
          <w:rFonts w:ascii="Times New Roman" w:eastAsia="Times New Roman" w:hAnsi="Times New Roman" w:cs="Times New Roman"/>
          <w:b/>
          <w:bCs/>
          <w:lang w:val="fr-FR" w:eastAsia="ro-RO"/>
        </w:rPr>
        <w:t xml:space="preserve">        </w:t>
      </w:r>
      <w:r w:rsidRPr="00D63BC0">
        <w:rPr>
          <w:rFonts w:ascii="Times New Roman" w:eastAsia="Times New Roman" w:hAnsi="Times New Roman" w:cs="Times New Roman"/>
          <w:b/>
          <w:lang w:val="fr-FR" w:eastAsia="ro-RO"/>
        </w:rPr>
        <w:t xml:space="preserve"> </w:t>
      </w:r>
      <w:r w:rsidR="00E31F24" w:rsidRPr="00D63BC0">
        <w:rPr>
          <w:rFonts w:ascii="Times New Roman" w:eastAsia="Times New Roman" w:hAnsi="Times New Roman" w:cs="Times New Roman"/>
          <w:b/>
          <w:lang w:val="en-US" w:eastAsia="ro-RO"/>
        </w:rPr>
        <w:t xml:space="preserve">         </w:t>
      </w:r>
      <w:r w:rsidR="00E31F24" w:rsidRPr="00D63BC0">
        <w:rPr>
          <w:rFonts w:ascii="Times New Roman" w:eastAsia="Times New Roman" w:hAnsi="Times New Roman" w:cs="Times New Roman"/>
          <w:b/>
          <w:lang w:val="fr-FR"/>
        </w:rPr>
        <w:t xml:space="preserve">  </w:t>
      </w:r>
      <w:r w:rsidR="00E31F24" w:rsidRPr="00D63BC0">
        <w:rPr>
          <w:rFonts w:ascii="Times New Roman" w:eastAsia="Times New Roman" w:hAnsi="Times New Roman" w:cs="Times New Roman"/>
          <w:b/>
          <w:lang w:val="en-US"/>
        </w:rPr>
        <w:t xml:space="preserve">Primarul   comunei Ion Creanga, judetul  Neamt , </w:t>
      </w:r>
    </w:p>
    <w:p w14:paraId="7742C77C" w14:textId="77777777" w:rsidR="00E31F24" w:rsidRPr="00D63BC0" w:rsidRDefault="00E31F24" w:rsidP="00D63BC0">
      <w:pPr>
        <w:tabs>
          <w:tab w:val="left" w:pos="748"/>
          <w:tab w:val="left" w:pos="1440"/>
        </w:tabs>
        <w:spacing w:after="0" w:line="276" w:lineRule="auto"/>
        <w:contextualSpacing/>
        <w:rPr>
          <w:rFonts w:ascii="Times New Roman" w:eastAsia="Times New Roman" w:hAnsi="Times New Roman" w:cs="Times New Roman"/>
          <w:b/>
          <w:lang w:val="fr-FR"/>
        </w:rPr>
      </w:pPr>
    </w:p>
    <w:p w14:paraId="6552859A" w14:textId="18B9B902" w:rsidR="0016516F" w:rsidRPr="00D63BC0" w:rsidRDefault="00E31F24" w:rsidP="00D63BC0">
      <w:pPr>
        <w:tabs>
          <w:tab w:val="left" w:pos="748"/>
          <w:tab w:val="left" w:pos="1440"/>
        </w:tabs>
        <w:spacing w:after="0" w:line="276" w:lineRule="auto"/>
        <w:contextualSpacing/>
        <w:jc w:val="center"/>
        <w:rPr>
          <w:rFonts w:ascii="Times New Roman" w:eastAsia="Times New Roman" w:hAnsi="Times New Roman" w:cs="Times New Roman"/>
          <w:b/>
          <w:lang w:val="fr-FR"/>
        </w:rPr>
      </w:pPr>
      <w:r w:rsidRPr="00D63BC0">
        <w:rPr>
          <w:rFonts w:ascii="Times New Roman" w:eastAsia="Times New Roman" w:hAnsi="Times New Roman" w:cs="Times New Roman"/>
          <w:b/>
          <w:lang w:val="fr-FR"/>
        </w:rPr>
        <w:t>PROPUNE   :</w:t>
      </w:r>
    </w:p>
    <w:p w14:paraId="27FB35BB" w14:textId="77777777" w:rsidR="00E31F24" w:rsidRPr="00D63BC0" w:rsidRDefault="00E31F24" w:rsidP="00D63BC0">
      <w:pPr>
        <w:tabs>
          <w:tab w:val="left" w:pos="748"/>
          <w:tab w:val="left" w:pos="1440"/>
        </w:tabs>
        <w:spacing w:after="0" w:line="276" w:lineRule="auto"/>
        <w:contextualSpacing/>
        <w:jc w:val="center"/>
        <w:rPr>
          <w:rFonts w:ascii="Times New Roman" w:eastAsia="Times New Roman" w:hAnsi="Times New Roman" w:cs="Times New Roman"/>
          <w:b/>
          <w:lang w:val="fr-FR"/>
        </w:rPr>
      </w:pPr>
    </w:p>
    <w:p w14:paraId="44BD9594" w14:textId="0EB63AA8" w:rsidR="00F1619D" w:rsidRPr="00C72528" w:rsidRDefault="00D63BC0" w:rsidP="00F1619D">
      <w:pPr>
        <w:jc w:val="both"/>
        <w:rPr>
          <w:rFonts w:ascii="Times New Roman" w:hAnsi="Times New Roman" w:cs="Times New Roman"/>
          <w:bCs/>
        </w:rPr>
      </w:pPr>
      <w:r w:rsidRPr="00D63BC0">
        <w:rPr>
          <w:rFonts w:ascii="Times New Roman" w:hAnsi="Times New Roman" w:cs="Times New Roman"/>
          <w:b/>
        </w:rPr>
        <w:t xml:space="preserve">   </w:t>
      </w:r>
      <w:r w:rsidR="00F1619D">
        <w:rPr>
          <w:rFonts w:ascii="Times New Roman" w:hAnsi="Times New Roman" w:cs="Times New Roman"/>
          <w:b/>
        </w:rPr>
        <w:t xml:space="preserve"> </w:t>
      </w:r>
      <w:r w:rsidR="00F1619D" w:rsidRPr="00C72528">
        <w:rPr>
          <w:rFonts w:ascii="Times New Roman" w:hAnsi="Times New Roman" w:cs="Times New Roman"/>
          <w:b/>
        </w:rPr>
        <w:t xml:space="preserve">Art. 1. – </w:t>
      </w:r>
      <w:r w:rsidR="00F1619D" w:rsidRPr="00C72528">
        <w:rPr>
          <w:rFonts w:ascii="Times New Roman" w:hAnsi="Times New Roman" w:cs="Times New Roman"/>
          <w:bCs/>
        </w:rPr>
        <w:t>Se aprobă documentația de avizare a lucrărilor de intervenții pentru obiectivul de investiții „</w:t>
      </w:r>
      <w:r w:rsidR="00F1619D" w:rsidRPr="008C55B7">
        <w:rPr>
          <w:rFonts w:ascii="Times New Roman" w:hAnsi="Times New Roman" w:cs="Times New Roman"/>
          <w:bCs/>
        </w:rPr>
        <w:t>REABILITARE PRIN CONSOLIDARE SEISMICĂ A ȘCOLII GIMNAZIALE DIN COMUNA ION CREANGĂ, JUDEȚUL NEAMȚ</w:t>
      </w:r>
      <w:r w:rsidR="00F1619D" w:rsidRPr="00C72528">
        <w:rPr>
          <w:rFonts w:ascii="Times New Roman" w:hAnsi="Times New Roman" w:cs="Times New Roman"/>
          <w:bCs/>
        </w:rPr>
        <w:t xml:space="preserve">”, aprobat pentru finanțare prin Programul național de consolidare a clădirilor cu risc seismic ridicat - </w:t>
      </w:r>
      <w:r w:rsidR="00F1619D" w:rsidRPr="00706F08">
        <w:rPr>
          <w:rFonts w:ascii="Times New Roman" w:hAnsi="Times New Roman" w:cs="Times New Roman"/>
          <w:bCs/>
        </w:rPr>
        <w:t>Subprogramul proiectarea și execuția lucrărilor de intervenții pentru clădirile de interes și utilitate publică</w:t>
      </w:r>
      <w:r w:rsidR="00F1619D" w:rsidRPr="00C72528">
        <w:rPr>
          <w:rFonts w:ascii="Times New Roman" w:hAnsi="Times New Roman" w:cs="Times New Roman"/>
          <w:bCs/>
        </w:rPr>
        <w:t xml:space="preserve">, </w:t>
      </w:r>
      <w:r w:rsidR="00F1619D" w:rsidRPr="00BD36D7">
        <w:rPr>
          <w:rFonts w:ascii="Times New Roman" w:hAnsi="Times New Roman" w:cs="Times New Roman"/>
          <w:bCs/>
        </w:rPr>
        <w:t xml:space="preserve">întocmit/întocmită  de </w:t>
      </w:r>
      <w:r w:rsidR="00F1619D">
        <w:rPr>
          <w:rFonts w:ascii="Times New Roman" w:hAnsi="Times New Roman" w:cs="Times New Roman"/>
          <w:bCs/>
        </w:rPr>
        <w:t>S.C. SIGM-HOME PROJECTS S.R.L.</w:t>
      </w:r>
      <w:r w:rsidR="00F1619D" w:rsidRPr="00C72528">
        <w:rPr>
          <w:rFonts w:ascii="Times New Roman" w:hAnsi="Times New Roman" w:cs="Times New Roman"/>
          <w:bCs/>
        </w:rPr>
        <w:t xml:space="preserve">, înregistrat/înregistrată la </w:t>
      </w:r>
      <w:r w:rsidR="00F1619D">
        <w:rPr>
          <w:rFonts w:ascii="Times New Roman" w:hAnsi="Times New Roman" w:cs="Times New Roman"/>
          <w:bCs/>
        </w:rPr>
        <w:t>UAT Comuna Ion Creangă cu nr. 3851/ 13879 din 11.11.2025.</w:t>
      </w:r>
    </w:p>
    <w:p w14:paraId="53B55263" w14:textId="29ADA863" w:rsidR="00F1619D" w:rsidRPr="00D63BC0" w:rsidRDefault="00F1619D" w:rsidP="00F1619D">
      <w:pPr>
        <w:jc w:val="both"/>
        <w:rPr>
          <w:rFonts w:ascii="Times New Roman" w:hAnsi="Times New Roman" w:cs="Times New Roman"/>
          <w:bCs/>
        </w:rPr>
      </w:pPr>
      <w:r>
        <w:rPr>
          <w:rFonts w:ascii="Times New Roman" w:hAnsi="Times New Roman" w:cs="Times New Roman"/>
          <w:b/>
        </w:rPr>
        <w:t xml:space="preserve">  </w:t>
      </w:r>
      <w:r w:rsidRPr="00C72528">
        <w:rPr>
          <w:rFonts w:ascii="Times New Roman" w:hAnsi="Times New Roman" w:cs="Times New Roman"/>
          <w:b/>
        </w:rPr>
        <w:t xml:space="preserve">Art. 2. - </w:t>
      </w:r>
      <w:r w:rsidRPr="00C72528">
        <w:rPr>
          <w:rFonts w:ascii="Times New Roman" w:hAnsi="Times New Roman" w:cs="Times New Roman"/>
          <w:bCs/>
        </w:rPr>
        <w:t>Se aprobă indicatorii tehnico-economici aferenți obiectivului de investiții „</w:t>
      </w:r>
      <w:r w:rsidRPr="00C95684">
        <w:rPr>
          <w:rFonts w:ascii="Times New Roman" w:hAnsi="Times New Roman" w:cs="Times New Roman"/>
          <w:bCs/>
        </w:rPr>
        <w:t>REABILITARE PRIN CONSOLIDARE SEISMICĂ A ȘCOLII GIMNAZIALE DIN COMUNA ION CREANGĂ, JUDEȚUL NEAMȚ</w:t>
      </w:r>
      <w:r w:rsidRPr="00C72528">
        <w:rPr>
          <w:rFonts w:ascii="Times New Roman" w:hAnsi="Times New Roman" w:cs="Times New Roman"/>
          <w:bCs/>
        </w:rPr>
        <w:t xml:space="preserve">”, conform anexei </w:t>
      </w:r>
      <w:r>
        <w:rPr>
          <w:rFonts w:ascii="Times New Roman" w:hAnsi="Times New Roman" w:cs="Times New Roman"/>
          <w:bCs/>
        </w:rPr>
        <w:t xml:space="preserve">nr. 1 la </w:t>
      </w:r>
      <w:r w:rsidRPr="00C72528">
        <w:rPr>
          <w:rFonts w:ascii="Times New Roman" w:hAnsi="Times New Roman" w:cs="Times New Roman"/>
          <w:bCs/>
        </w:rPr>
        <w:t>prezenta hotărâre.</w:t>
      </w:r>
    </w:p>
    <w:p w14:paraId="1AAF1EC6" w14:textId="5402E91F" w:rsidR="00F1619D" w:rsidRDefault="00F1619D" w:rsidP="00F1619D">
      <w:pPr>
        <w:spacing w:after="0" w:line="276" w:lineRule="auto"/>
        <w:jc w:val="both"/>
        <w:rPr>
          <w:rFonts w:ascii="Times New Roman" w:hAnsi="Times New Roman" w:cs="Times New Roman"/>
          <w:bCs/>
        </w:rPr>
      </w:pPr>
      <w:r>
        <w:rPr>
          <w:rFonts w:ascii="Times New Roman" w:hAnsi="Times New Roman" w:cs="Times New Roman"/>
          <w:b/>
        </w:rPr>
        <w:t xml:space="preserve">   </w:t>
      </w:r>
      <w:r w:rsidRPr="00D63BC0">
        <w:rPr>
          <w:rFonts w:ascii="Times New Roman" w:hAnsi="Times New Roman" w:cs="Times New Roman"/>
          <w:b/>
        </w:rPr>
        <w:t xml:space="preserve">Art. 3. - </w:t>
      </w:r>
      <w:r w:rsidRPr="00D63BC0">
        <w:rPr>
          <w:rFonts w:ascii="Times New Roman" w:hAnsi="Times New Roman" w:cs="Times New Roman"/>
          <w:bCs/>
        </w:rPr>
        <w:t>Se aprobă devizul general</w:t>
      </w:r>
      <w:r w:rsidRPr="00D63BC0">
        <w:rPr>
          <w:rStyle w:val="EndnoteReference"/>
          <w:rFonts w:ascii="Times New Roman" w:hAnsi="Times New Roman" w:cs="Times New Roman"/>
          <w:bCs/>
        </w:rPr>
        <w:endnoteReference w:id="1"/>
      </w:r>
      <w:r w:rsidRPr="00D63BC0">
        <w:rPr>
          <w:rFonts w:ascii="Times New Roman" w:hAnsi="Times New Roman" w:cs="Times New Roman"/>
          <w:bCs/>
        </w:rPr>
        <w:t xml:space="preserve"> aferent obiectivului de investiții „REABILITARE PRIN CONSOLIDARE SEISMICĂ A </w:t>
      </w:r>
      <w:r>
        <w:rPr>
          <w:rFonts w:ascii="Times New Roman" w:hAnsi="Times New Roman" w:cs="Times New Roman"/>
          <w:bCs/>
        </w:rPr>
        <w:t xml:space="preserve"> ȘCOLII  GIMNAZIALA </w:t>
      </w:r>
      <w:r w:rsidRPr="00D63BC0">
        <w:rPr>
          <w:rFonts w:ascii="Times New Roman" w:hAnsi="Times New Roman" w:cs="Times New Roman"/>
          <w:bCs/>
        </w:rPr>
        <w:t>DIN COMUNA ION CREANGĂ, JUDEȚUL NEAMȚ”, conform anexei nr. 2 la prezenta hotărâre.</w:t>
      </w:r>
    </w:p>
    <w:p w14:paraId="102FAAC7" w14:textId="77777777" w:rsidR="00F1619D" w:rsidRPr="00C72528" w:rsidRDefault="00F1619D" w:rsidP="00F1619D">
      <w:pPr>
        <w:spacing w:after="0" w:line="276" w:lineRule="auto"/>
        <w:jc w:val="both"/>
        <w:rPr>
          <w:rFonts w:ascii="Times New Roman" w:hAnsi="Times New Roman" w:cs="Times New Roman"/>
          <w:bCs/>
        </w:rPr>
      </w:pPr>
    </w:p>
    <w:p w14:paraId="3EB8A793" w14:textId="77777777" w:rsidR="00F1619D" w:rsidRDefault="00F1619D" w:rsidP="00F1619D">
      <w:pPr>
        <w:jc w:val="both"/>
        <w:rPr>
          <w:rFonts w:ascii="Times New Roman" w:hAnsi="Times New Roman" w:cs="Times New Roman"/>
          <w:bCs/>
        </w:rPr>
      </w:pPr>
      <w:r>
        <w:rPr>
          <w:rFonts w:ascii="Times New Roman" w:hAnsi="Times New Roman" w:cs="Times New Roman"/>
          <w:b/>
        </w:rPr>
        <w:t xml:space="preserve">  </w:t>
      </w:r>
      <w:r w:rsidRPr="00C72528">
        <w:rPr>
          <w:rFonts w:ascii="Times New Roman" w:hAnsi="Times New Roman" w:cs="Times New Roman"/>
          <w:b/>
        </w:rPr>
        <w:t xml:space="preserve">Art. </w:t>
      </w:r>
      <w:r>
        <w:rPr>
          <w:rFonts w:ascii="Times New Roman" w:hAnsi="Times New Roman" w:cs="Times New Roman"/>
          <w:b/>
        </w:rPr>
        <w:t>4</w:t>
      </w:r>
      <w:r w:rsidRPr="00C72528">
        <w:rPr>
          <w:rFonts w:ascii="Times New Roman" w:hAnsi="Times New Roman" w:cs="Times New Roman"/>
          <w:b/>
        </w:rPr>
        <w:t xml:space="preserve"> </w:t>
      </w:r>
      <w:r>
        <w:rPr>
          <w:rFonts w:ascii="Times New Roman" w:hAnsi="Times New Roman" w:cs="Times New Roman"/>
          <w:b/>
        </w:rPr>
        <w:t xml:space="preserve">– </w:t>
      </w:r>
      <w:r w:rsidRPr="00694E7D">
        <w:rPr>
          <w:rFonts w:ascii="Times New Roman" w:hAnsi="Times New Roman" w:cs="Times New Roman"/>
          <w:bCs/>
        </w:rPr>
        <w:t xml:space="preserve">Se aprobă finanțarea de la bugetul local al </w:t>
      </w:r>
      <w:r>
        <w:rPr>
          <w:rFonts w:ascii="Times New Roman" w:hAnsi="Times New Roman" w:cs="Times New Roman"/>
          <w:bCs/>
        </w:rPr>
        <w:t>UAT Comuna Ion Creangă</w:t>
      </w:r>
      <w:r w:rsidRPr="00694E7D">
        <w:rPr>
          <w:rFonts w:ascii="Times New Roman" w:hAnsi="Times New Roman" w:cs="Times New Roman"/>
          <w:bCs/>
        </w:rPr>
        <w:t xml:space="preserve"> a sumei de </w:t>
      </w:r>
      <w:r>
        <w:rPr>
          <w:rFonts w:ascii="Times New Roman" w:hAnsi="Times New Roman" w:cs="Times New Roman"/>
          <w:bCs/>
        </w:rPr>
        <w:t>434.020,31 lei (inclusiv TVA)</w:t>
      </w:r>
      <w:r w:rsidRPr="00694E7D">
        <w:rPr>
          <w:rFonts w:ascii="Times New Roman" w:hAnsi="Times New Roman" w:cs="Times New Roman"/>
          <w:bCs/>
        </w:rPr>
        <w:t xml:space="preserve"> reprezentând categoriile de cheltuieli finanțate de la bugetul local</w:t>
      </w:r>
      <w:r>
        <w:rPr>
          <w:rFonts w:ascii="Times New Roman" w:hAnsi="Times New Roman" w:cs="Times New Roman"/>
          <w:bCs/>
        </w:rPr>
        <w:t xml:space="preserve">, conform prevederilor art. 10 din Normele Metodologice, </w:t>
      </w:r>
      <w:r w:rsidRPr="005A5589">
        <w:rPr>
          <w:rFonts w:ascii="Times New Roman" w:hAnsi="Times New Roman" w:cs="Times New Roman"/>
          <w:bCs/>
        </w:rPr>
        <w:t>aprobate prin</w:t>
      </w:r>
      <w:r>
        <w:rPr>
          <w:rFonts w:ascii="Times New Roman" w:hAnsi="Times New Roman" w:cs="Times New Roman"/>
          <w:bCs/>
        </w:rPr>
        <w:t xml:space="preserve"> </w:t>
      </w:r>
      <w:r w:rsidRPr="005A5589">
        <w:rPr>
          <w:rFonts w:ascii="Times New Roman" w:hAnsi="Times New Roman" w:cs="Times New Roman"/>
          <w:bCs/>
        </w:rPr>
        <w:t>OMDLPA nr. 2853/2022</w:t>
      </w:r>
      <w:r>
        <w:rPr>
          <w:rFonts w:ascii="Times New Roman" w:hAnsi="Times New Roman" w:cs="Times New Roman"/>
          <w:bCs/>
        </w:rPr>
        <w:t xml:space="preserve">, </w:t>
      </w:r>
      <w:r w:rsidRPr="0001767B">
        <w:rPr>
          <w:rFonts w:ascii="Times New Roman" w:hAnsi="Times New Roman" w:cs="Times New Roman"/>
          <w:bCs/>
        </w:rPr>
        <w:t xml:space="preserve">cu identificarea categoriilor de cheltuieli ce se finanţează de la bugetul de stat şi a celor suportate de beneficiar </w:t>
      </w:r>
      <w:r>
        <w:rPr>
          <w:rFonts w:ascii="Times New Roman" w:hAnsi="Times New Roman" w:cs="Times New Roman"/>
          <w:bCs/>
        </w:rPr>
        <w:t xml:space="preserve">în </w:t>
      </w:r>
      <w:r w:rsidRPr="0001767B">
        <w:rPr>
          <w:rFonts w:ascii="Times New Roman" w:hAnsi="Times New Roman" w:cs="Times New Roman"/>
          <w:bCs/>
        </w:rPr>
        <w:t>devizul genera</w:t>
      </w:r>
      <w:r>
        <w:rPr>
          <w:rFonts w:ascii="Times New Roman" w:hAnsi="Times New Roman" w:cs="Times New Roman"/>
          <w:bCs/>
        </w:rPr>
        <w:t>l</w:t>
      </w:r>
      <w:r w:rsidRPr="0001767B">
        <w:rPr>
          <w:rFonts w:ascii="Times New Roman" w:hAnsi="Times New Roman" w:cs="Times New Roman"/>
          <w:bCs/>
          <w:vertAlign w:val="superscript"/>
        </w:rPr>
        <w:t xml:space="preserve"> </w:t>
      </w:r>
      <w:r>
        <w:rPr>
          <w:rFonts w:ascii="Times New Roman" w:hAnsi="Times New Roman" w:cs="Times New Roman"/>
          <w:bCs/>
          <w:vertAlign w:val="superscript"/>
        </w:rPr>
        <w:t>ii)</w:t>
      </w:r>
      <w:r>
        <w:rPr>
          <w:rFonts w:ascii="Times New Roman" w:hAnsi="Times New Roman" w:cs="Times New Roman"/>
          <w:bCs/>
        </w:rPr>
        <w:t xml:space="preserve"> conform Anexei nr. 2 la prezenta hotărâre.</w:t>
      </w:r>
      <w:r w:rsidRPr="0001767B">
        <w:rPr>
          <w:rFonts w:ascii="Times New Roman" w:hAnsi="Times New Roman" w:cs="Times New Roman"/>
          <w:bCs/>
        </w:rPr>
        <w:t xml:space="preserve"> </w:t>
      </w:r>
    </w:p>
    <w:p w14:paraId="1A4540A3" w14:textId="5EF6D790" w:rsidR="006D6196" w:rsidRPr="00F1619D" w:rsidRDefault="00D63BC0" w:rsidP="00F1619D">
      <w:pPr>
        <w:jc w:val="both"/>
        <w:rPr>
          <w:rFonts w:ascii="Times New Roman" w:hAnsi="Times New Roman" w:cs="Times New Roman"/>
          <w:bCs/>
        </w:rPr>
      </w:pPr>
      <w:r w:rsidRPr="00D63BC0">
        <w:rPr>
          <w:rFonts w:ascii="Times New Roman" w:hAnsi="Times New Roman" w:cs="Times New Roman"/>
          <w:b/>
        </w:rPr>
        <w:t xml:space="preserve">  </w:t>
      </w:r>
      <w:r w:rsidR="0016516F" w:rsidRPr="00D63BC0">
        <w:rPr>
          <w:rFonts w:ascii="Times New Roman" w:hAnsi="Times New Roman" w:cs="Times New Roman"/>
          <w:b/>
        </w:rPr>
        <w:t xml:space="preserve">Art. 5. – </w:t>
      </w:r>
      <w:r w:rsidR="0016516F" w:rsidRPr="00D63BC0">
        <w:rPr>
          <w:rFonts w:ascii="Times New Roman" w:hAnsi="Times New Roman" w:cs="Times New Roman"/>
          <w:bCs/>
        </w:rPr>
        <w:t>Anexele nr. 1 și 2 fac parte integrantă din prezenta hotărâre.</w:t>
      </w:r>
    </w:p>
    <w:p w14:paraId="29EB2649" w14:textId="197F6B1C" w:rsidR="006D6196" w:rsidRPr="00D63BC0" w:rsidRDefault="00D63BC0" w:rsidP="00D63BC0">
      <w:pPr>
        <w:spacing w:line="276" w:lineRule="auto"/>
        <w:jc w:val="both"/>
        <w:rPr>
          <w:rFonts w:ascii="Times New Roman" w:hAnsi="Times New Roman" w:cs="Times New Roman"/>
          <w:b/>
        </w:rPr>
      </w:pPr>
      <w:r w:rsidRPr="00D63BC0">
        <w:rPr>
          <w:rFonts w:ascii="Times New Roman" w:eastAsia="Times New Roman" w:hAnsi="Times New Roman" w:cs="Times New Roman"/>
          <w:b/>
          <w:color w:val="000000"/>
          <w:lang w:val="en-US" w:eastAsia="ar-SA"/>
        </w:rPr>
        <w:t xml:space="preserve">  </w:t>
      </w:r>
      <w:r w:rsidR="006D6196" w:rsidRPr="00D63BC0">
        <w:rPr>
          <w:rFonts w:ascii="Times New Roman" w:eastAsia="Times New Roman" w:hAnsi="Times New Roman" w:cs="Times New Roman"/>
          <w:b/>
          <w:color w:val="000000"/>
          <w:lang w:val="en-US" w:eastAsia="ar-SA"/>
        </w:rPr>
        <w:t>Art. 6-</w:t>
      </w:r>
      <w:r w:rsidR="006D6196" w:rsidRPr="00D63BC0">
        <w:rPr>
          <w:rFonts w:ascii="Times New Roman" w:eastAsia="Times New Roman" w:hAnsi="Times New Roman" w:cs="Times New Roman"/>
          <w:color w:val="000000"/>
          <w:lang w:val="en-US" w:eastAsia="ar-SA"/>
        </w:rPr>
        <w:t xml:space="preserve"> </w:t>
      </w:r>
      <w:r w:rsidR="006D6196" w:rsidRPr="00D63BC0">
        <w:rPr>
          <w:rFonts w:ascii="Times New Roman" w:eastAsia="Times New Roman" w:hAnsi="Times New Roman" w:cs="Times New Roman"/>
          <w:color w:val="000000"/>
          <w:lang w:eastAsia="ar-SA"/>
        </w:rPr>
        <w:t xml:space="preserve"> </w:t>
      </w:r>
      <w:r w:rsidR="006D6196" w:rsidRPr="00D63BC0">
        <w:rPr>
          <w:rFonts w:ascii="Times New Roman" w:eastAsia="Times New Roman" w:hAnsi="Times New Roman" w:cs="Times New Roman"/>
          <w:color w:val="000000"/>
          <w:lang w:val="fr-FR" w:eastAsia="ro-RO"/>
        </w:rPr>
        <w:t>Secretarul  general  al  UAT ,   va  comunica  prezenta  instituţiilor , autoritatilor   si  persoanelor  interesate.</w:t>
      </w:r>
    </w:p>
    <w:p w14:paraId="3D288866" w14:textId="77777777" w:rsidR="006D6196" w:rsidRPr="00D63BC0" w:rsidRDefault="006D6196" w:rsidP="00D63BC0">
      <w:pPr>
        <w:spacing w:after="0" w:line="276" w:lineRule="auto"/>
        <w:jc w:val="center"/>
        <w:rPr>
          <w:rFonts w:ascii="Times New Roman" w:eastAsia="Times New Roman" w:hAnsi="Times New Roman" w:cs="Times New Roman"/>
          <w:lang w:val="en-US"/>
        </w:rPr>
      </w:pPr>
      <w:r w:rsidRPr="00D63BC0">
        <w:rPr>
          <w:rFonts w:ascii="Times New Roman" w:eastAsia="Times New Roman" w:hAnsi="Times New Roman" w:cs="Times New Roman"/>
          <w:lang w:val="en-US"/>
        </w:rPr>
        <w:t xml:space="preserve">INITIATOR </w:t>
      </w:r>
    </w:p>
    <w:p w14:paraId="57058EA4" w14:textId="77777777" w:rsidR="006D6196" w:rsidRPr="00D63BC0" w:rsidRDefault="006D6196" w:rsidP="00D63BC0">
      <w:pPr>
        <w:spacing w:after="0" w:line="276" w:lineRule="auto"/>
        <w:jc w:val="center"/>
        <w:rPr>
          <w:rFonts w:ascii="Times New Roman" w:eastAsia="Times New Roman" w:hAnsi="Times New Roman" w:cs="Times New Roman"/>
          <w:lang w:val="en-US"/>
        </w:rPr>
      </w:pPr>
      <w:r w:rsidRPr="00D63BC0">
        <w:rPr>
          <w:rFonts w:ascii="Times New Roman" w:eastAsia="Times New Roman" w:hAnsi="Times New Roman" w:cs="Times New Roman"/>
          <w:lang w:val="en-US"/>
        </w:rPr>
        <w:t xml:space="preserve">PRIMAR </w:t>
      </w:r>
    </w:p>
    <w:p w14:paraId="0B3DFE67" w14:textId="55FC4EFD" w:rsidR="006D6196" w:rsidRPr="00D63BC0" w:rsidRDefault="006D6196" w:rsidP="00D63BC0">
      <w:pPr>
        <w:spacing w:after="0" w:line="276" w:lineRule="auto"/>
        <w:jc w:val="center"/>
        <w:rPr>
          <w:rFonts w:ascii="Times New Roman" w:eastAsia="Times New Roman" w:hAnsi="Times New Roman" w:cs="Times New Roman"/>
          <w:lang w:val="en-US"/>
        </w:rPr>
      </w:pPr>
      <w:r w:rsidRPr="00D63BC0">
        <w:rPr>
          <w:rFonts w:ascii="Times New Roman" w:eastAsia="Times New Roman" w:hAnsi="Times New Roman" w:cs="Times New Roman"/>
          <w:lang w:val="en-US"/>
        </w:rPr>
        <w:t xml:space="preserve"> Dumitru- Dorin TABACARIU </w:t>
      </w:r>
    </w:p>
    <w:p w14:paraId="4B6F2F67" w14:textId="037A670D" w:rsidR="006D6196" w:rsidRPr="00D63BC0" w:rsidRDefault="006D6196" w:rsidP="00D63BC0">
      <w:pPr>
        <w:spacing w:after="0" w:line="276" w:lineRule="auto"/>
        <w:jc w:val="center"/>
        <w:rPr>
          <w:rFonts w:ascii="Times New Roman" w:eastAsia="Times New Roman" w:hAnsi="Times New Roman" w:cs="Times New Roman"/>
          <w:lang w:val="en-US"/>
        </w:rPr>
      </w:pPr>
    </w:p>
    <w:p w14:paraId="09D00F07" w14:textId="0DDD46F4" w:rsidR="006D6196" w:rsidRPr="00D63BC0" w:rsidRDefault="006D6196" w:rsidP="00D63BC0">
      <w:pPr>
        <w:spacing w:after="0" w:line="276" w:lineRule="auto"/>
        <w:jc w:val="center"/>
        <w:rPr>
          <w:rFonts w:ascii="Times New Roman" w:eastAsia="Times New Roman" w:hAnsi="Times New Roman" w:cs="Times New Roman"/>
          <w:lang w:val="en-US"/>
        </w:rPr>
      </w:pPr>
    </w:p>
    <w:p w14:paraId="7CF7B616" w14:textId="461153B7" w:rsidR="006D6196" w:rsidRPr="00D63BC0" w:rsidRDefault="006D6196" w:rsidP="00D63BC0">
      <w:pPr>
        <w:spacing w:after="0" w:line="276" w:lineRule="auto"/>
        <w:jc w:val="center"/>
        <w:rPr>
          <w:rFonts w:ascii="Times New Roman" w:eastAsia="Times New Roman" w:hAnsi="Times New Roman" w:cs="Times New Roman"/>
          <w:lang w:val="en-US"/>
        </w:rPr>
      </w:pPr>
    </w:p>
    <w:p w14:paraId="21C578B6" w14:textId="0C081608" w:rsidR="006D6196" w:rsidRDefault="006D6196" w:rsidP="00D63BC0">
      <w:pPr>
        <w:spacing w:after="0" w:line="276" w:lineRule="auto"/>
        <w:jc w:val="center"/>
        <w:rPr>
          <w:rFonts w:ascii="Times New Roman" w:eastAsia="Times New Roman" w:hAnsi="Times New Roman" w:cs="Times New Roman"/>
          <w:lang w:val="en-US"/>
        </w:rPr>
      </w:pPr>
    </w:p>
    <w:p w14:paraId="2D41E522" w14:textId="28A4638B" w:rsidR="009F35CF" w:rsidRDefault="009F35CF" w:rsidP="00D63BC0">
      <w:pPr>
        <w:spacing w:after="0" w:line="276" w:lineRule="auto"/>
        <w:jc w:val="center"/>
        <w:rPr>
          <w:rFonts w:ascii="Times New Roman" w:eastAsia="Times New Roman" w:hAnsi="Times New Roman" w:cs="Times New Roman"/>
          <w:lang w:val="en-US"/>
        </w:rPr>
      </w:pPr>
    </w:p>
    <w:p w14:paraId="458B9A65" w14:textId="17AEF8CC" w:rsidR="009F35CF" w:rsidRDefault="009F35CF" w:rsidP="00D63BC0">
      <w:pPr>
        <w:spacing w:after="0" w:line="276" w:lineRule="auto"/>
        <w:jc w:val="center"/>
        <w:rPr>
          <w:rFonts w:ascii="Times New Roman" w:eastAsia="Times New Roman" w:hAnsi="Times New Roman" w:cs="Times New Roman"/>
          <w:lang w:val="en-US"/>
        </w:rPr>
      </w:pPr>
    </w:p>
    <w:p w14:paraId="2E8B775D" w14:textId="376EE8AD" w:rsidR="009F35CF" w:rsidRDefault="009F35CF" w:rsidP="00D63BC0">
      <w:pPr>
        <w:spacing w:after="0" w:line="276" w:lineRule="auto"/>
        <w:jc w:val="center"/>
        <w:rPr>
          <w:rFonts w:ascii="Times New Roman" w:eastAsia="Times New Roman" w:hAnsi="Times New Roman" w:cs="Times New Roman"/>
          <w:lang w:val="en-US"/>
        </w:rPr>
      </w:pPr>
    </w:p>
    <w:p w14:paraId="34E11009" w14:textId="77777777" w:rsidR="009F35CF" w:rsidRPr="00D63BC0" w:rsidRDefault="009F35CF" w:rsidP="00D63BC0">
      <w:pPr>
        <w:spacing w:after="0" w:line="276" w:lineRule="auto"/>
        <w:jc w:val="center"/>
        <w:rPr>
          <w:rFonts w:ascii="Times New Roman" w:eastAsia="Times New Roman" w:hAnsi="Times New Roman" w:cs="Times New Roman"/>
          <w:lang w:val="en-US"/>
        </w:rPr>
      </w:pPr>
    </w:p>
    <w:p w14:paraId="3F89CBA3" w14:textId="24560D06" w:rsidR="006D6196" w:rsidRPr="00D63BC0" w:rsidRDefault="006D6196" w:rsidP="00D63BC0">
      <w:pPr>
        <w:spacing w:after="0" w:line="276" w:lineRule="auto"/>
        <w:jc w:val="center"/>
        <w:rPr>
          <w:rFonts w:ascii="Times New Roman" w:eastAsia="Times New Roman" w:hAnsi="Times New Roman" w:cs="Times New Roman"/>
          <w:lang w:val="en-US"/>
        </w:rPr>
      </w:pPr>
    </w:p>
    <w:p w14:paraId="66B1AC81" w14:textId="77777777" w:rsidR="009F35CF" w:rsidRPr="002319FC" w:rsidRDefault="009F35CF" w:rsidP="009F35CF">
      <w:pPr>
        <w:pStyle w:val="EndnoteText"/>
        <w:ind w:left="5040" w:firstLine="720"/>
        <w:rPr>
          <w:rFonts w:ascii="Times New Roman" w:hAnsi="Times New Roman" w:cs="Times New Roman"/>
          <w:b/>
          <w:sz w:val="22"/>
          <w:szCs w:val="22"/>
        </w:rPr>
      </w:pPr>
      <w:r>
        <w:rPr>
          <w:rFonts w:ascii="Times New Roman" w:hAnsi="Times New Roman" w:cs="Times New Roman"/>
          <w:b/>
          <w:sz w:val="22"/>
          <w:szCs w:val="22"/>
          <w:lang w:val="pt-BR"/>
        </w:rPr>
        <w:lastRenderedPageBreak/>
        <w:t xml:space="preserve">                        </w:t>
      </w:r>
      <w:r w:rsidRPr="006C2B7F">
        <w:rPr>
          <w:rFonts w:ascii="Times New Roman" w:hAnsi="Times New Roman" w:cs="Times New Roman"/>
          <w:b/>
          <w:sz w:val="22"/>
          <w:szCs w:val="22"/>
          <w:lang w:val="pt-BR"/>
        </w:rPr>
        <w:t xml:space="preserve">                  </w:t>
      </w:r>
      <w:bookmarkStart w:id="1" w:name="_Hlk162442200"/>
      <w:bookmarkStart w:id="2" w:name="_Hlk162442201"/>
      <w:r>
        <w:rPr>
          <w:rFonts w:ascii="Times New Roman" w:hAnsi="Times New Roman" w:cs="Times New Roman"/>
          <w:b/>
          <w:sz w:val="22"/>
          <w:szCs w:val="22"/>
          <w:lang w:val="pt-BR"/>
        </w:rPr>
        <w:t>Anexa nr. 1</w:t>
      </w:r>
    </w:p>
    <w:p w14:paraId="4E6D306B" w14:textId="25F13DA5" w:rsidR="00F1619D" w:rsidRPr="00F1619D" w:rsidRDefault="00F1619D" w:rsidP="00F1619D">
      <w:pPr>
        <w:spacing w:after="0" w:line="240" w:lineRule="auto"/>
        <w:jc w:val="center"/>
        <w:rPr>
          <w:rFonts w:ascii="Times New Roman" w:hAnsi="Times New Roman" w:cs="Times New Roman"/>
          <w:b/>
        </w:rPr>
      </w:pPr>
      <w:r w:rsidRPr="00F1619D">
        <w:rPr>
          <w:rFonts w:ascii="Times New Roman" w:hAnsi="Times New Roman" w:cs="Times New Roman"/>
          <w:b/>
          <w:lang w:val="pt-BR"/>
        </w:rPr>
        <w:t xml:space="preserve">                                                                                                             </w:t>
      </w:r>
      <w:bookmarkStart w:id="3" w:name="_Hlk162510107"/>
    </w:p>
    <w:p w14:paraId="4DE74765" w14:textId="77777777" w:rsidR="00F1619D" w:rsidRPr="00F1619D" w:rsidRDefault="00F1619D" w:rsidP="00F1619D">
      <w:pPr>
        <w:spacing w:after="0" w:line="240" w:lineRule="auto"/>
        <w:jc w:val="both"/>
        <w:rPr>
          <w:rFonts w:ascii="Times New Roman" w:hAnsi="Times New Roman" w:cs="Times New Roman"/>
          <w:b/>
        </w:rPr>
      </w:pPr>
    </w:p>
    <w:p w14:paraId="3CAAD551" w14:textId="77777777" w:rsidR="00F1619D" w:rsidRPr="00F1619D" w:rsidRDefault="00F1619D" w:rsidP="00F1619D">
      <w:pPr>
        <w:spacing w:after="0" w:line="240" w:lineRule="auto"/>
        <w:jc w:val="both"/>
        <w:rPr>
          <w:rFonts w:ascii="Times New Roman" w:hAnsi="Times New Roman" w:cs="Times New Roman"/>
          <w:b/>
        </w:rPr>
      </w:pPr>
    </w:p>
    <w:p w14:paraId="00C66649" w14:textId="77777777" w:rsidR="00F1619D" w:rsidRPr="00F1619D" w:rsidRDefault="00F1619D" w:rsidP="00F1619D">
      <w:pPr>
        <w:spacing w:after="0" w:line="240" w:lineRule="auto"/>
        <w:jc w:val="both"/>
        <w:rPr>
          <w:rFonts w:ascii="Times New Roman" w:hAnsi="Times New Roman" w:cs="Times New Roman"/>
          <w:b/>
        </w:rPr>
      </w:pPr>
    </w:p>
    <w:p w14:paraId="564EBA89" w14:textId="77777777" w:rsidR="00F1619D" w:rsidRPr="00F1619D" w:rsidRDefault="00F1619D" w:rsidP="00F1619D">
      <w:pPr>
        <w:spacing w:after="0" w:line="240" w:lineRule="auto"/>
        <w:jc w:val="both"/>
        <w:rPr>
          <w:b/>
          <w:sz w:val="20"/>
          <w:szCs w:val="20"/>
        </w:rPr>
      </w:pPr>
    </w:p>
    <w:bookmarkEnd w:id="3"/>
    <w:p w14:paraId="25570692" w14:textId="77777777" w:rsidR="00F1619D" w:rsidRPr="00F1619D" w:rsidRDefault="00F1619D" w:rsidP="00267EBB">
      <w:pPr>
        <w:spacing w:line="240" w:lineRule="auto"/>
        <w:jc w:val="center"/>
        <w:rPr>
          <w:rFonts w:ascii="Times New Roman" w:hAnsi="Times New Roman" w:cs="Times New Roman"/>
          <w:b/>
        </w:rPr>
      </w:pPr>
      <w:r w:rsidRPr="00F1619D">
        <w:rPr>
          <w:rFonts w:ascii="Times New Roman" w:hAnsi="Times New Roman" w:cs="Times New Roman"/>
          <w:b/>
        </w:rPr>
        <w:t>INDICATORII TEHNICO-ECONOMICI</w:t>
      </w:r>
    </w:p>
    <w:p w14:paraId="084801F9" w14:textId="77777777" w:rsidR="00267EBB" w:rsidRDefault="00F1619D" w:rsidP="00267EBB">
      <w:pPr>
        <w:spacing w:before="240" w:after="0" w:line="240" w:lineRule="auto"/>
        <w:jc w:val="center"/>
        <w:rPr>
          <w:rFonts w:ascii="Times New Roman" w:hAnsi="Times New Roman" w:cs="Times New Roman"/>
          <w:b/>
        </w:rPr>
      </w:pPr>
      <w:r w:rsidRPr="00F1619D">
        <w:rPr>
          <w:rFonts w:ascii="Times New Roman" w:hAnsi="Times New Roman" w:cs="Times New Roman"/>
          <w:b/>
        </w:rPr>
        <w:t xml:space="preserve">a obiectivului de investiții ,,REABILITARE PRIN CONSOLIDARE SEISMICĂ A ȘCOLII </w:t>
      </w:r>
    </w:p>
    <w:p w14:paraId="16A3C417" w14:textId="07B00F4F" w:rsidR="00F1619D" w:rsidRPr="00F1619D" w:rsidRDefault="00F1619D" w:rsidP="00267EBB">
      <w:pPr>
        <w:spacing w:before="240" w:after="0" w:line="240" w:lineRule="auto"/>
        <w:jc w:val="center"/>
        <w:rPr>
          <w:rFonts w:ascii="Times New Roman" w:hAnsi="Times New Roman" w:cs="Times New Roman"/>
          <w:b/>
          <w:lang w:val="pt-BR"/>
        </w:rPr>
      </w:pPr>
      <w:r w:rsidRPr="00F1619D">
        <w:rPr>
          <w:rFonts w:ascii="Times New Roman" w:hAnsi="Times New Roman" w:cs="Times New Roman"/>
          <w:b/>
        </w:rPr>
        <w:t>GIMNAZIALE DIN COMUNA ION CREANGĂ, JUDEȚUL NEAMȚ</w:t>
      </w:r>
      <w:r w:rsidRPr="00F1619D">
        <w:rPr>
          <w:rFonts w:ascii="Times New Roman" w:hAnsi="Times New Roman" w:cs="Times New Roman"/>
          <w:b/>
          <w:lang w:val="pt-BR"/>
        </w:rPr>
        <w:t>”</w:t>
      </w:r>
    </w:p>
    <w:p w14:paraId="23A670E9" w14:textId="77777777" w:rsidR="00F1619D" w:rsidRPr="00F1619D" w:rsidRDefault="00F1619D" w:rsidP="00F1619D">
      <w:pPr>
        <w:spacing w:after="0" w:line="240" w:lineRule="auto"/>
        <w:jc w:val="both"/>
        <w:rPr>
          <w:b/>
          <w:sz w:val="20"/>
          <w:szCs w:val="20"/>
        </w:rPr>
      </w:pPr>
    </w:p>
    <w:p w14:paraId="43466A38" w14:textId="77777777" w:rsidR="00F1619D" w:rsidRPr="00F1619D" w:rsidRDefault="00F1619D" w:rsidP="00F1619D">
      <w:pPr>
        <w:spacing w:after="0" w:line="240" w:lineRule="auto"/>
        <w:jc w:val="both"/>
        <w:rPr>
          <w:b/>
          <w:sz w:val="20"/>
          <w:szCs w:val="20"/>
        </w:rPr>
      </w:pPr>
    </w:p>
    <w:p w14:paraId="7F65BC6F"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Valoare totală 7.822.831,84 lei (fără TVA);</w:t>
      </w:r>
    </w:p>
    <w:p w14:paraId="7CFAE335" w14:textId="77777777" w:rsidR="00F1619D" w:rsidRPr="00F1619D" w:rsidRDefault="00F1619D" w:rsidP="00F1619D">
      <w:pPr>
        <w:spacing w:line="278" w:lineRule="auto"/>
        <w:ind w:left="765" w:hanging="45"/>
        <w:contextualSpacing/>
        <w:rPr>
          <w:rFonts w:ascii="Times New Roman" w:hAnsi="Times New Roman" w:cs="Times New Roman"/>
          <w:bCs/>
          <w:kern w:val="2"/>
          <w:sz w:val="24"/>
          <w:szCs w:val="24"/>
          <w:lang w:val="en-US"/>
          <w14:ligatures w14:val="standardContextual"/>
        </w:rPr>
      </w:pPr>
      <w:r w:rsidRPr="00F1619D">
        <w:rPr>
          <w:rFonts w:ascii="Times New Roman" w:hAnsi="Times New Roman" w:cs="Times New Roman"/>
          <w:bCs/>
          <w:kern w:val="2"/>
          <w:sz w:val="24"/>
          <w:szCs w:val="24"/>
          <w:lang w:val="en-US"/>
          <w14:ligatures w14:val="standardContextual"/>
        </w:rPr>
        <w:t>- din care: C+M 6.676.391,53 lei (fără TVA);</w:t>
      </w:r>
    </w:p>
    <w:p w14:paraId="3FEB763E"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Valoare totală  9.450.204,06 lei (cu TVA);</w:t>
      </w:r>
    </w:p>
    <w:p w14:paraId="47240A74" w14:textId="77777777" w:rsidR="00F1619D" w:rsidRPr="00F1619D" w:rsidRDefault="00F1619D" w:rsidP="00F1619D">
      <w:pPr>
        <w:ind w:left="720"/>
        <w:rPr>
          <w:rFonts w:ascii="Times New Roman" w:hAnsi="Times New Roman" w:cs="Times New Roman"/>
          <w:bCs/>
        </w:rPr>
      </w:pPr>
      <w:r w:rsidRPr="00F1619D">
        <w:rPr>
          <w:rFonts w:ascii="Times New Roman" w:hAnsi="Times New Roman" w:cs="Times New Roman"/>
          <w:bCs/>
        </w:rPr>
        <w:t>- din care: C+M 8.078.433,75 lei (cu TVA);</w:t>
      </w:r>
    </w:p>
    <w:p w14:paraId="4CB1ED7D"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
        </w:rPr>
        <w:t>Tip clădire</w:t>
      </w:r>
      <w:r w:rsidRPr="00F1619D">
        <w:rPr>
          <w:rFonts w:ascii="Times New Roman" w:hAnsi="Times New Roman" w:cs="Times New Roman"/>
          <w:bCs/>
        </w:rPr>
        <w:t>: Clădire pentru educație - Școală</w:t>
      </w:r>
    </w:p>
    <w:p w14:paraId="60F0BD15"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Suprafața construită a construcției 364,73 mp</w:t>
      </w:r>
    </w:p>
    <w:p w14:paraId="0E92C552"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Suprafața construcției desfășurată înainte de intervenție 823,55 mp;</w:t>
      </w:r>
    </w:p>
    <w:p w14:paraId="2FA8837A"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
        </w:rPr>
        <w:t>Suprafața construcției după intervenție 369,57 mp</w:t>
      </w:r>
      <w:r w:rsidRPr="00F1619D">
        <w:rPr>
          <w:rFonts w:ascii="Times New Roman" w:hAnsi="Times New Roman" w:cs="Times New Roman"/>
          <w:bCs/>
        </w:rPr>
        <w:t>;</w:t>
      </w:r>
    </w:p>
    <w:p w14:paraId="6EC8AAFF"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 xml:space="preserve">Reducerea consumului anual specific de energie finală pentru încălzire (kWh/m2 an): 158,20 </w:t>
      </w:r>
    </w:p>
    <w:p w14:paraId="2354E403"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Reducerea consumului de energie primară (kWh/m2 an): 164,75</w:t>
      </w:r>
    </w:p>
    <w:p w14:paraId="0ABC05CF"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 xml:space="preserve">Consumul de energie primară utilizând surse regenerabile la finalul implementării proiectului (kWh/m2 an): 125,90 </w:t>
      </w:r>
    </w:p>
    <w:p w14:paraId="6A378AF2"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Reducere anuală estimată a gazelor cu efect de seră (echivalent kgCO2/m2 an): 111,11</w:t>
      </w:r>
    </w:p>
    <w:p w14:paraId="6FDA6152"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Numărul de persoane (utilizatori): 255</w:t>
      </w:r>
    </w:p>
    <w:p w14:paraId="27D466D9" w14:textId="77777777" w:rsidR="00F1619D" w:rsidRPr="00F1619D" w:rsidRDefault="00F1619D" w:rsidP="00F1619D">
      <w:pPr>
        <w:rPr>
          <w:rFonts w:ascii="Times New Roman" w:hAnsi="Times New Roman" w:cs="Times New Roman"/>
          <w:b/>
        </w:rPr>
      </w:pPr>
      <w:r w:rsidRPr="00F1619D">
        <w:rPr>
          <w:rFonts w:ascii="Times New Roman" w:hAnsi="Times New Roman" w:cs="Times New Roman"/>
          <w:b/>
        </w:rPr>
        <w:t>Durata estimata de execuție a obiectivului de investiții: 18 luni</w:t>
      </w:r>
    </w:p>
    <w:p w14:paraId="1A7A6794" w14:textId="77777777" w:rsidR="00F1619D" w:rsidRPr="00F1619D" w:rsidRDefault="00F1619D" w:rsidP="00F1619D">
      <w:pPr>
        <w:rPr>
          <w:rFonts w:ascii="Times New Roman" w:hAnsi="Times New Roman" w:cs="Times New Roman"/>
          <w:b/>
        </w:rPr>
      </w:pPr>
      <w:r w:rsidRPr="00F1619D">
        <w:rPr>
          <w:rFonts w:ascii="Times New Roman" w:hAnsi="Times New Roman" w:cs="Times New Roman"/>
          <w:b/>
        </w:rPr>
        <w:t xml:space="preserve">Surse de finanțare: </w:t>
      </w:r>
    </w:p>
    <w:p w14:paraId="64E45CF3"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 valoarea de la bugetul de stat 9.016.183,75 lei (cu TVA);</w:t>
      </w:r>
    </w:p>
    <w:p w14:paraId="27CEBB5B" w14:textId="77777777" w:rsidR="00F1619D" w:rsidRPr="00F1619D" w:rsidRDefault="00F1619D" w:rsidP="00F1619D">
      <w:pPr>
        <w:rPr>
          <w:rFonts w:ascii="Times New Roman" w:hAnsi="Times New Roman" w:cs="Times New Roman"/>
          <w:bCs/>
        </w:rPr>
      </w:pPr>
      <w:r w:rsidRPr="00F1619D">
        <w:rPr>
          <w:rFonts w:ascii="Times New Roman" w:hAnsi="Times New Roman" w:cs="Times New Roman"/>
          <w:bCs/>
        </w:rPr>
        <w:t>- valoarea de la bugetul local – 434.020,31 lei (cu TVA);</w:t>
      </w:r>
    </w:p>
    <w:p w14:paraId="40F66D2C" w14:textId="77777777" w:rsidR="00F1619D" w:rsidRPr="00F1619D" w:rsidRDefault="00F1619D" w:rsidP="00F1619D"/>
    <w:p w14:paraId="4933AF7F" w14:textId="77777777" w:rsidR="009F35CF" w:rsidRPr="002319FC" w:rsidRDefault="009F35CF" w:rsidP="009F35CF">
      <w:pPr>
        <w:pStyle w:val="EndnoteText"/>
        <w:jc w:val="both"/>
        <w:rPr>
          <w:rFonts w:ascii="Times New Roman" w:hAnsi="Times New Roman" w:cs="Times New Roman"/>
          <w:b/>
          <w:sz w:val="22"/>
          <w:szCs w:val="22"/>
        </w:rPr>
      </w:pPr>
    </w:p>
    <w:p w14:paraId="5EE084C9" w14:textId="77777777" w:rsidR="009F35CF" w:rsidRPr="002319FC" w:rsidRDefault="009F35CF" w:rsidP="009F35CF">
      <w:pPr>
        <w:pStyle w:val="EndnoteText"/>
        <w:jc w:val="both"/>
        <w:rPr>
          <w:rFonts w:ascii="Times New Roman" w:hAnsi="Times New Roman" w:cs="Times New Roman"/>
          <w:b/>
          <w:sz w:val="22"/>
          <w:szCs w:val="22"/>
        </w:rPr>
      </w:pPr>
    </w:p>
    <w:p w14:paraId="6652F134" w14:textId="77777777" w:rsidR="009F35CF" w:rsidRPr="002319FC" w:rsidRDefault="009F35CF" w:rsidP="009F35CF">
      <w:pPr>
        <w:pStyle w:val="EndnoteText"/>
        <w:tabs>
          <w:tab w:val="left" w:pos="4348"/>
        </w:tabs>
        <w:jc w:val="both"/>
        <w:rPr>
          <w:rFonts w:ascii="Times New Roman" w:hAnsi="Times New Roman" w:cs="Times New Roman"/>
          <w:b/>
          <w:sz w:val="22"/>
          <w:szCs w:val="22"/>
        </w:rPr>
      </w:pPr>
      <w:r>
        <w:rPr>
          <w:rFonts w:ascii="Times New Roman" w:hAnsi="Times New Roman" w:cs="Times New Roman"/>
          <w:b/>
          <w:sz w:val="22"/>
          <w:szCs w:val="22"/>
        </w:rPr>
        <w:tab/>
      </w:r>
    </w:p>
    <w:bookmarkEnd w:id="1"/>
    <w:bookmarkEnd w:id="2"/>
    <w:p w14:paraId="7002CA44" w14:textId="3616941B" w:rsidR="009F35CF" w:rsidRDefault="009F35CF" w:rsidP="006D6196">
      <w:pPr>
        <w:spacing w:after="0"/>
        <w:rPr>
          <w:rFonts w:ascii="Times New Roman" w:eastAsia="Times New Roman" w:hAnsi="Times New Roman"/>
          <w:lang w:val="en-US"/>
        </w:rPr>
      </w:pPr>
    </w:p>
    <w:p w14:paraId="1B3C9DF6" w14:textId="7F84AB26" w:rsidR="009F35CF" w:rsidRDefault="009F35CF" w:rsidP="006D6196">
      <w:pPr>
        <w:spacing w:after="0"/>
        <w:rPr>
          <w:rFonts w:ascii="Times New Roman" w:eastAsia="Times New Roman" w:hAnsi="Times New Roman"/>
          <w:lang w:val="en-US"/>
        </w:rPr>
      </w:pPr>
    </w:p>
    <w:p w14:paraId="1FA6C745" w14:textId="5C375C49" w:rsidR="009F35CF" w:rsidRDefault="009F35CF" w:rsidP="006D6196">
      <w:pPr>
        <w:spacing w:after="0"/>
        <w:rPr>
          <w:rFonts w:ascii="Times New Roman" w:eastAsia="Times New Roman" w:hAnsi="Times New Roman"/>
          <w:lang w:val="en-US"/>
        </w:rPr>
      </w:pPr>
    </w:p>
    <w:p w14:paraId="52DC3B87" w14:textId="65E4902B" w:rsidR="009F35CF" w:rsidRDefault="009F35CF" w:rsidP="006D6196">
      <w:pPr>
        <w:spacing w:after="0"/>
        <w:rPr>
          <w:rFonts w:ascii="Times New Roman" w:eastAsia="Times New Roman" w:hAnsi="Times New Roman"/>
          <w:lang w:val="en-US"/>
        </w:rPr>
      </w:pPr>
    </w:p>
    <w:p w14:paraId="0C7BB191" w14:textId="0057C964" w:rsidR="009F35CF" w:rsidRDefault="009F35CF" w:rsidP="006D6196">
      <w:pPr>
        <w:spacing w:after="0"/>
        <w:rPr>
          <w:rFonts w:ascii="Times New Roman" w:eastAsia="Times New Roman" w:hAnsi="Times New Roman"/>
          <w:lang w:val="en-US"/>
        </w:rPr>
      </w:pPr>
    </w:p>
    <w:p w14:paraId="42D5C045" w14:textId="1D3DE0BA" w:rsidR="009F35CF" w:rsidRDefault="009F35CF" w:rsidP="006D6196">
      <w:pPr>
        <w:spacing w:after="0"/>
        <w:rPr>
          <w:rFonts w:ascii="Times New Roman" w:eastAsia="Times New Roman" w:hAnsi="Times New Roman"/>
          <w:lang w:val="en-US"/>
        </w:rPr>
      </w:pPr>
    </w:p>
    <w:p w14:paraId="69E2F045" w14:textId="422889D1" w:rsidR="009F35CF" w:rsidRDefault="009F35CF" w:rsidP="006D6196">
      <w:pPr>
        <w:spacing w:after="0"/>
        <w:rPr>
          <w:rFonts w:ascii="Times New Roman" w:eastAsia="Times New Roman" w:hAnsi="Times New Roman"/>
          <w:lang w:val="en-US"/>
        </w:rPr>
      </w:pPr>
    </w:p>
    <w:p w14:paraId="32403462" w14:textId="382C3216" w:rsidR="009F35CF" w:rsidRDefault="009F35CF" w:rsidP="009F35CF">
      <w:pPr>
        <w:tabs>
          <w:tab w:val="left" w:pos="9781"/>
        </w:tabs>
        <w:spacing w:after="0" w:line="360" w:lineRule="auto"/>
        <w:ind w:right="-563"/>
        <w:jc w:val="both"/>
        <w:rPr>
          <w:rFonts w:ascii="Times New Roman" w:eastAsia="Times New Roman" w:hAnsi="Times New Roman"/>
          <w:lang w:val="en-US"/>
        </w:rPr>
      </w:pPr>
    </w:p>
    <w:p w14:paraId="128A53CE" w14:textId="77777777" w:rsidR="005B540A" w:rsidRDefault="005B540A" w:rsidP="009F35CF">
      <w:pPr>
        <w:tabs>
          <w:tab w:val="left" w:pos="9781"/>
        </w:tabs>
        <w:spacing w:after="0" w:line="360" w:lineRule="auto"/>
        <w:ind w:right="-563"/>
        <w:jc w:val="both"/>
        <w:rPr>
          <w:rFonts w:ascii="Times New Roman" w:eastAsia="Times New Roman" w:hAnsi="Times New Roman"/>
          <w:lang w:val="fr-FR"/>
        </w:rPr>
      </w:pPr>
    </w:p>
    <w:p w14:paraId="64265816" w14:textId="77777777" w:rsidR="009F35CF" w:rsidRPr="005B540A" w:rsidRDefault="009F35CF" w:rsidP="005B540A">
      <w:pPr>
        <w:tabs>
          <w:tab w:val="left" w:pos="9781"/>
        </w:tabs>
        <w:spacing w:after="0" w:line="240" w:lineRule="auto"/>
        <w:ind w:right="-563"/>
        <w:jc w:val="both"/>
        <w:rPr>
          <w:rFonts w:ascii="Times New Roman" w:eastAsia="Times New Roman" w:hAnsi="Times New Roman"/>
          <w:lang w:val="fr-FR"/>
        </w:rPr>
      </w:pPr>
      <w:r w:rsidRPr="005B540A">
        <w:rPr>
          <w:rFonts w:ascii="Times New Roman" w:eastAsia="Times New Roman" w:hAnsi="Times New Roman"/>
          <w:lang w:val="fr-FR"/>
        </w:rPr>
        <w:lastRenderedPageBreak/>
        <w:t xml:space="preserve"> ROMÂNIA</w:t>
      </w:r>
    </w:p>
    <w:p w14:paraId="2E0E2A15" w14:textId="77777777" w:rsidR="009F35CF" w:rsidRPr="005B540A" w:rsidRDefault="009F35CF" w:rsidP="005B540A">
      <w:pPr>
        <w:tabs>
          <w:tab w:val="left" w:pos="9781"/>
        </w:tabs>
        <w:spacing w:after="0" w:line="240" w:lineRule="auto"/>
        <w:ind w:right="-563"/>
        <w:jc w:val="both"/>
        <w:rPr>
          <w:rFonts w:ascii="Times New Roman" w:eastAsia="Times New Roman" w:hAnsi="Times New Roman"/>
          <w:lang w:val="fr-FR"/>
        </w:rPr>
      </w:pPr>
      <w:r w:rsidRPr="005B540A">
        <w:rPr>
          <w:rFonts w:ascii="Times New Roman" w:eastAsia="Times New Roman" w:hAnsi="Times New Roman"/>
          <w:lang w:val="fr-FR"/>
        </w:rPr>
        <w:t>JUDEŢUL   NEAMT</w:t>
      </w:r>
    </w:p>
    <w:p w14:paraId="707140F1" w14:textId="77777777" w:rsidR="009F35CF" w:rsidRPr="005B540A" w:rsidRDefault="009F35CF" w:rsidP="005B540A">
      <w:pPr>
        <w:spacing w:after="0" w:line="240" w:lineRule="auto"/>
        <w:rPr>
          <w:rFonts w:ascii="Times New Roman" w:eastAsia="Times New Roman" w:hAnsi="Times New Roman"/>
          <w:lang w:val="fr-FR"/>
        </w:rPr>
      </w:pPr>
      <w:r w:rsidRPr="005B540A">
        <w:rPr>
          <w:rFonts w:ascii="Times New Roman" w:eastAsia="Times New Roman" w:hAnsi="Times New Roman"/>
          <w:lang w:val="fr-FR"/>
        </w:rPr>
        <w:t>PRIMĂRIA COMUNEI ION CREANGA</w:t>
      </w:r>
    </w:p>
    <w:p w14:paraId="43D54B2C" w14:textId="421CC666" w:rsidR="009F35CF" w:rsidRDefault="00AF2E86" w:rsidP="005B540A">
      <w:pPr>
        <w:spacing w:after="0" w:line="240" w:lineRule="auto"/>
        <w:rPr>
          <w:rFonts w:ascii="Times New Roman" w:eastAsia="Times New Roman" w:hAnsi="Times New Roman"/>
        </w:rPr>
      </w:pPr>
      <w:r w:rsidRPr="005B540A">
        <w:rPr>
          <w:rFonts w:ascii="Times New Roman" w:eastAsia="Times New Roman" w:hAnsi="Times New Roman"/>
          <w:lang w:val="fr-FR"/>
        </w:rPr>
        <w:t>Nr. 13.884</w:t>
      </w:r>
      <w:r w:rsidR="009F35CF" w:rsidRPr="005B540A">
        <w:rPr>
          <w:rFonts w:ascii="Times New Roman" w:eastAsia="Times New Roman" w:hAnsi="Times New Roman"/>
        </w:rPr>
        <w:t xml:space="preserve"> din </w:t>
      </w:r>
      <w:r w:rsidRPr="005B540A">
        <w:rPr>
          <w:rFonts w:ascii="Times New Roman" w:eastAsia="Times New Roman" w:hAnsi="Times New Roman"/>
        </w:rPr>
        <w:t>11</w:t>
      </w:r>
      <w:r w:rsidR="009F35CF" w:rsidRPr="005B540A">
        <w:rPr>
          <w:rFonts w:ascii="Times New Roman" w:eastAsia="Times New Roman" w:hAnsi="Times New Roman"/>
        </w:rPr>
        <w:t>.1</w:t>
      </w:r>
      <w:r w:rsidRPr="005B540A">
        <w:rPr>
          <w:rFonts w:ascii="Times New Roman" w:eastAsia="Times New Roman" w:hAnsi="Times New Roman"/>
        </w:rPr>
        <w:t>1</w:t>
      </w:r>
      <w:r w:rsidR="009F35CF" w:rsidRPr="005B540A">
        <w:rPr>
          <w:rFonts w:ascii="Times New Roman" w:eastAsia="Times New Roman" w:hAnsi="Times New Roman"/>
        </w:rPr>
        <w:t xml:space="preserve">.2025 </w:t>
      </w:r>
    </w:p>
    <w:p w14:paraId="64F41F81" w14:textId="77777777" w:rsidR="00BC52A0" w:rsidRPr="005B540A" w:rsidRDefault="00BC52A0" w:rsidP="005B540A">
      <w:pPr>
        <w:spacing w:after="0" w:line="240" w:lineRule="auto"/>
        <w:rPr>
          <w:rFonts w:ascii="Times New Roman" w:eastAsia="Times New Roman" w:hAnsi="Times New Roman"/>
        </w:rPr>
      </w:pPr>
    </w:p>
    <w:p w14:paraId="69028FF9" w14:textId="3D67A9E3" w:rsidR="009F35CF" w:rsidRPr="005B540A" w:rsidRDefault="009F35CF" w:rsidP="005B540A">
      <w:pPr>
        <w:spacing w:after="0" w:line="240" w:lineRule="auto"/>
        <w:rPr>
          <w:rFonts w:ascii="Times New Roman" w:eastAsia="Times New Roman" w:hAnsi="Times New Roman"/>
          <w:lang w:val="fr-FR"/>
        </w:rPr>
      </w:pPr>
    </w:p>
    <w:p w14:paraId="225A2CF6" w14:textId="77777777" w:rsidR="009F35CF" w:rsidRPr="005B540A" w:rsidRDefault="009F35CF" w:rsidP="005B540A">
      <w:pPr>
        <w:spacing w:after="0" w:line="240" w:lineRule="auto"/>
        <w:jc w:val="center"/>
        <w:rPr>
          <w:rFonts w:ascii="Times New Roman" w:eastAsia="Times New Roman" w:hAnsi="Times New Roman"/>
          <w:b/>
          <w:lang w:val="fr-FR"/>
        </w:rPr>
      </w:pPr>
      <w:r w:rsidRPr="005B540A">
        <w:rPr>
          <w:rFonts w:ascii="Times New Roman" w:eastAsia="Times New Roman" w:hAnsi="Times New Roman"/>
          <w:b/>
          <w:lang w:val="fr-FR"/>
        </w:rPr>
        <w:t xml:space="preserve">REFERAT  DE  APROBARE </w:t>
      </w:r>
    </w:p>
    <w:p w14:paraId="15CAC7F6" w14:textId="77777777" w:rsidR="005B540A" w:rsidRPr="005B540A" w:rsidRDefault="009F35CF" w:rsidP="005B540A">
      <w:pPr>
        <w:spacing w:after="0" w:line="240" w:lineRule="auto"/>
        <w:jc w:val="center"/>
        <w:rPr>
          <w:rFonts w:ascii="Times New Roman" w:hAnsi="Times New Roman" w:cs="Times New Roman"/>
          <w:b/>
        </w:rPr>
      </w:pPr>
      <w:r w:rsidRPr="005B540A">
        <w:rPr>
          <w:rFonts w:ascii="Times New Roman" w:eastAsia="Times New Roman" w:hAnsi="Times New Roman"/>
          <w:b/>
          <w:lang w:val="fr-FR"/>
        </w:rPr>
        <w:t xml:space="preserve">cu privire la proiectul de hotărâre </w:t>
      </w:r>
      <w:r w:rsidR="00E249F8" w:rsidRPr="005B540A">
        <w:rPr>
          <w:rFonts w:ascii="Times New Roman" w:hAnsi="Times New Roman" w:cs="Times New Roman"/>
          <w:b/>
        </w:rPr>
        <w:t xml:space="preserve">privind aprobarea documentației de avizare a lucrărilor de intervenții, a indicatorilor tehnico-economici și a devizului general pentru obiectivul de investiții „REABILITARE PRIN CONSOLIDARE SEISMICĂ A </w:t>
      </w:r>
      <w:r w:rsidR="00AF2E86" w:rsidRPr="005B540A">
        <w:rPr>
          <w:rFonts w:ascii="Times New Roman" w:hAnsi="Times New Roman" w:cs="Times New Roman"/>
          <w:b/>
        </w:rPr>
        <w:t xml:space="preserve"> ȘCOLII  GIMNAZIALE </w:t>
      </w:r>
      <w:r w:rsidR="00E249F8" w:rsidRPr="005B540A">
        <w:rPr>
          <w:rFonts w:ascii="Times New Roman" w:hAnsi="Times New Roman" w:cs="Times New Roman"/>
          <w:b/>
        </w:rPr>
        <w:t xml:space="preserve">DIN COMUNA ION CREANGĂ, JUDEȚUL NEAMȚ”, aprobat pentru finanțare prin Programul național de consolidare a clădirilor cu risc seismic ridicat - Subprogramul proiectarea și execuția lucrărilor de intervenții pentru clădirile </w:t>
      </w:r>
      <w:r w:rsidR="00AF2E86" w:rsidRPr="005B540A">
        <w:rPr>
          <w:rFonts w:ascii="Times New Roman" w:hAnsi="Times New Roman" w:cs="Times New Roman"/>
          <w:b/>
          <w:bCs/>
        </w:rPr>
        <w:t>de interes și utilitate publică</w:t>
      </w:r>
    </w:p>
    <w:p w14:paraId="13B9F950" w14:textId="437FB836" w:rsidR="001707BD" w:rsidRPr="005B540A" w:rsidRDefault="00E54142" w:rsidP="005B540A">
      <w:pPr>
        <w:spacing w:after="0" w:line="240" w:lineRule="auto"/>
        <w:jc w:val="center"/>
        <w:rPr>
          <w:rFonts w:ascii="Times New Roman" w:hAnsi="Times New Roman" w:cs="Times New Roman"/>
          <w:b/>
        </w:rPr>
      </w:pPr>
      <w:r w:rsidRPr="005B540A">
        <w:rPr>
          <w:rFonts w:ascii="Times New Roman" w:hAnsi="Times New Roman"/>
        </w:rPr>
        <w:t xml:space="preserve">  </w:t>
      </w:r>
      <w:r w:rsidR="001707BD" w:rsidRPr="005B540A">
        <w:rPr>
          <w:rFonts w:ascii="Times New Roman" w:eastAsia="Times New Roman" w:hAnsi="Times New Roman" w:cs="Times New Roman"/>
        </w:rPr>
        <w:t xml:space="preserve"> </w:t>
      </w:r>
    </w:p>
    <w:p w14:paraId="609E398B" w14:textId="0F88B74F" w:rsidR="001707BD" w:rsidRPr="005B540A" w:rsidRDefault="001707BD" w:rsidP="00BC52A0">
      <w:pPr>
        <w:spacing w:after="0" w:line="240" w:lineRule="auto"/>
        <w:ind w:left="43" w:right="38" w:firstLine="682"/>
      </w:pPr>
      <w:r w:rsidRPr="005B540A">
        <w:rPr>
          <w:rFonts w:ascii="Times New Roman" w:eastAsia="Times New Roman" w:hAnsi="Times New Roman" w:cs="Times New Roman"/>
        </w:rPr>
        <w:t xml:space="preserve">Obiectivul de investitii ,, </w:t>
      </w:r>
      <w:r w:rsidR="00BC52A0">
        <w:rPr>
          <w:rFonts w:ascii="Times New Roman" w:hAnsi="Times New Roman" w:cs="Times New Roman"/>
        </w:rPr>
        <w:t>R</w:t>
      </w:r>
      <w:r w:rsidR="00BC52A0" w:rsidRPr="00BC52A0">
        <w:rPr>
          <w:rFonts w:ascii="Times New Roman" w:hAnsi="Times New Roman" w:cs="Times New Roman"/>
        </w:rPr>
        <w:t>eabilitar</w:t>
      </w:r>
      <w:r w:rsidR="00BC52A0">
        <w:rPr>
          <w:rFonts w:ascii="Times New Roman" w:hAnsi="Times New Roman" w:cs="Times New Roman"/>
        </w:rPr>
        <w:t>e prin consolidare seismică a  Școlii  G</w:t>
      </w:r>
      <w:r w:rsidR="00BC52A0" w:rsidRPr="00BC52A0">
        <w:rPr>
          <w:rFonts w:ascii="Times New Roman" w:hAnsi="Times New Roman" w:cs="Times New Roman"/>
        </w:rPr>
        <w:t xml:space="preserve">imnaziale din comuna </w:t>
      </w:r>
      <w:r w:rsidR="00BC52A0">
        <w:rPr>
          <w:rFonts w:ascii="Times New Roman" w:hAnsi="Times New Roman" w:cs="Times New Roman"/>
        </w:rPr>
        <w:t>Ion Creangă, județul N</w:t>
      </w:r>
      <w:r w:rsidR="00BC52A0" w:rsidRPr="00BC52A0">
        <w:rPr>
          <w:rFonts w:ascii="Times New Roman" w:hAnsi="Times New Roman" w:cs="Times New Roman"/>
        </w:rPr>
        <w:t>eamț</w:t>
      </w:r>
      <w:r w:rsidRPr="005B540A">
        <w:rPr>
          <w:rFonts w:ascii="Times New Roman" w:hAnsi="Times New Roman" w:cs="Times New Roman"/>
          <w:b/>
        </w:rPr>
        <w:t xml:space="preserve">,, </w:t>
      </w:r>
      <w:r w:rsidRPr="005B540A">
        <w:rPr>
          <w:rFonts w:ascii="Times New Roman" w:eastAsia="Times New Roman" w:hAnsi="Times New Roman" w:cs="Times New Roman"/>
        </w:rPr>
        <w:t xml:space="preserve"> se află în etapa de contractare în cadrul Programului National de Consolidare a Clădirilor cu Risc Seismic Ridicat, derulat de </w:t>
      </w:r>
      <w:r w:rsidR="00BC52A0">
        <w:rPr>
          <w:rFonts w:ascii="Times New Roman" w:eastAsia="Times New Roman" w:hAnsi="Times New Roman" w:cs="Times New Roman"/>
        </w:rPr>
        <w:t>MDLPA</w:t>
      </w:r>
      <w:r w:rsidRPr="005B540A">
        <w:rPr>
          <w:rFonts w:ascii="Times New Roman" w:eastAsia="Times New Roman" w:hAnsi="Times New Roman" w:cs="Times New Roman"/>
        </w:rPr>
        <w:t>.</w:t>
      </w:r>
    </w:p>
    <w:p w14:paraId="31126E47" w14:textId="66F8353A" w:rsidR="001707BD" w:rsidRPr="005B540A" w:rsidRDefault="001707BD" w:rsidP="005B540A">
      <w:pPr>
        <w:spacing w:after="0" w:line="240" w:lineRule="auto"/>
        <w:ind w:left="43" w:right="38" w:firstLine="677"/>
        <w:rPr>
          <w:rFonts w:ascii="Times New Roman" w:eastAsia="Times New Roman" w:hAnsi="Times New Roman" w:cs="Times New Roman"/>
        </w:rPr>
      </w:pPr>
      <w:r w:rsidRPr="005B540A">
        <w:rPr>
          <w:rFonts w:ascii="Times New Roman" w:eastAsia="Times New Roman" w:hAnsi="Times New Roman" w:cs="Times New Roman"/>
        </w:rPr>
        <w:t>Pentru semnarea contractului de finantare, în conformitate cu Ordinul ministrului dezvoltärii, lucrărilor publice administrației nr. 2853/2022, art. 7, alin (l), lit.c), d), e), alin (2), lit.a), au fost solicitate documente care trebuie să corespundä formatelor agreate.</w:t>
      </w:r>
    </w:p>
    <w:p w14:paraId="3D34A273" w14:textId="24F8A680" w:rsidR="005B540A" w:rsidRPr="005B540A" w:rsidRDefault="005B540A" w:rsidP="005B540A">
      <w:pPr>
        <w:spacing w:after="0" w:line="240" w:lineRule="auto"/>
        <w:rPr>
          <w:rFonts w:ascii="Times New Roman" w:eastAsia="Times New Roman" w:hAnsi="Times New Roman" w:cs="Times New Roman"/>
          <w:color w:val="000000"/>
        </w:rPr>
      </w:pPr>
      <w:r w:rsidRPr="005B540A">
        <w:rPr>
          <w:rFonts w:ascii="Times New Roman" w:eastAsia="Times New Roman" w:hAnsi="Times New Roman" w:cs="Times New Roman"/>
          <w:color w:val="000000"/>
        </w:rPr>
        <w:t xml:space="preserve">           Prin Legea nr. 212/2022 </w:t>
      </w:r>
      <w:r w:rsidRPr="005B540A">
        <w:rPr>
          <w:rFonts w:ascii="Times New Roman" w:eastAsia="Times New Roman" w:hAnsi="Times New Roman" w:cs="Times New Roman"/>
          <w:iCs/>
          <w:color w:val="000000"/>
        </w:rPr>
        <w:t xml:space="preserve"> s-au aprobat  măsuri pentru reducerea riscului seismic al clădirilor</w:t>
      </w:r>
      <w:r w:rsidRPr="005B540A">
        <w:rPr>
          <w:rFonts w:ascii="Times New Roman" w:eastAsia="Times New Roman" w:hAnsi="Times New Roman" w:cs="Times New Roman"/>
          <w:color w:val="000000"/>
        </w:rPr>
        <w:t xml:space="preserve"> si s-a stabilit cadrul legal pentru implementarea și derularea </w:t>
      </w:r>
      <w:r w:rsidRPr="005B540A">
        <w:rPr>
          <w:rFonts w:ascii="Times New Roman" w:eastAsia="Times New Roman" w:hAnsi="Times New Roman" w:cs="Times New Roman"/>
          <w:i/>
          <w:iCs/>
          <w:color w:val="000000"/>
        </w:rPr>
        <w:t>Programului</w:t>
      </w:r>
      <w:r w:rsidRPr="005B540A">
        <w:rPr>
          <w:rFonts w:ascii="Times New Roman" w:eastAsia="Times New Roman" w:hAnsi="Times New Roman" w:cs="Times New Roman"/>
          <w:color w:val="000000"/>
        </w:rPr>
        <w:t> </w:t>
      </w:r>
      <w:r w:rsidRPr="005B540A">
        <w:rPr>
          <w:rFonts w:ascii="Times New Roman" w:eastAsia="Times New Roman" w:hAnsi="Times New Roman" w:cs="Times New Roman"/>
          <w:i/>
          <w:iCs/>
          <w:color w:val="000000"/>
        </w:rPr>
        <w:t>național de consolidare a clădirilor cu risc seismic ridicat </w:t>
      </w:r>
      <w:r w:rsidRPr="005B540A">
        <w:rPr>
          <w:rFonts w:ascii="Times New Roman" w:eastAsia="Times New Roman" w:hAnsi="Times New Roman" w:cs="Times New Roman"/>
          <w:color w:val="000000"/>
        </w:rPr>
        <w:t>(PNCCRS) coordonat de MDLPA.</w:t>
      </w:r>
    </w:p>
    <w:p w14:paraId="5B1EDD4B" w14:textId="645CC246" w:rsidR="005B540A" w:rsidRPr="005B540A" w:rsidRDefault="005B540A" w:rsidP="005B540A">
      <w:pPr>
        <w:spacing w:after="0" w:line="240" w:lineRule="auto"/>
        <w:rPr>
          <w:rFonts w:ascii="Times New Roman" w:hAnsi="Times New Roman" w:cs="Times New Roman"/>
        </w:rPr>
      </w:pPr>
      <w:r w:rsidRPr="005B540A">
        <w:rPr>
          <w:rFonts w:ascii="Times New Roman" w:eastAsia="Times New Roman" w:hAnsi="Times New Roman" w:cs="Times New Roman"/>
          <w:color w:val="000000"/>
        </w:rPr>
        <w:t xml:space="preserve">           Clădirile care fac obiectul subprogramului proiectarea și execuția lucrărilor de intervenții pentru clădirile</w:t>
      </w:r>
      <w:r w:rsidRPr="005B540A">
        <w:rPr>
          <w:rFonts w:ascii="Times New Roman" w:hAnsi="Times New Roman" w:cs="Times New Roman"/>
          <w:bCs/>
        </w:rPr>
        <w:t xml:space="preserve"> de interes și utilitate publică</w:t>
      </w:r>
      <w:r w:rsidRPr="005B540A">
        <w:rPr>
          <w:rFonts w:ascii="Times New Roman" w:hAnsi="Times New Roman" w:cs="Times New Roman"/>
        </w:rPr>
        <w:t>.</w:t>
      </w:r>
    </w:p>
    <w:p w14:paraId="2B1D5909" w14:textId="29F1F3A5" w:rsidR="001707BD" w:rsidRPr="005B540A" w:rsidRDefault="00BC52A0" w:rsidP="00BC52A0">
      <w:pPr>
        <w:spacing w:after="0" w:line="240" w:lineRule="auto"/>
        <w:ind w:left="43" w:right="38"/>
        <w:rPr>
          <w:rFonts w:ascii="Times New Roman" w:eastAsia="Times New Roman" w:hAnsi="Times New Roman" w:cs="Times New Roman"/>
        </w:rPr>
      </w:pPr>
      <w:r>
        <w:rPr>
          <w:rFonts w:ascii="Times New Roman" w:eastAsia="Times New Roman" w:hAnsi="Times New Roman" w:cs="Times New Roman"/>
        </w:rPr>
        <w:t xml:space="preserve">         </w:t>
      </w:r>
      <w:r w:rsidR="001707BD" w:rsidRPr="005B540A">
        <w:rPr>
          <w:rFonts w:ascii="Times New Roman" w:eastAsia="Times New Roman" w:hAnsi="Times New Roman" w:cs="Times New Roman"/>
        </w:rPr>
        <w:t xml:space="preserve">Având în vedere cele mentionate mai sus cât si necesitatea respectării conformității actelor administrative ale UAT Comuna  Ion Creangă cu standardele si cerintele MDLPA în vederea accesării de fonduri prin Programul National de Consolidare a Cladirilor cu Risc Seismic Ridicat, aprobarea  indicatorilor  tehnico-economici  si a devizului general faza  D.A.L.I în vederea realizăii obiectivului de investitii mai sus mentionat </w:t>
      </w:r>
      <w:r w:rsidR="005B540A" w:rsidRPr="005B540A">
        <w:rPr>
          <w:rFonts w:ascii="Times New Roman" w:eastAsia="Times New Roman" w:hAnsi="Times New Roman" w:cs="Times New Roman"/>
        </w:rPr>
        <w:t>, după cum urmeaza :</w:t>
      </w:r>
    </w:p>
    <w:p w14:paraId="5D06956B" w14:textId="2E5C260D" w:rsidR="005B540A" w:rsidRPr="005B540A" w:rsidRDefault="005B540A" w:rsidP="005B540A">
      <w:pPr>
        <w:spacing w:after="0" w:line="240" w:lineRule="auto"/>
        <w:jc w:val="both"/>
        <w:rPr>
          <w:rFonts w:ascii="Times New Roman" w:hAnsi="Times New Roman" w:cs="Times New Roman"/>
          <w:bCs/>
        </w:rPr>
      </w:pPr>
      <w:r w:rsidRPr="005B540A">
        <w:rPr>
          <w:rFonts w:ascii="Times New Roman" w:hAnsi="Times New Roman" w:cs="Times New Roman"/>
          <w:bCs/>
        </w:rPr>
        <w:t xml:space="preserve">                 -Se aprobă documentația de avizare a lucrărilor de intervenții pentru obiectivul de investiții „REABILITARE PRIN CONSOLIDARE SEISMICĂ A ȘCOLII GIMNAZIALE DIN COMUNA ION CREANGĂ, JUDEȚUL NEAMȚ”, aprobat pentru finanțare prin Programul național de consolidare a clădirilor cu risc seismic ridicat - Subprogramul proiectarea și execuția lucrărilor de intervenții pentru clădirile de interes și utilitate publică, întocmit/întocmită  de S.C. SIGM-HOME PROJECTS S.R.L., înregistrat/înregistrată la UAT Comuna Ion Creangă cu nr. 3851/ 13879 din 11.11.2025.</w:t>
      </w:r>
    </w:p>
    <w:p w14:paraId="609F1970" w14:textId="692E5F6E" w:rsidR="005B540A" w:rsidRPr="005B540A" w:rsidRDefault="005B540A" w:rsidP="005B540A">
      <w:pPr>
        <w:spacing w:after="0" w:line="240" w:lineRule="auto"/>
        <w:jc w:val="both"/>
        <w:rPr>
          <w:rFonts w:ascii="Times New Roman" w:hAnsi="Times New Roman" w:cs="Times New Roman"/>
          <w:bCs/>
        </w:rPr>
      </w:pPr>
      <w:r w:rsidRPr="005B540A">
        <w:rPr>
          <w:rFonts w:ascii="Times New Roman" w:hAnsi="Times New Roman" w:cs="Times New Roman"/>
          <w:b/>
        </w:rPr>
        <w:t xml:space="preserve">                - </w:t>
      </w:r>
      <w:r w:rsidRPr="005B540A">
        <w:rPr>
          <w:rFonts w:ascii="Times New Roman" w:hAnsi="Times New Roman" w:cs="Times New Roman"/>
          <w:bCs/>
        </w:rPr>
        <w:t>Se aprobă indicatorii tehnico-economici aferenți obiectivului de investiții „REABILITARE PRIN CONSOLIDARE SEISMICĂ A ȘCOLII GIMNAZIALE DIN COMUNA ION CREANGĂ, JUDEȚUL NEAMȚ”, conform anexei nr. 1 la proiectul de hotărâre.</w:t>
      </w:r>
    </w:p>
    <w:p w14:paraId="56F9C910" w14:textId="3E1B7ECB" w:rsidR="005B540A" w:rsidRPr="005B540A" w:rsidRDefault="005B540A" w:rsidP="005B540A">
      <w:pPr>
        <w:spacing w:after="0" w:line="240" w:lineRule="auto"/>
        <w:jc w:val="both"/>
        <w:rPr>
          <w:rFonts w:ascii="Times New Roman" w:hAnsi="Times New Roman" w:cs="Times New Roman"/>
          <w:bCs/>
        </w:rPr>
      </w:pPr>
      <w:r w:rsidRPr="005B540A">
        <w:rPr>
          <w:rFonts w:ascii="Times New Roman" w:hAnsi="Times New Roman" w:cs="Times New Roman"/>
          <w:b/>
        </w:rPr>
        <w:t xml:space="preserve">              - </w:t>
      </w:r>
      <w:r w:rsidRPr="005B540A">
        <w:rPr>
          <w:rFonts w:ascii="Times New Roman" w:hAnsi="Times New Roman" w:cs="Times New Roman"/>
          <w:bCs/>
        </w:rPr>
        <w:t>Se aprobă devizul general</w:t>
      </w:r>
      <w:r w:rsidRPr="005B540A">
        <w:rPr>
          <w:rStyle w:val="EndnoteReference"/>
          <w:rFonts w:ascii="Times New Roman" w:hAnsi="Times New Roman" w:cs="Times New Roman"/>
          <w:bCs/>
        </w:rPr>
        <w:endnoteReference w:id="2"/>
      </w:r>
      <w:r w:rsidRPr="005B540A">
        <w:rPr>
          <w:rFonts w:ascii="Times New Roman" w:hAnsi="Times New Roman" w:cs="Times New Roman"/>
          <w:bCs/>
        </w:rPr>
        <w:t xml:space="preserve"> aferent obiectivului de investiții „REABILITARE PRIN CONSOLIDARE SEISMICĂ A  ȘCOLII  GIMNAZIALA DIN COMUNA ION CREANGĂ, JUDEȚUL NEAMȚ”, conform anexei nr. 2 la proiectul de hotărâre.</w:t>
      </w:r>
    </w:p>
    <w:p w14:paraId="3A60D389" w14:textId="423F3777" w:rsidR="001707BD" w:rsidRPr="005B540A" w:rsidRDefault="005B540A" w:rsidP="005B540A">
      <w:pPr>
        <w:spacing w:after="0" w:line="240" w:lineRule="auto"/>
        <w:jc w:val="both"/>
        <w:rPr>
          <w:rFonts w:ascii="Times New Roman" w:hAnsi="Times New Roman" w:cs="Times New Roman"/>
          <w:bCs/>
        </w:rPr>
      </w:pPr>
      <w:r w:rsidRPr="005B540A">
        <w:rPr>
          <w:rFonts w:ascii="Times New Roman" w:hAnsi="Times New Roman" w:cs="Times New Roman"/>
          <w:b/>
        </w:rPr>
        <w:t xml:space="preserve">               – </w:t>
      </w:r>
      <w:r w:rsidRPr="005B540A">
        <w:rPr>
          <w:rFonts w:ascii="Times New Roman" w:hAnsi="Times New Roman" w:cs="Times New Roman"/>
          <w:bCs/>
        </w:rPr>
        <w:t>Se aprobă finanțarea de la bugetul local al UAT Comuna Ion Creangă a sumei de 434.020,31 lei (inclusiv TVA) reprezentând categoriile de cheltuieli finanțate de la bugetul local, conform prevederilor art. 10 din Normele Metodologice, aprobate prin OMDLPA nr. 2853/2022, cu identificarea categoriilor de cheltuieli ce se finanţează de la bugetul de stat şi a celor suportate de beneficiar în devizul general</w:t>
      </w:r>
      <w:r w:rsidRPr="005B540A">
        <w:rPr>
          <w:rFonts w:ascii="Times New Roman" w:hAnsi="Times New Roman" w:cs="Times New Roman"/>
          <w:bCs/>
          <w:vertAlign w:val="superscript"/>
        </w:rPr>
        <w:t xml:space="preserve"> ii)</w:t>
      </w:r>
    </w:p>
    <w:p w14:paraId="17853955" w14:textId="07F77EDE" w:rsidR="009F35CF" w:rsidRPr="005B540A" w:rsidRDefault="009F35CF" w:rsidP="005B540A">
      <w:pPr>
        <w:spacing w:after="0" w:line="240" w:lineRule="auto"/>
        <w:rPr>
          <w:rFonts w:ascii="Times New Roman" w:hAnsi="Times New Roman" w:cs="Times New Roman"/>
        </w:rPr>
      </w:pPr>
      <w:r w:rsidRPr="005B540A">
        <w:rPr>
          <w:rFonts w:ascii="Times New Roman" w:hAnsi="Times New Roman"/>
        </w:rPr>
        <w:t xml:space="preserve">   Faţă de cele de mai sus, vă rog să analizaţi şi să hotărâţi asupra proiectului Hotărârii Consiliului Local privind</w:t>
      </w:r>
      <w:r w:rsidR="00E54142" w:rsidRPr="005B540A">
        <w:rPr>
          <w:rFonts w:ascii="Times New Roman" w:hAnsi="Times New Roman" w:cs="Times New Roman"/>
          <w:b/>
        </w:rPr>
        <w:t xml:space="preserve"> </w:t>
      </w:r>
      <w:r w:rsidR="00E54142" w:rsidRPr="005B540A">
        <w:rPr>
          <w:rFonts w:ascii="Times New Roman" w:hAnsi="Times New Roman" w:cs="Times New Roman"/>
        </w:rPr>
        <w:t>aprobarea documentației de avizare a lucrărilor de intervenții, a indicatorilor tehnico-economici și a devizului general pentru obiectivul de investiții „REABILITARE PRIN</w:t>
      </w:r>
      <w:r w:rsidR="0014761D" w:rsidRPr="005B540A">
        <w:rPr>
          <w:rFonts w:ascii="Times New Roman" w:hAnsi="Times New Roman" w:cs="Times New Roman"/>
        </w:rPr>
        <w:t xml:space="preserve"> CONSOLIDARE SEISMICĂ A SCOLII  GIMNAZIALE </w:t>
      </w:r>
      <w:r w:rsidR="00E54142" w:rsidRPr="005B540A">
        <w:rPr>
          <w:rFonts w:ascii="Times New Roman" w:hAnsi="Times New Roman" w:cs="Times New Roman"/>
        </w:rPr>
        <w:t xml:space="preserve"> DIN COMUNA ION CREANGĂ, JUDEȚUL NEAMȚ”, aprobat pentru finanțare prin Programul național de consolidare a clădirilor cu risc seismic ridicat - Subprogramul proiectarea și execuția lucrărilor de intervenții pentru clădirile </w:t>
      </w:r>
      <w:r w:rsidR="0014761D" w:rsidRPr="005B540A">
        <w:rPr>
          <w:rFonts w:ascii="Times New Roman" w:hAnsi="Times New Roman" w:cs="Times New Roman"/>
          <w:bCs/>
        </w:rPr>
        <w:t>de interes și utilitate publică</w:t>
      </w:r>
      <w:r w:rsidR="005B540A">
        <w:rPr>
          <w:rFonts w:ascii="Times New Roman" w:hAnsi="Times New Roman" w:cs="Times New Roman"/>
          <w:bCs/>
        </w:rPr>
        <w:t>.</w:t>
      </w:r>
    </w:p>
    <w:p w14:paraId="0E4C8C49" w14:textId="678317A6" w:rsidR="009F35CF" w:rsidRPr="005B540A" w:rsidRDefault="009F35CF" w:rsidP="005B540A">
      <w:pPr>
        <w:spacing w:after="0" w:line="240" w:lineRule="auto"/>
        <w:contextualSpacing/>
        <w:rPr>
          <w:rFonts w:ascii="Times New Roman" w:eastAsia="Times New Roman" w:hAnsi="Times New Roman"/>
          <w:lang w:val="fr-FR"/>
        </w:rPr>
      </w:pPr>
    </w:p>
    <w:p w14:paraId="29AE88EA" w14:textId="77777777" w:rsidR="009F35CF" w:rsidRPr="005B540A" w:rsidRDefault="009F35CF" w:rsidP="005B540A">
      <w:pPr>
        <w:spacing w:after="0" w:line="240" w:lineRule="auto"/>
        <w:jc w:val="center"/>
        <w:rPr>
          <w:rFonts w:ascii="Times New Roman" w:eastAsia="Times New Roman" w:hAnsi="Times New Roman"/>
          <w:lang w:val="fr-FR"/>
        </w:rPr>
      </w:pPr>
      <w:r w:rsidRPr="005B540A">
        <w:rPr>
          <w:rFonts w:ascii="Times New Roman" w:eastAsia="Times New Roman" w:hAnsi="Times New Roman"/>
          <w:lang w:val="fr-FR"/>
        </w:rPr>
        <w:t>PRIMAR</w:t>
      </w:r>
    </w:p>
    <w:p w14:paraId="27C73BEC" w14:textId="77777777" w:rsidR="009F35CF" w:rsidRPr="005B540A" w:rsidRDefault="009F35CF" w:rsidP="005B540A">
      <w:pPr>
        <w:spacing w:after="0" w:line="240" w:lineRule="auto"/>
        <w:contextualSpacing/>
        <w:jc w:val="center"/>
        <w:rPr>
          <w:rFonts w:ascii="Times New Roman" w:eastAsia="Times New Roman" w:hAnsi="Times New Roman"/>
          <w:lang w:val="fr-FR"/>
        </w:rPr>
      </w:pPr>
      <w:r w:rsidRPr="005B540A">
        <w:rPr>
          <w:rFonts w:ascii="Times New Roman" w:eastAsia="Times New Roman" w:hAnsi="Times New Roman"/>
          <w:lang w:val="fr-FR"/>
        </w:rPr>
        <w:t>Dumitru - Dorin TABACARIU</w:t>
      </w:r>
    </w:p>
    <w:p w14:paraId="21528814" w14:textId="77777777" w:rsidR="009F35CF" w:rsidRPr="005B540A" w:rsidRDefault="009F35CF" w:rsidP="005B540A">
      <w:pPr>
        <w:spacing w:after="0" w:line="240" w:lineRule="auto"/>
        <w:contextualSpacing/>
        <w:rPr>
          <w:rFonts w:ascii="Times New Roman" w:eastAsia="Times New Roman" w:hAnsi="Times New Roman"/>
          <w:lang w:val="fr-FR"/>
        </w:rPr>
      </w:pPr>
    </w:p>
    <w:p w14:paraId="763B3BB5" w14:textId="5D49E425" w:rsidR="009F35CF" w:rsidRPr="005B540A" w:rsidRDefault="009F35CF" w:rsidP="005B540A">
      <w:pPr>
        <w:spacing w:after="0" w:line="240" w:lineRule="auto"/>
        <w:rPr>
          <w:rFonts w:ascii="Times New Roman" w:eastAsia="Times New Roman" w:hAnsi="Times New Roman"/>
          <w:lang w:val="fr-FR"/>
        </w:rPr>
      </w:pPr>
    </w:p>
    <w:p w14:paraId="76C258E6" w14:textId="18D95A41" w:rsidR="009F35CF" w:rsidRPr="005B540A" w:rsidRDefault="009F35CF" w:rsidP="005B540A">
      <w:pPr>
        <w:spacing w:after="0" w:line="240" w:lineRule="auto"/>
        <w:rPr>
          <w:rFonts w:ascii="Times New Roman" w:eastAsia="Times New Roman" w:hAnsi="Times New Roman"/>
          <w:lang w:val="fr-FR"/>
        </w:rPr>
      </w:pPr>
    </w:p>
    <w:p w14:paraId="65683C43" w14:textId="6ADCCF92" w:rsidR="009F35CF" w:rsidRPr="005B540A" w:rsidRDefault="009F35CF" w:rsidP="005B540A">
      <w:pPr>
        <w:spacing w:after="0" w:line="240" w:lineRule="auto"/>
        <w:rPr>
          <w:rFonts w:ascii="Times New Roman" w:eastAsia="Times New Roman" w:hAnsi="Times New Roman"/>
          <w:lang w:val="fr-FR"/>
        </w:rPr>
      </w:pPr>
    </w:p>
    <w:p w14:paraId="34141032" w14:textId="00BE2742" w:rsidR="009F35CF" w:rsidRDefault="009F35CF" w:rsidP="009F35CF">
      <w:pPr>
        <w:spacing w:after="0" w:line="360" w:lineRule="auto"/>
        <w:rPr>
          <w:rFonts w:ascii="Times New Roman" w:eastAsia="Times New Roman" w:hAnsi="Times New Roman"/>
          <w:lang w:val="fr-FR"/>
        </w:rPr>
      </w:pPr>
    </w:p>
    <w:p w14:paraId="19F4C155" w14:textId="5DA98FC1" w:rsidR="009F35CF" w:rsidRDefault="009F35CF" w:rsidP="009F35CF">
      <w:pPr>
        <w:spacing w:after="0" w:line="360" w:lineRule="auto"/>
        <w:rPr>
          <w:rFonts w:ascii="Times New Roman" w:eastAsia="Times New Roman" w:hAnsi="Times New Roman"/>
          <w:lang w:val="fr-FR"/>
        </w:rPr>
      </w:pPr>
    </w:p>
    <w:p w14:paraId="07EF5D04" w14:textId="27335880" w:rsidR="000E5C55" w:rsidRPr="00BC52A0" w:rsidRDefault="000E5C55" w:rsidP="00BC52A0">
      <w:pPr>
        <w:spacing w:after="0" w:line="360" w:lineRule="auto"/>
        <w:rPr>
          <w:rFonts w:ascii="Times New Roman" w:eastAsia="Times New Roman" w:hAnsi="Times New Roman"/>
          <w:lang w:val="fr-FR"/>
        </w:rPr>
      </w:pPr>
    </w:p>
    <w:p w14:paraId="3DD1FE0A" w14:textId="77777777" w:rsidR="000E5C55" w:rsidRPr="000E5C55" w:rsidRDefault="000E5C55" w:rsidP="000E5C55">
      <w:pPr>
        <w:spacing w:after="0" w:line="276" w:lineRule="auto"/>
        <w:jc w:val="center"/>
        <w:rPr>
          <w:rFonts w:ascii="Times New Roman" w:eastAsia="Times New Roman" w:hAnsi="Times New Roman"/>
          <w:b/>
          <w:bCs/>
          <w:sz w:val="24"/>
          <w:szCs w:val="24"/>
          <w:lang w:val="fr-FR" w:eastAsia="en-GB"/>
        </w:rPr>
      </w:pPr>
    </w:p>
    <w:p w14:paraId="144F7870" w14:textId="04D01569" w:rsidR="000E5C55" w:rsidRPr="000E5C55" w:rsidRDefault="000E5C55" w:rsidP="000E5C55">
      <w:pPr>
        <w:spacing w:after="0" w:line="276" w:lineRule="auto"/>
        <w:jc w:val="center"/>
        <w:rPr>
          <w:rFonts w:ascii="Times New Roman" w:hAnsi="Times New Roman"/>
          <w:b/>
          <w:bCs/>
          <w:sz w:val="24"/>
          <w:szCs w:val="24"/>
        </w:rPr>
      </w:pPr>
      <w:r w:rsidRPr="000E5C55">
        <w:rPr>
          <w:rFonts w:ascii="Times New Roman" w:eastAsia="Times New Roman" w:hAnsi="Times New Roman"/>
          <w:b/>
          <w:bCs/>
          <w:sz w:val="24"/>
          <w:szCs w:val="24"/>
          <w:lang w:val="fr-FR" w:eastAsia="en-GB"/>
        </w:rPr>
        <w:t>A</w:t>
      </w:r>
      <w:r w:rsidRPr="000E5C55">
        <w:rPr>
          <w:rFonts w:ascii="Times New Roman" w:hAnsi="Times New Roman"/>
          <w:b/>
          <w:bCs/>
          <w:sz w:val="24"/>
          <w:szCs w:val="24"/>
        </w:rPr>
        <w:t>VIZ</w:t>
      </w:r>
    </w:p>
    <w:p w14:paraId="7F16BF6C" w14:textId="3C0B9582" w:rsidR="000E5C55" w:rsidRPr="000E5C55" w:rsidRDefault="000E5C55" w:rsidP="000E5C55">
      <w:pPr>
        <w:spacing w:after="0" w:line="276" w:lineRule="auto"/>
        <w:rPr>
          <w:rFonts w:ascii="Times New Roman" w:hAnsi="Times New Roman"/>
          <w:b/>
          <w:sz w:val="24"/>
          <w:szCs w:val="24"/>
        </w:rPr>
      </w:pPr>
    </w:p>
    <w:p w14:paraId="7EF7C23C" w14:textId="76561712" w:rsidR="008548D5" w:rsidRDefault="000E5C55" w:rsidP="000E5C55">
      <w:pPr>
        <w:spacing w:after="0" w:line="276" w:lineRule="auto"/>
        <w:jc w:val="center"/>
        <w:rPr>
          <w:rFonts w:ascii="Times New Roman" w:hAnsi="Times New Roman" w:cs="Times New Roman"/>
          <w:b/>
          <w:sz w:val="24"/>
          <w:szCs w:val="24"/>
        </w:rPr>
      </w:pPr>
      <w:r w:rsidRPr="000E5C55">
        <w:rPr>
          <w:rFonts w:ascii="Times New Roman" w:hAnsi="Times New Roman"/>
          <w:b/>
          <w:sz w:val="24"/>
          <w:szCs w:val="24"/>
        </w:rPr>
        <w:t xml:space="preserve">privind avizul de legalitate </w:t>
      </w:r>
      <w:r w:rsidRPr="000E5C55">
        <w:rPr>
          <w:rFonts w:ascii="Times New Roman" w:hAnsi="Times New Roman"/>
          <w:sz w:val="24"/>
          <w:szCs w:val="24"/>
        </w:rPr>
        <w:t xml:space="preserve"> </w:t>
      </w:r>
      <w:r w:rsidRPr="000E5C55">
        <w:rPr>
          <w:rStyle w:val="Strong"/>
          <w:rFonts w:ascii="Times New Roman" w:hAnsi="Times New Roman"/>
          <w:sz w:val="24"/>
          <w:szCs w:val="24"/>
        </w:rPr>
        <w:t xml:space="preserve">la proiectul de hotărâre </w:t>
      </w:r>
      <w:r w:rsidRPr="000E5C55">
        <w:rPr>
          <w:rFonts w:ascii="Times New Roman" w:hAnsi="Times New Roman" w:cs="Times New Roman"/>
          <w:b/>
          <w:sz w:val="24"/>
          <w:szCs w:val="24"/>
        </w:rPr>
        <w:t>aprobarea documentației de avizare a lucrărilor de intervenții, a indicatorilor tehnico-economici și a devizului general pentru obiectivul de investiții „REABILITARE PRIN</w:t>
      </w:r>
      <w:r w:rsidR="001B3E17">
        <w:rPr>
          <w:rFonts w:ascii="Times New Roman" w:hAnsi="Times New Roman" w:cs="Times New Roman"/>
          <w:b/>
          <w:sz w:val="24"/>
          <w:szCs w:val="24"/>
        </w:rPr>
        <w:t xml:space="preserve"> CONSOLIDARE SEISMICĂ A ȘCOLII GIMNAZIALE </w:t>
      </w:r>
      <w:r w:rsidRPr="000E5C55">
        <w:rPr>
          <w:rFonts w:ascii="Times New Roman" w:hAnsi="Times New Roman" w:cs="Times New Roman"/>
          <w:b/>
          <w:sz w:val="24"/>
          <w:szCs w:val="24"/>
        </w:rPr>
        <w:t xml:space="preserve"> DIN COMUNA ION CREANGĂ, JUDEȚUL NEAMȚ”, aprobat pentru finanțare prin Programul național de consolidare a clădirilor cu risc seismic ridicat - Subprogramul proiectarea și execuția lucrărilor de intervenții pentru clădirile </w:t>
      </w:r>
    </w:p>
    <w:p w14:paraId="3573665F" w14:textId="61BFF31A" w:rsidR="000E5C55" w:rsidRDefault="001B3E17" w:rsidP="001B3E17">
      <w:pPr>
        <w:spacing w:after="0" w:line="276" w:lineRule="auto"/>
        <w:jc w:val="center"/>
        <w:rPr>
          <w:rFonts w:ascii="Times New Roman" w:hAnsi="Times New Roman" w:cs="Times New Roman"/>
          <w:b/>
          <w:bCs/>
        </w:rPr>
      </w:pPr>
      <w:r w:rsidRPr="001B3E17">
        <w:rPr>
          <w:rFonts w:ascii="Times New Roman" w:hAnsi="Times New Roman" w:cs="Times New Roman"/>
          <w:b/>
          <w:bCs/>
        </w:rPr>
        <w:t>de interes și utilitate publică</w:t>
      </w:r>
    </w:p>
    <w:p w14:paraId="1BDE18F2" w14:textId="77777777" w:rsidR="001B3E17" w:rsidRPr="001B3E17" w:rsidRDefault="001B3E17" w:rsidP="001B3E17">
      <w:pPr>
        <w:spacing w:after="0" w:line="276" w:lineRule="auto"/>
        <w:jc w:val="center"/>
        <w:rPr>
          <w:rFonts w:ascii="Times New Roman" w:hAnsi="Times New Roman"/>
          <w:b/>
          <w:sz w:val="24"/>
          <w:szCs w:val="24"/>
          <w:lang w:val="en-US"/>
        </w:rPr>
      </w:pPr>
    </w:p>
    <w:p w14:paraId="272B088E" w14:textId="77777777" w:rsidR="000E5C55" w:rsidRPr="000E5C55" w:rsidRDefault="000E5C55" w:rsidP="000E5C55">
      <w:pPr>
        <w:spacing w:after="0" w:line="276" w:lineRule="auto"/>
        <w:rPr>
          <w:rFonts w:ascii="Times New Roman" w:hAnsi="Times New Roman"/>
          <w:sz w:val="24"/>
          <w:szCs w:val="24"/>
        </w:rPr>
      </w:pPr>
      <w:r w:rsidRPr="000E5C55">
        <w:rPr>
          <w:rFonts w:ascii="Times New Roman" w:hAnsi="Times New Roman"/>
          <w:sz w:val="24"/>
          <w:szCs w:val="24"/>
        </w:rPr>
        <w:t xml:space="preserve">   În conformitate cu prevederile art.243 alin.(1) lit.”a” din O.U.G nr.57/ 2019 privind  Codul  administrativ , înaintez consiliului local prezentul aviz. </w:t>
      </w:r>
    </w:p>
    <w:p w14:paraId="38F3F259" w14:textId="77777777" w:rsidR="000E5C55" w:rsidRPr="000E5C55" w:rsidRDefault="000E5C55" w:rsidP="000E5C55">
      <w:pPr>
        <w:spacing w:line="276" w:lineRule="auto"/>
        <w:jc w:val="both"/>
        <w:rPr>
          <w:rFonts w:ascii="Times New Roman" w:hAnsi="Times New Roman"/>
          <w:sz w:val="24"/>
          <w:szCs w:val="24"/>
        </w:rPr>
      </w:pPr>
    </w:p>
    <w:p w14:paraId="01A5141B" w14:textId="77777777" w:rsidR="000E5C55" w:rsidRPr="000E5C55" w:rsidRDefault="000E5C55" w:rsidP="000E5C55">
      <w:pPr>
        <w:spacing w:line="276" w:lineRule="auto"/>
        <w:jc w:val="both"/>
        <w:rPr>
          <w:rFonts w:ascii="Times New Roman" w:hAnsi="Times New Roman"/>
          <w:sz w:val="24"/>
          <w:szCs w:val="24"/>
        </w:rPr>
      </w:pPr>
      <w:r w:rsidRPr="000E5C55">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35010622" w14:textId="01AD2F9A" w:rsidR="000E5C55" w:rsidRPr="000E5C55" w:rsidRDefault="000E5C55" w:rsidP="008548D5">
      <w:pPr>
        <w:pStyle w:val="ListParagraph"/>
        <w:numPr>
          <w:ilvl w:val="0"/>
          <w:numId w:val="1"/>
        </w:numPr>
        <w:spacing w:after="200" w:line="276" w:lineRule="auto"/>
        <w:ind w:left="390" w:right="-270"/>
        <w:rPr>
          <w:rFonts w:ascii="Times New Roman" w:hAnsi="Times New Roman"/>
          <w:sz w:val="24"/>
          <w:szCs w:val="24"/>
        </w:rPr>
      </w:pPr>
      <w:r w:rsidRPr="000E5C55">
        <w:rPr>
          <w:rFonts w:ascii="Times New Roman" w:hAnsi="Times New Roman"/>
          <w:sz w:val="24"/>
          <w:szCs w:val="24"/>
        </w:rPr>
        <w:t>S-au respectat normele de tehnică legislativă p</w:t>
      </w:r>
      <w:r w:rsidR="008548D5">
        <w:rPr>
          <w:rFonts w:ascii="Times New Roman" w:hAnsi="Times New Roman"/>
          <w:sz w:val="24"/>
          <w:szCs w:val="24"/>
        </w:rPr>
        <w:t xml:space="preserve">entru elaborarea proiectului de </w:t>
      </w:r>
      <w:r w:rsidRPr="000E5C55">
        <w:rPr>
          <w:rFonts w:ascii="Times New Roman" w:hAnsi="Times New Roman"/>
          <w:sz w:val="24"/>
          <w:szCs w:val="24"/>
        </w:rPr>
        <w:t xml:space="preserve">hotărâre, respectiv prevederile Legii nr.24/2000, republicată, cu modificările şi completările ulterioare ; </w:t>
      </w:r>
    </w:p>
    <w:p w14:paraId="03551448" w14:textId="77777777" w:rsidR="000E5C55" w:rsidRPr="000E5C55" w:rsidRDefault="000E5C55" w:rsidP="000E5C55">
      <w:pPr>
        <w:pStyle w:val="ListParagraph"/>
        <w:numPr>
          <w:ilvl w:val="0"/>
          <w:numId w:val="1"/>
        </w:numPr>
        <w:spacing w:after="200" w:line="276" w:lineRule="auto"/>
        <w:ind w:left="390"/>
        <w:rPr>
          <w:rFonts w:ascii="Times New Roman" w:hAnsi="Times New Roman"/>
          <w:sz w:val="24"/>
          <w:szCs w:val="24"/>
        </w:rPr>
      </w:pPr>
      <w:r w:rsidRPr="000E5C55">
        <w:rPr>
          <w:rFonts w:ascii="Times New Roman" w:hAnsi="Times New Roman"/>
          <w:sz w:val="24"/>
          <w:szCs w:val="24"/>
        </w:rPr>
        <w:t>Este iniţiat de dl. primar, conf.art. 136  alin.(1)   din O.U.G nr.57/ 2019 privind  Codul  administrativ ,</w:t>
      </w:r>
    </w:p>
    <w:p w14:paraId="49FB77E2" w14:textId="650B4B68" w:rsidR="000E5C55" w:rsidRPr="000E5C55" w:rsidRDefault="000E5C55" w:rsidP="000E5C55">
      <w:pPr>
        <w:tabs>
          <w:tab w:val="left" w:pos="748"/>
          <w:tab w:val="left" w:pos="1440"/>
        </w:tabs>
        <w:spacing w:after="0" w:line="276" w:lineRule="auto"/>
        <w:contextualSpacing/>
        <w:rPr>
          <w:rFonts w:ascii="Times New Roman" w:eastAsia="Times New Roman" w:hAnsi="Times New Roman"/>
          <w:sz w:val="24"/>
          <w:szCs w:val="24"/>
          <w:lang w:val="fr-FR"/>
        </w:rPr>
      </w:pPr>
      <w:r w:rsidRPr="000E5C55">
        <w:rPr>
          <w:rFonts w:ascii="Times New Roman" w:hAnsi="Times New Roman"/>
          <w:sz w:val="24"/>
          <w:szCs w:val="24"/>
        </w:rPr>
        <w:t xml:space="preserve">    Este elaborat conform : </w:t>
      </w:r>
      <w:r w:rsidRPr="000E5C55">
        <w:rPr>
          <w:rFonts w:ascii="Times New Roman" w:eastAsia="Times New Roman" w:hAnsi="Times New Roman"/>
          <w:sz w:val="24"/>
          <w:szCs w:val="24"/>
          <w:lang w:val="fr-FR"/>
        </w:rPr>
        <w:t xml:space="preserve"> </w:t>
      </w:r>
      <w:r w:rsidRPr="000E5C55">
        <w:rPr>
          <w:rFonts w:ascii="Times New Roman" w:eastAsia="Times New Roman" w:hAnsi="Times New Roman" w:cs="Times New Roman"/>
          <w:sz w:val="24"/>
          <w:szCs w:val="24"/>
          <w:lang w:eastAsia="ro-RO"/>
        </w:rPr>
        <w:t xml:space="preserve">84, art. 87,art.110 , art. 129 alin.(2) ,lit.”b”; alin.(4)  lit.”d” ,art.139 alin.(3) li.”a” , art. 140, alin.(1) , precum și al art. 196, alin.(1)  lit. „a” , art. 197, art. 240 , si art. 243  din  Codul  administrativ  aprobat   prin Ordonanta  de  Urgenta  a  Guvernului  nr.  57 din 03.07.2019, cu  modifiările și completările ulterioare  </w:t>
      </w:r>
    </w:p>
    <w:p w14:paraId="4F32E9A6" w14:textId="77777777" w:rsidR="000E5C55" w:rsidRPr="000E5C55" w:rsidRDefault="000E5C55" w:rsidP="000E5C55">
      <w:pPr>
        <w:spacing w:after="0" w:line="276" w:lineRule="auto"/>
        <w:ind w:right="-618"/>
        <w:rPr>
          <w:rFonts w:ascii="Times New Roman" w:eastAsia="Times New Roman" w:hAnsi="Times New Roman"/>
          <w:sz w:val="24"/>
          <w:szCs w:val="24"/>
          <w:lang w:val="en-US"/>
        </w:rPr>
      </w:pPr>
    </w:p>
    <w:p w14:paraId="1645C6BE" w14:textId="3EB5CAF9" w:rsidR="000E5C55" w:rsidRPr="001B3E17" w:rsidRDefault="000E5C55" w:rsidP="000E5C55">
      <w:pPr>
        <w:spacing w:after="0" w:line="276" w:lineRule="auto"/>
        <w:rPr>
          <w:rFonts w:ascii="Times New Roman" w:hAnsi="Times New Roman" w:cs="Times New Roman"/>
          <w:sz w:val="24"/>
          <w:szCs w:val="24"/>
        </w:rPr>
      </w:pPr>
      <w:r w:rsidRPr="000E5C55">
        <w:rPr>
          <w:rFonts w:ascii="Times New Roman" w:hAnsi="Times New Roman"/>
          <w:sz w:val="24"/>
          <w:szCs w:val="24"/>
        </w:rPr>
        <w:t xml:space="preserve">    </w:t>
      </w:r>
      <w:r w:rsidRPr="000E5C55">
        <w:rPr>
          <w:rFonts w:ascii="Times New Roman" w:hAnsi="Times New Roman"/>
          <w:bCs/>
          <w:sz w:val="24"/>
          <w:szCs w:val="24"/>
        </w:rPr>
        <w:t xml:space="preserve">Tinând cont  ca proiectul de  hotărâre, este  insotit  de referatul de  aprobare  al  primarului  comunei  si de raportul de  specialitate , consider că sunt îndeplinite condiţiile şi avizez favorabil  </w:t>
      </w:r>
      <w:r w:rsidRPr="000E5C55">
        <w:rPr>
          <w:rFonts w:ascii="Times New Roman" w:hAnsi="Times New Roman"/>
          <w:sz w:val="24"/>
          <w:szCs w:val="24"/>
        </w:rPr>
        <w:t xml:space="preserve">proiectul de hotărâre </w:t>
      </w:r>
      <w:r w:rsidRPr="000E5C55">
        <w:rPr>
          <w:rFonts w:ascii="Times New Roman" w:eastAsia="Times New Roman" w:hAnsi="Times New Roman"/>
          <w:sz w:val="24"/>
          <w:szCs w:val="24"/>
          <w:lang w:val="fr-FR"/>
        </w:rPr>
        <w:t xml:space="preserve">privind  </w:t>
      </w:r>
      <w:r w:rsidRPr="000E5C55">
        <w:rPr>
          <w:rFonts w:ascii="Times New Roman" w:hAnsi="Times New Roman" w:cs="Times New Roman"/>
          <w:sz w:val="24"/>
          <w:szCs w:val="24"/>
        </w:rPr>
        <w:t>aprobarea documentației de avizare a lucrărilor de intervenții, a indicatorilor tehnico-economici și a devizului general pentru obiectivul de investiții „REABILITARE PRIN</w:t>
      </w:r>
      <w:r w:rsidR="001B3E17">
        <w:rPr>
          <w:rFonts w:ascii="Times New Roman" w:hAnsi="Times New Roman" w:cs="Times New Roman"/>
          <w:sz w:val="24"/>
          <w:szCs w:val="24"/>
        </w:rPr>
        <w:t xml:space="preserve"> CONSOLIDARE SEISMICĂ A ȘCOLII  GIMNAZIALE </w:t>
      </w:r>
      <w:r w:rsidRPr="000E5C55">
        <w:rPr>
          <w:rFonts w:ascii="Times New Roman" w:hAnsi="Times New Roman" w:cs="Times New Roman"/>
          <w:sz w:val="24"/>
          <w:szCs w:val="24"/>
        </w:rPr>
        <w:t xml:space="preserve"> DIN COMUNA ION CREANGĂ, JUDEȚUL NEAMȚ”, aprobat pentru finanțare prin Programul național de consolidare a </w:t>
      </w:r>
      <w:r w:rsidRPr="001B3E17">
        <w:rPr>
          <w:rFonts w:ascii="Times New Roman" w:hAnsi="Times New Roman" w:cs="Times New Roman"/>
          <w:sz w:val="24"/>
          <w:szCs w:val="24"/>
        </w:rPr>
        <w:t xml:space="preserve">clădirilor cu risc seismic ridicat - Subprogramul proiectarea și execuția lucrărilor de intervenții pentru clădirile </w:t>
      </w:r>
      <w:r w:rsidR="001B3E17" w:rsidRPr="001B3E17">
        <w:rPr>
          <w:rFonts w:ascii="Times New Roman" w:hAnsi="Times New Roman" w:cs="Times New Roman"/>
          <w:bCs/>
          <w:sz w:val="24"/>
          <w:szCs w:val="24"/>
        </w:rPr>
        <w:t>de interes și utilitate publică</w:t>
      </w:r>
    </w:p>
    <w:p w14:paraId="0DE61CE6" w14:textId="77777777" w:rsidR="000E5C55" w:rsidRPr="000E5C55" w:rsidRDefault="000E5C55" w:rsidP="000E5C55">
      <w:pPr>
        <w:spacing w:after="0" w:line="276" w:lineRule="auto"/>
        <w:rPr>
          <w:rFonts w:ascii="Times New Roman" w:hAnsi="Times New Roman"/>
          <w:sz w:val="24"/>
          <w:szCs w:val="24"/>
        </w:rPr>
      </w:pPr>
      <w:r w:rsidRPr="000E5C55">
        <w:rPr>
          <w:rFonts w:ascii="Times New Roman" w:hAnsi="Times New Roman"/>
          <w:sz w:val="24"/>
          <w:szCs w:val="24"/>
        </w:rPr>
        <w:t xml:space="preserve">    </w:t>
      </w:r>
    </w:p>
    <w:p w14:paraId="1FA4693E" w14:textId="4D8AD7D1" w:rsidR="000E5C55" w:rsidRPr="000E5C55" w:rsidRDefault="000E5C55" w:rsidP="000E5C55">
      <w:pPr>
        <w:spacing w:after="0" w:line="276" w:lineRule="auto"/>
        <w:rPr>
          <w:rFonts w:ascii="Times New Roman" w:eastAsia="Times New Roman" w:hAnsi="Times New Roman"/>
          <w:sz w:val="24"/>
          <w:szCs w:val="24"/>
          <w:lang w:eastAsia="en-GB"/>
        </w:rPr>
      </w:pPr>
      <w:r w:rsidRPr="000E5C55">
        <w:rPr>
          <w:rFonts w:ascii="Times New Roman" w:eastAsia="Times New Roman" w:hAnsi="Times New Roman"/>
          <w:sz w:val="24"/>
          <w:szCs w:val="24"/>
          <w:lang w:val="fr-FR"/>
        </w:rPr>
        <w:t xml:space="preserve"> </w:t>
      </w:r>
    </w:p>
    <w:p w14:paraId="01662A92" w14:textId="461D2BEF" w:rsidR="000E5C55" w:rsidRPr="000E5C55" w:rsidRDefault="001B3E17" w:rsidP="000E5C55">
      <w:pPr>
        <w:spacing w:after="0" w:line="276" w:lineRule="auto"/>
        <w:jc w:val="center"/>
        <w:rPr>
          <w:rFonts w:ascii="Times New Roman" w:hAnsi="Times New Roman"/>
          <w:sz w:val="24"/>
          <w:szCs w:val="24"/>
        </w:rPr>
      </w:pPr>
      <w:r>
        <w:rPr>
          <w:rFonts w:ascii="Times New Roman" w:hAnsi="Times New Roman"/>
          <w:sz w:val="24"/>
          <w:szCs w:val="24"/>
        </w:rPr>
        <w:t>Ion Creanga , la data de 11</w:t>
      </w:r>
      <w:r w:rsidR="000E5C55" w:rsidRPr="000E5C55">
        <w:rPr>
          <w:rFonts w:ascii="Times New Roman" w:hAnsi="Times New Roman"/>
          <w:sz w:val="24"/>
          <w:szCs w:val="24"/>
        </w:rPr>
        <w:t xml:space="preserve">.11.2025 </w:t>
      </w:r>
    </w:p>
    <w:p w14:paraId="477BDB9C" w14:textId="77777777" w:rsidR="000E5C55" w:rsidRPr="000E5C55" w:rsidRDefault="000E5C55" w:rsidP="000E5C55">
      <w:pPr>
        <w:spacing w:after="0" w:line="276" w:lineRule="auto"/>
        <w:jc w:val="center"/>
        <w:rPr>
          <w:rFonts w:ascii="Times New Roman" w:hAnsi="Times New Roman"/>
          <w:sz w:val="24"/>
          <w:szCs w:val="24"/>
        </w:rPr>
      </w:pPr>
      <w:r w:rsidRPr="000E5C55">
        <w:rPr>
          <w:rFonts w:ascii="Times New Roman" w:hAnsi="Times New Roman"/>
          <w:sz w:val="24"/>
          <w:szCs w:val="24"/>
        </w:rPr>
        <w:t>SECRETAR  GENERAL</w:t>
      </w:r>
    </w:p>
    <w:p w14:paraId="75A4CED4" w14:textId="77777777" w:rsidR="000E5C55" w:rsidRPr="000E5C55" w:rsidRDefault="000E5C55" w:rsidP="000E5C55">
      <w:pPr>
        <w:spacing w:after="0" w:line="276" w:lineRule="auto"/>
        <w:jc w:val="center"/>
        <w:rPr>
          <w:rFonts w:ascii="Times New Roman" w:hAnsi="Times New Roman"/>
          <w:sz w:val="24"/>
          <w:szCs w:val="24"/>
        </w:rPr>
      </w:pPr>
      <w:r w:rsidRPr="000E5C55">
        <w:rPr>
          <w:rFonts w:ascii="Times New Roman" w:hAnsi="Times New Roman"/>
          <w:sz w:val="24"/>
          <w:szCs w:val="24"/>
        </w:rPr>
        <w:t xml:space="preserve">Mihaela   Niță  </w:t>
      </w:r>
    </w:p>
    <w:p w14:paraId="4E9F9A8B" w14:textId="77777777" w:rsidR="000E5C55" w:rsidRPr="000E5C55" w:rsidRDefault="000E5C55" w:rsidP="000E5C55">
      <w:pPr>
        <w:autoSpaceDE w:val="0"/>
        <w:autoSpaceDN w:val="0"/>
        <w:adjustRightInd w:val="0"/>
        <w:spacing w:after="0" w:line="276" w:lineRule="auto"/>
        <w:rPr>
          <w:rFonts w:ascii="Times New Roman" w:eastAsia="Times New Roman" w:hAnsi="Times New Roman"/>
          <w:color w:val="000000"/>
          <w:sz w:val="24"/>
          <w:szCs w:val="24"/>
          <w:lang w:eastAsia="ro-RO"/>
        </w:rPr>
      </w:pPr>
      <w:r w:rsidRPr="000E5C55">
        <w:rPr>
          <w:rFonts w:ascii="Times New Roman" w:eastAsia="Times New Roman" w:hAnsi="Times New Roman"/>
          <w:color w:val="000000"/>
          <w:sz w:val="24"/>
          <w:szCs w:val="24"/>
          <w:lang w:eastAsia="ro-RO"/>
        </w:rPr>
        <w:t xml:space="preserve"> </w:t>
      </w:r>
    </w:p>
    <w:p w14:paraId="5BF8A654" w14:textId="77777777" w:rsidR="000E5C55" w:rsidRPr="000E5C55" w:rsidRDefault="000E5C55" w:rsidP="000E5C55">
      <w:pPr>
        <w:autoSpaceDE w:val="0"/>
        <w:autoSpaceDN w:val="0"/>
        <w:adjustRightInd w:val="0"/>
        <w:spacing w:after="0" w:line="276" w:lineRule="auto"/>
        <w:rPr>
          <w:rFonts w:ascii="Times New Roman" w:eastAsia="Times New Roman" w:hAnsi="Times New Roman"/>
          <w:color w:val="000000"/>
          <w:sz w:val="24"/>
          <w:szCs w:val="24"/>
          <w:lang w:eastAsia="ro-RO"/>
        </w:rPr>
      </w:pPr>
    </w:p>
    <w:p w14:paraId="6D11CA91" w14:textId="77777777" w:rsidR="000E5C55" w:rsidRPr="000E5C55" w:rsidRDefault="000E5C55" w:rsidP="000E5C55">
      <w:pPr>
        <w:autoSpaceDE w:val="0"/>
        <w:autoSpaceDN w:val="0"/>
        <w:adjustRightInd w:val="0"/>
        <w:spacing w:after="0" w:line="276" w:lineRule="auto"/>
        <w:rPr>
          <w:rFonts w:ascii="Times New Roman" w:eastAsia="Times New Roman" w:hAnsi="Times New Roman"/>
          <w:color w:val="000000"/>
          <w:sz w:val="24"/>
          <w:szCs w:val="24"/>
          <w:lang w:eastAsia="ro-RO"/>
        </w:rPr>
      </w:pPr>
    </w:p>
    <w:p w14:paraId="5E9505A6" w14:textId="77777777" w:rsidR="000E5C55" w:rsidRPr="000E5C55" w:rsidRDefault="000E5C55" w:rsidP="000E5C55">
      <w:pPr>
        <w:autoSpaceDE w:val="0"/>
        <w:autoSpaceDN w:val="0"/>
        <w:adjustRightInd w:val="0"/>
        <w:spacing w:after="0" w:line="276" w:lineRule="auto"/>
        <w:rPr>
          <w:rFonts w:ascii="Times New Roman" w:eastAsia="Times New Roman" w:hAnsi="Times New Roman"/>
          <w:color w:val="000000"/>
          <w:sz w:val="24"/>
          <w:szCs w:val="24"/>
          <w:lang w:eastAsia="ro-RO"/>
        </w:rPr>
      </w:pPr>
    </w:p>
    <w:p w14:paraId="7CE9526D" w14:textId="77777777" w:rsidR="009B0F18" w:rsidRPr="000E5C55" w:rsidRDefault="009B0F18" w:rsidP="000E5C55">
      <w:pPr>
        <w:spacing w:after="0" w:line="276" w:lineRule="auto"/>
        <w:rPr>
          <w:rFonts w:ascii="Times New Roman" w:eastAsia="Times New Roman" w:hAnsi="Times New Roman"/>
          <w:sz w:val="24"/>
          <w:szCs w:val="24"/>
          <w:lang w:val="en-US"/>
        </w:rPr>
      </w:pPr>
    </w:p>
    <w:sectPr w:rsidR="009B0F18" w:rsidRPr="000E5C55" w:rsidSect="002829C5">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55708" w14:textId="77777777" w:rsidR="00D76C76" w:rsidRDefault="00D76C76" w:rsidP="0016516F">
      <w:pPr>
        <w:spacing w:after="0" w:line="240" w:lineRule="auto"/>
      </w:pPr>
      <w:r>
        <w:separator/>
      </w:r>
    </w:p>
  </w:endnote>
  <w:endnote w:type="continuationSeparator" w:id="0">
    <w:p w14:paraId="470055FF" w14:textId="77777777" w:rsidR="00D76C76" w:rsidRDefault="00D76C76" w:rsidP="0016516F">
      <w:pPr>
        <w:spacing w:after="0" w:line="240" w:lineRule="auto"/>
      </w:pPr>
      <w:r>
        <w:continuationSeparator/>
      </w:r>
    </w:p>
  </w:endnote>
  <w:endnote w:id="1">
    <w:p w14:paraId="5491ABB7" w14:textId="77777777" w:rsidR="00F1619D" w:rsidRDefault="00F1619D" w:rsidP="00F1619D">
      <w:pPr>
        <w:pStyle w:val="EndnoteText"/>
        <w:jc w:val="both"/>
        <w:rPr>
          <w:rFonts w:ascii="Times New Roman" w:hAnsi="Times New Roman" w:cs="Times New Roman"/>
          <w:b/>
          <w:sz w:val="22"/>
          <w:szCs w:val="22"/>
        </w:rPr>
      </w:pPr>
    </w:p>
    <w:p w14:paraId="73756B03" w14:textId="77777777" w:rsidR="00F1619D" w:rsidRDefault="00F1619D" w:rsidP="00F1619D">
      <w:pPr>
        <w:pStyle w:val="EndnoteText"/>
        <w:jc w:val="both"/>
        <w:rPr>
          <w:rFonts w:ascii="Times New Roman" w:hAnsi="Times New Roman" w:cs="Times New Roman"/>
          <w:b/>
          <w:sz w:val="22"/>
          <w:szCs w:val="22"/>
        </w:rPr>
      </w:pPr>
    </w:p>
    <w:p w14:paraId="7A9742A1" w14:textId="77777777" w:rsidR="00F1619D" w:rsidRDefault="00F1619D" w:rsidP="00F1619D">
      <w:pPr>
        <w:pStyle w:val="EndnoteText"/>
        <w:jc w:val="both"/>
        <w:rPr>
          <w:rFonts w:ascii="Times New Roman" w:hAnsi="Times New Roman" w:cs="Times New Roman"/>
          <w:b/>
          <w:sz w:val="22"/>
          <w:szCs w:val="22"/>
        </w:rPr>
      </w:pPr>
    </w:p>
    <w:p w14:paraId="17E4141A" w14:textId="77777777" w:rsidR="00F1619D" w:rsidRDefault="00F1619D" w:rsidP="00F1619D">
      <w:pPr>
        <w:pStyle w:val="EndnoteText"/>
        <w:jc w:val="both"/>
        <w:rPr>
          <w:rFonts w:ascii="Times New Roman" w:hAnsi="Times New Roman" w:cs="Times New Roman"/>
          <w:b/>
          <w:sz w:val="22"/>
          <w:szCs w:val="22"/>
        </w:rPr>
      </w:pPr>
    </w:p>
    <w:p w14:paraId="23E3D56E" w14:textId="77777777" w:rsidR="00F1619D" w:rsidRDefault="00F1619D" w:rsidP="00F1619D">
      <w:pPr>
        <w:pStyle w:val="EndnoteText"/>
        <w:jc w:val="both"/>
        <w:rPr>
          <w:rFonts w:ascii="Times New Roman" w:hAnsi="Times New Roman" w:cs="Times New Roman"/>
          <w:b/>
          <w:sz w:val="22"/>
          <w:szCs w:val="22"/>
        </w:rPr>
      </w:pPr>
    </w:p>
    <w:p w14:paraId="767FA856" w14:textId="77777777" w:rsidR="00F1619D" w:rsidRDefault="00F1619D" w:rsidP="00F1619D">
      <w:pPr>
        <w:pStyle w:val="EndnoteText"/>
        <w:jc w:val="both"/>
        <w:rPr>
          <w:rFonts w:ascii="Times New Roman" w:hAnsi="Times New Roman" w:cs="Times New Roman"/>
          <w:b/>
          <w:sz w:val="22"/>
          <w:szCs w:val="22"/>
        </w:rPr>
      </w:pPr>
    </w:p>
    <w:p w14:paraId="1A69E11B" w14:textId="77777777" w:rsidR="00F1619D" w:rsidRDefault="00F1619D" w:rsidP="00F1619D">
      <w:pPr>
        <w:pStyle w:val="EndnoteText"/>
        <w:jc w:val="both"/>
        <w:rPr>
          <w:rFonts w:ascii="Times New Roman" w:hAnsi="Times New Roman" w:cs="Times New Roman"/>
          <w:b/>
          <w:sz w:val="22"/>
          <w:szCs w:val="22"/>
        </w:rPr>
      </w:pPr>
    </w:p>
    <w:p w14:paraId="6AED9801" w14:textId="77777777" w:rsidR="00F1619D" w:rsidRDefault="00F1619D" w:rsidP="00F1619D">
      <w:pPr>
        <w:pStyle w:val="EndnoteText"/>
        <w:jc w:val="both"/>
        <w:rPr>
          <w:rFonts w:ascii="Times New Roman" w:hAnsi="Times New Roman" w:cs="Times New Roman"/>
          <w:b/>
          <w:sz w:val="22"/>
          <w:szCs w:val="22"/>
        </w:rPr>
      </w:pPr>
    </w:p>
    <w:p w14:paraId="37ED5E57" w14:textId="77777777" w:rsidR="00F1619D" w:rsidRDefault="00F1619D" w:rsidP="00F1619D">
      <w:pPr>
        <w:pStyle w:val="EndnoteText"/>
        <w:jc w:val="both"/>
        <w:rPr>
          <w:rFonts w:ascii="Times New Roman" w:hAnsi="Times New Roman" w:cs="Times New Roman"/>
          <w:b/>
          <w:sz w:val="22"/>
          <w:szCs w:val="22"/>
        </w:rPr>
      </w:pPr>
    </w:p>
    <w:p w14:paraId="284912BD" w14:textId="77777777" w:rsidR="00F1619D" w:rsidRDefault="00F1619D" w:rsidP="00F1619D">
      <w:pPr>
        <w:pStyle w:val="EndnoteText"/>
        <w:jc w:val="both"/>
        <w:rPr>
          <w:rFonts w:ascii="Times New Roman" w:hAnsi="Times New Roman" w:cs="Times New Roman"/>
          <w:b/>
          <w:sz w:val="22"/>
          <w:szCs w:val="22"/>
        </w:rPr>
      </w:pPr>
    </w:p>
    <w:p w14:paraId="16609C0D" w14:textId="77777777" w:rsidR="00F1619D" w:rsidRDefault="00F1619D" w:rsidP="00F1619D">
      <w:pPr>
        <w:pStyle w:val="EndnoteText"/>
        <w:jc w:val="both"/>
        <w:rPr>
          <w:rFonts w:ascii="Times New Roman" w:hAnsi="Times New Roman" w:cs="Times New Roman"/>
          <w:b/>
          <w:sz w:val="22"/>
          <w:szCs w:val="22"/>
        </w:rPr>
      </w:pPr>
    </w:p>
    <w:p w14:paraId="134F6BD4" w14:textId="77777777" w:rsidR="00F1619D" w:rsidRDefault="00F1619D" w:rsidP="00F1619D">
      <w:pPr>
        <w:pStyle w:val="EndnoteText"/>
        <w:jc w:val="both"/>
        <w:rPr>
          <w:rFonts w:ascii="Times New Roman" w:hAnsi="Times New Roman" w:cs="Times New Roman"/>
          <w:b/>
          <w:sz w:val="22"/>
          <w:szCs w:val="22"/>
        </w:rPr>
      </w:pPr>
    </w:p>
    <w:p w14:paraId="68E853F8" w14:textId="77777777" w:rsidR="00F1619D" w:rsidRDefault="00F1619D" w:rsidP="00F1619D">
      <w:pPr>
        <w:pStyle w:val="EndnoteText"/>
        <w:jc w:val="both"/>
        <w:rPr>
          <w:rFonts w:ascii="Times New Roman" w:hAnsi="Times New Roman" w:cs="Times New Roman"/>
          <w:b/>
          <w:sz w:val="22"/>
          <w:szCs w:val="22"/>
        </w:rPr>
      </w:pPr>
    </w:p>
    <w:p w14:paraId="33EA3486" w14:textId="77777777" w:rsidR="00F1619D" w:rsidRPr="007E722F" w:rsidRDefault="00F1619D" w:rsidP="00F1619D">
      <w:pPr>
        <w:spacing w:after="0" w:line="360" w:lineRule="auto"/>
        <w:contextualSpacing/>
        <w:rPr>
          <w:rFonts w:ascii="Times New Roman" w:eastAsia="Times New Roman" w:hAnsi="Times New Roman"/>
          <w:lang w:val="fr-FR"/>
        </w:rPr>
      </w:pPr>
    </w:p>
    <w:p w14:paraId="3AEDD3F1" w14:textId="77777777" w:rsidR="00F1619D" w:rsidRDefault="00F1619D" w:rsidP="00F1619D">
      <w:pPr>
        <w:spacing w:after="0"/>
        <w:rPr>
          <w:rFonts w:ascii="Times New Roman" w:eastAsia="Times New Roman" w:hAnsi="Times New Roman"/>
          <w:b/>
          <w:bCs/>
          <w:sz w:val="24"/>
          <w:szCs w:val="24"/>
          <w:lang w:val="fr-FR" w:eastAsia="en-GB"/>
        </w:rPr>
      </w:pPr>
      <w:r w:rsidRPr="007E722F">
        <w:rPr>
          <w:rFonts w:ascii="Times New Roman" w:hAnsi="Times New Roman"/>
        </w:rPr>
        <w:t xml:space="preserve">       </w:t>
      </w:r>
    </w:p>
    <w:p w14:paraId="50E8A788" w14:textId="77777777" w:rsidR="00F1619D" w:rsidRDefault="00F1619D" w:rsidP="00F1619D">
      <w:pPr>
        <w:spacing w:after="0"/>
        <w:rPr>
          <w:rFonts w:ascii="Times New Roman" w:eastAsia="Times New Roman" w:hAnsi="Times New Roman"/>
          <w:b/>
          <w:bCs/>
          <w:sz w:val="24"/>
          <w:szCs w:val="24"/>
          <w:lang w:val="fr-FR" w:eastAsia="en-GB"/>
        </w:rPr>
      </w:pPr>
    </w:p>
    <w:p w14:paraId="086FE43A" w14:textId="77777777" w:rsidR="00F1619D" w:rsidRDefault="00F1619D" w:rsidP="00F1619D">
      <w:pPr>
        <w:spacing w:after="0"/>
        <w:rPr>
          <w:rFonts w:ascii="Times New Roman" w:eastAsia="Times New Roman" w:hAnsi="Times New Roman"/>
          <w:b/>
          <w:bCs/>
          <w:sz w:val="24"/>
          <w:szCs w:val="24"/>
          <w:lang w:val="fr-FR" w:eastAsia="en-GB"/>
        </w:rPr>
      </w:pPr>
    </w:p>
    <w:p w14:paraId="4793340D" w14:textId="77777777" w:rsidR="00F1619D" w:rsidRDefault="00F1619D" w:rsidP="00F1619D">
      <w:pPr>
        <w:spacing w:after="0"/>
        <w:rPr>
          <w:rFonts w:ascii="Times New Roman" w:eastAsia="Times New Roman" w:hAnsi="Times New Roman"/>
          <w:b/>
          <w:bCs/>
          <w:sz w:val="24"/>
          <w:szCs w:val="24"/>
          <w:lang w:val="fr-FR" w:eastAsia="en-GB"/>
        </w:rPr>
      </w:pPr>
    </w:p>
    <w:p w14:paraId="7540AC4A" w14:textId="77777777" w:rsidR="00F1619D" w:rsidRDefault="00F1619D" w:rsidP="00F1619D">
      <w:pPr>
        <w:spacing w:after="0"/>
        <w:rPr>
          <w:rFonts w:ascii="Times New Roman" w:eastAsia="Times New Roman" w:hAnsi="Times New Roman"/>
          <w:b/>
          <w:bCs/>
          <w:sz w:val="24"/>
          <w:szCs w:val="24"/>
          <w:lang w:val="fr-FR" w:eastAsia="en-GB"/>
        </w:rPr>
      </w:pPr>
    </w:p>
    <w:p w14:paraId="4D1E7D5B" w14:textId="77777777" w:rsidR="00F1619D" w:rsidRDefault="00F1619D" w:rsidP="00F1619D">
      <w:pPr>
        <w:spacing w:after="0"/>
        <w:rPr>
          <w:rFonts w:ascii="Times New Roman" w:eastAsia="Times New Roman" w:hAnsi="Times New Roman"/>
          <w:b/>
          <w:bCs/>
          <w:sz w:val="24"/>
          <w:szCs w:val="24"/>
          <w:lang w:val="fr-FR" w:eastAsia="en-GB"/>
        </w:rPr>
      </w:pPr>
    </w:p>
    <w:p w14:paraId="25BBEA3F" w14:textId="77777777" w:rsidR="00F1619D" w:rsidRPr="002319FC" w:rsidRDefault="00F1619D" w:rsidP="00F1619D">
      <w:pPr>
        <w:pStyle w:val="EndnoteText"/>
        <w:jc w:val="both"/>
        <w:rPr>
          <w:rFonts w:ascii="Times New Roman" w:hAnsi="Times New Roman" w:cs="Times New Roman"/>
          <w:b/>
          <w:sz w:val="22"/>
          <w:szCs w:val="22"/>
        </w:rPr>
      </w:pPr>
    </w:p>
  </w:endnote>
  <w:endnote w:id="2">
    <w:p w14:paraId="6098894A" w14:textId="77777777" w:rsidR="005B540A" w:rsidRDefault="005B540A" w:rsidP="005B540A">
      <w:pPr>
        <w:pStyle w:val="EndnoteText"/>
        <w:jc w:val="both"/>
        <w:rPr>
          <w:rFonts w:ascii="Times New Roman" w:hAnsi="Times New Roman" w:cs="Times New Roman"/>
          <w:b/>
          <w:sz w:val="22"/>
          <w:szCs w:val="22"/>
        </w:rPr>
      </w:pPr>
    </w:p>
    <w:p w14:paraId="56D7D75D" w14:textId="77777777" w:rsidR="005B540A" w:rsidRDefault="005B540A" w:rsidP="005B540A">
      <w:pPr>
        <w:pStyle w:val="EndnoteText"/>
        <w:jc w:val="both"/>
        <w:rPr>
          <w:rFonts w:ascii="Times New Roman" w:hAnsi="Times New Roman" w:cs="Times New Roman"/>
          <w:b/>
          <w:sz w:val="22"/>
          <w:szCs w:val="22"/>
        </w:rPr>
      </w:pPr>
    </w:p>
    <w:p w14:paraId="316DF1D0" w14:textId="77777777" w:rsidR="005B540A" w:rsidRDefault="005B540A" w:rsidP="005B540A">
      <w:pPr>
        <w:pStyle w:val="EndnoteText"/>
        <w:jc w:val="both"/>
        <w:rPr>
          <w:rFonts w:ascii="Times New Roman" w:hAnsi="Times New Roman" w:cs="Times New Roman"/>
          <w:b/>
          <w:sz w:val="22"/>
          <w:szCs w:val="22"/>
        </w:rPr>
      </w:pPr>
    </w:p>
    <w:p w14:paraId="61E28909" w14:textId="77777777" w:rsidR="005B540A" w:rsidRDefault="005B540A" w:rsidP="005B540A">
      <w:pPr>
        <w:pStyle w:val="EndnoteText"/>
        <w:jc w:val="both"/>
        <w:rPr>
          <w:rFonts w:ascii="Times New Roman" w:hAnsi="Times New Roman" w:cs="Times New Roman"/>
          <w:b/>
          <w:sz w:val="22"/>
          <w:szCs w:val="22"/>
        </w:rPr>
      </w:pPr>
    </w:p>
    <w:p w14:paraId="4AAFFB41" w14:textId="77777777" w:rsidR="005B540A" w:rsidRDefault="005B540A" w:rsidP="005B540A">
      <w:pPr>
        <w:pStyle w:val="EndnoteText"/>
        <w:jc w:val="both"/>
        <w:rPr>
          <w:rFonts w:ascii="Times New Roman" w:hAnsi="Times New Roman" w:cs="Times New Roman"/>
          <w:b/>
          <w:sz w:val="22"/>
          <w:szCs w:val="22"/>
        </w:rPr>
      </w:pPr>
    </w:p>
    <w:p w14:paraId="5C46D669" w14:textId="77777777" w:rsidR="005B540A" w:rsidRDefault="005B540A" w:rsidP="005B540A">
      <w:pPr>
        <w:pStyle w:val="EndnoteText"/>
        <w:jc w:val="both"/>
        <w:rPr>
          <w:rFonts w:ascii="Times New Roman" w:hAnsi="Times New Roman" w:cs="Times New Roman"/>
          <w:b/>
          <w:sz w:val="22"/>
          <w:szCs w:val="22"/>
        </w:rPr>
      </w:pPr>
    </w:p>
    <w:p w14:paraId="249C6645" w14:textId="77777777" w:rsidR="005B540A" w:rsidRDefault="005B540A" w:rsidP="005B540A">
      <w:pPr>
        <w:pStyle w:val="EndnoteText"/>
        <w:jc w:val="both"/>
        <w:rPr>
          <w:rFonts w:ascii="Times New Roman" w:hAnsi="Times New Roman" w:cs="Times New Roman"/>
          <w:b/>
          <w:sz w:val="22"/>
          <w:szCs w:val="22"/>
        </w:rPr>
      </w:pPr>
    </w:p>
    <w:p w14:paraId="1F0C1CAA" w14:textId="77777777" w:rsidR="005B540A" w:rsidRDefault="005B540A" w:rsidP="005B540A">
      <w:pPr>
        <w:pStyle w:val="EndnoteText"/>
        <w:jc w:val="both"/>
        <w:rPr>
          <w:rFonts w:ascii="Times New Roman" w:hAnsi="Times New Roman" w:cs="Times New Roman"/>
          <w:b/>
          <w:sz w:val="22"/>
          <w:szCs w:val="22"/>
        </w:rPr>
      </w:pPr>
    </w:p>
    <w:p w14:paraId="2EB4770E" w14:textId="77777777" w:rsidR="005B540A" w:rsidRDefault="005B540A" w:rsidP="005B540A">
      <w:pPr>
        <w:pStyle w:val="EndnoteText"/>
        <w:jc w:val="both"/>
        <w:rPr>
          <w:rFonts w:ascii="Times New Roman" w:hAnsi="Times New Roman" w:cs="Times New Roman"/>
          <w:b/>
          <w:sz w:val="22"/>
          <w:szCs w:val="22"/>
        </w:rPr>
      </w:pPr>
    </w:p>
    <w:p w14:paraId="5C4830FF" w14:textId="77777777" w:rsidR="005B540A" w:rsidRDefault="005B540A" w:rsidP="005B540A">
      <w:pPr>
        <w:pStyle w:val="EndnoteText"/>
        <w:jc w:val="both"/>
        <w:rPr>
          <w:rFonts w:ascii="Times New Roman" w:hAnsi="Times New Roman" w:cs="Times New Roman"/>
          <w:b/>
          <w:sz w:val="22"/>
          <w:szCs w:val="22"/>
        </w:rPr>
      </w:pPr>
    </w:p>
    <w:p w14:paraId="588C8977" w14:textId="77777777" w:rsidR="005B540A" w:rsidRDefault="005B540A" w:rsidP="005B540A">
      <w:pPr>
        <w:pStyle w:val="EndnoteText"/>
        <w:jc w:val="both"/>
        <w:rPr>
          <w:rFonts w:ascii="Times New Roman" w:hAnsi="Times New Roman" w:cs="Times New Roman"/>
          <w:b/>
          <w:sz w:val="22"/>
          <w:szCs w:val="22"/>
        </w:rPr>
      </w:pPr>
    </w:p>
    <w:p w14:paraId="22828A7A" w14:textId="77777777" w:rsidR="005B540A" w:rsidRDefault="005B540A" w:rsidP="005B540A">
      <w:pPr>
        <w:pStyle w:val="EndnoteText"/>
        <w:jc w:val="both"/>
        <w:rPr>
          <w:rFonts w:ascii="Times New Roman" w:hAnsi="Times New Roman" w:cs="Times New Roman"/>
          <w:b/>
          <w:sz w:val="22"/>
          <w:szCs w:val="22"/>
        </w:rPr>
      </w:pPr>
    </w:p>
    <w:p w14:paraId="0507218C" w14:textId="77777777" w:rsidR="005B540A" w:rsidRDefault="005B540A" w:rsidP="005B540A">
      <w:pPr>
        <w:pStyle w:val="EndnoteText"/>
        <w:jc w:val="both"/>
        <w:rPr>
          <w:rFonts w:ascii="Times New Roman" w:hAnsi="Times New Roman" w:cs="Times New Roman"/>
          <w:b/>
          <w:sz w:val="22"/>
          <w:szCs w:val="22"/>
        </w:rPr>
      </w:pPr>
    </w:p>
    <w:p w14:paraId="7D9EA650" w14:textId="77777777" w:rsidR="005B540A" w:rsidRPr="007E722F" w:rsidRDefault="005B540A" w:rsidP="005B540A">
      <w:pPr>
        <w:spacing w:after="0" w:line="360" w:lineRule="auto"/>
        <w:contextualSpacing/>
        <w:rPr>
          <w:rFonts w:ascii="Times New Roman" w:eastAsia="Times New Roman" w:hAnsi="Times New Roman"/>
          <w:lang w:val="fr-FR"/>
        </w:rPr>
      </w:pPr>
    </w:p>
    <w:p w14:paraId="4A5F3C94" w14:textId="77777777" w:rsidR="005B540A" w:rsidRDefault="005B540A" w:rsidP="005B540A">
      <w:pPr>
        <w:spacing w:after="0"/>
        <w:rPr>
          <w:rFonts w:ascii="Times New Roman" w:eastAsia="Times New Roman" w:hAnsi="Times New Roman"/>
          <w:b/>
          <w:bCs/>
          <w:sz w:val="24"/>
          <w:szCs w:val="24"/>
          <w:lang w:val="fr-FR" w:eastAsia="en-GB"/>
        </w:rPr>
      </w:pPr>
      <w:r w:rsidRPr="007E722F">
        <w:rPr>
          <w:rFonts w:ascii="Times New Roman" w:hAnsi="Times New Roman"/>
        </w:rPr>
        <w:t xml:space="preserve">       </w:t>
      </w:r>
    </w:p>
    <w:p w14:paraId="42A3DACC" w14:textId="77777777" w:rsidR="005B540A" w:rsidRDefault="005B540A" w:rsidP="005B540A">
      <w:pPr>
        <w:spacing w:after="0"/>
        <w:rPr>
          <w:rFonts w:ascii="Times New Roman" w:eastAsia="Times New Roman" w:hAnsi="Times New Roman"/>
          <w:b/>
          <w:bCs/>
          <w:sz w:val="24"/>
          <w:szCs w:val="24"/>
          <w:lang w:val="fr-FR" w:eastAsia="en-GB"/>
        </w:rPr>
      </w:pPr>
    </w:p>
    <w:p w14:paraId="230DA691" w14:textId="77777777" w:rsidR="005B540A" w:rsidRDefault="005B540A" w:rsidP="005B540A">
      <w:pPr>
        <w:spacing w:after="0"/>
        <w:rPr>
          <w:rFonts w:ascii="Times New Roman" w:eastAsia="Times New Roman" w:hAnsi="Times New Roman"/>
          <w:b/>
          <w:bCs/>
          <w:sz w:val="24"/>
          <w:szCs w:val="24"/>
          <w:lang w:val="fr-FR" w:eastAsia="en-GB"/>
        </w:rPr>
      </w:pPr>
    </w:p>
    <w:p w14:paraId="5DBBD613" w14:textId="77777777" w:rsidR="005B540A" w:rsidRDefault="005B540A" w:rsidP="005B540A">
      <w:pPr>
        <w:spacing w:after="0"/>
        <w:rPr>
          <w:rFonts w:ascii="Times New Roman" w:eastAsia="Times New Roman" w:hAnsi="Times New Roman"/>
          <w:b/>
          <w:bCs/>
          <w:sz w:val="24"/>
          <w:szCs w:val="24"/>
          <w:lang w:val="fr-FR" w:eastAsia="en-GB"/>
        </w:rPr>
      </w:pPr>
    </w:p>
    <w:p w14:paraId="0A108919" w14:textId="77777777" w:rsidR="005B540A" w:rsidRDefault="005B540A" w:rsidP="005B540A">
      <w:pPr>
        <w:spacing w:after="0"/>
        <w:rPr>
          <w:rFonts w:ascii="Times New Roman" w:eastAsia="Times New Roman" w:hAnsi="Times New Roman"/>
          <w:b/>
          <w:bCs/>
          <w:sz w:val="24"/>
          <w:szCs w:val="24"/>
          <w:lang w:val="fr-FR" w:eastAsia="en-GB"/>
        </w:rPr>
      </w:pPr>
    </w:p>
    <w:p w14:paraId="376830AA" w14:textId="77777777" w:rsidR="005B540A" w:rsidRDefault="005B540A" w:rsidP="005B540A">
      <w:pPr>
        <w:spacing w:after="0"/>
        <w:rPr>
          <w:rFonts w:ascii="Times New Roman" w:eastAsia="Times New Roman" w:hAnsi="Times New Roman"/>
          <w:b/>
          <w:bCs/>
          <w:sz w:val="24"/>
          <w:szCs w:val="24"/>
          <w:lang w:val="fr-FR" w:eastAsia="en-GB"/>
        </w:rPr>
      </w:pPr>
    </w:p>
    <w:p w14:paraId="331FC685" w14:textId="77777777" w:rsidR="005B540A" w:rsidRPr="002319FC" w:rsidRDefault="005B540A" w:rsidP="005B540A">
      <w:pPr>
        <w:pStyle w:val="EndnoteText"/>
        <w:jc w:val="both"/>
        <w:rPr>
          <w:rFonts w:ascii="Times New Roman" w:hAnsi="Times New Roman" w:cs="Times New Roman"/>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F4910" w14:textId="77777777" w:rsidR="00D76C76" w:rsidRDefault="00D76C76" w:rsidP="0016516F">
      <w:pPr>
        <w:spacing w:after="0" w:line="240" w:lineRule="auto"/>
      </w:pPr>
      <w:r>
        <w:separator/>
      </w:r>
    </w:p>
  </w:footnote>
  <w:footnote w:type="continuationSeparator" w:id="0">
    <w:p w14:paraId="351B8495" w14:textId="77777777" w:rsidR="00D76C76" w:rsidRDefault="00D76C76" w:rsidP="00165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40D"/>
    <w:multiLevelType w:val="multilevel"/>
    <w:tmpl w:val="0CF0B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24E4086B"/>
    <w:multiLevelType w:val="multilevel"/>
    <w:tmpl w:val="2CF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47332"/>
    <w:multiLevelType w:val="multilevel"/>
    <w:tmpl w:val="4D088D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746A9"/>
    <w:multiLevelType w:val="multilevel"/>
    <w:tmpl w:val="14DEF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8325A"/>
    <w:multiLevelType w:val="multilevel"/>
    <w:tmpl w:val="B58E94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60703"/>
    <w:multiLevelType w:val="multilevel"/>
    <w:tmpl w:val="375E6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6F"/>
    <w:rsid w:val="00036129"/>
    <w:rsid w:val="000416AF"/>
    <w:rsid w:val="000535F3"/>
    <w:rsid w:val="000E5C55"/>
    <w:rsid w:val="00116EB3"/>
    <w:rsid w:val="0014761D"/>
    <w:rsid w:val="00151612"/>
    <w:rsid w:val="0016516F"/>
    <w:rsid w:val="001707BD"/>
    <w:rsid w:val="001A1F5F"/>
    <w:rsid w:val="001B3E17"/>
    <w:rsid w:val="00212611"/>
    <w:rsid w:val="00232946"/>
    <w:rsid w:val="00267EBB"/>
    <w:rsid w:val="002829C5"/>
    <w:rsid w:val="002B6E2C"/>
    <w:rsid w:val="002C575F"/>
    <w:rsid w:val="003232ED"/>
    <w:rsid w:val="003704FD"/>
    <w:rsid w:val="003A4459"/>
    <w:rsid w:val="00482AC5"/>
    <w:rsid w:val="004E1F48"/>
    <w:rsid w:val="00506B50"/>
    <w:rsid w:val="00564893"/>
    <w:rsid w:val="005B504C"/>
    <w:rsid w:val="005B540A"/>
    <w:rsid w:val="006226E1"/>
    <w:rsid w:val="0063557E"/>
    <w:rsid w:val="00645A1E"/>
    <w:rsid w:val="0065717B"/>
    <w:rsid w:val="00670769"/>
    <w:rsid w:val="00681A45"/>
    <w:rsid w:val="00687215"/>
    <w:rsid w:val="006C386F"/>
    <w:rsid w:val="006D6196"/>
    <w:rsid w:val="00717BA7"/>
    <w:rsid w:val="00792EAF"/>
    <w:rsid w:val="007C59A2"/>
    <w:rsid w:val="007D5613"/>
    <w:rsid w:val="007D600B"/>
    <w:rsid w:val="008548D5"/>
    <w:rsid w:val="00884439"/>
    <w:rsid w:val="008C48E4"/>
    <w:rsid w:val="008F1E27"/>
    <w:rsid w:val="00913E37"/>
    <w:rsid w:val="009337BC"/>
    <w:rsid w:val="00937915"/>
    <w:rsid w:val="009433AD"/>
    <w:rsid w:val="009B0408"/>
    <w:rsid w:val="009B0F18"/>
    <w:rsid w:val="009F35CF"/>
    <w:rsid w:val="00A14838"/>
    <w:rsid w:val="00A35042"/>
    <w:rsid w:val="00A923C1"/>
    <w:rsid w:val="00AE3647"/>
    <w:rsid w:val="00AF2E86"/>
    <w:rsid w:val="00B15BA1"/>
    <w:rsid w:val="00B548C9"/>
    <w:rsid w:val="00B840C7"/>
    <w:rsid w:val="00BC52A0"/>
    <w:rsid w:val="00C23FEA"/>
    <w:rsid w:val="00C72805"/>
    <w:rsid w:val="00CB43FD"/>
    <w:rsid w:val="00D24D80"/>
    <w:rsid w:val="00D63BC0"/>
    <w:rsid w:val="00D76C76"/>
    <w:rsid w:val="00D84E21"/>
    <w:rsid w:val="00DC39A5"/>
    <w:rsid w:val="00E249F8"/>
    <w:rsid w:val="00E31F24"/>
    <w:rsid w:val="00E54142"/>
    <w:rsid w:val="00E65C22"/>
    <w:rsid w:val="00F153EA"/>
    <w:rsid w:val="00F1619D"/>
    <w:rsid w:val="00F7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89E5"/>
  <w15:chartTrackingRefBased/>
  <w15:docId w15:val="{83D7C99C-23B2-49F4-8AE0-3D5D5F50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16F"/>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165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16F"/>
    <w:rPr>
      <w:rFonts w:eastAsiaTheme="majorEastAsia" w:cstheme="majorBidi"/>
      <w:color w:val="272727" w:themeColor="text1" w:themeTint="D8"/>
    </w:rPr>
  </w:style>
  <w:style w:type="paragraph" w:styleId="Title">
    <w:name w:val="Title"/>
    <w:basedOn w:val="Normal"/>
    <w:next w:val="Normal"/>
    <w:link w:val="TitleChar"/>
    <w:uiPriority w:val="10"/>
    <w:qFormat/>
    <w:rsid w:val="00165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16F"/>
    <w:pPr>
      <w:spacing w:before="160"/>
      <w:jc w:val="center"/>
    </w:pPr>
    <w:rPr>
      <w:i/>
      <w:iCs/>
      <w:color w:val="404040" w:themeColor="text1" w:themeTint="BF"/>
    </w:rPr>
  </w:style>
  <w:style w:type="character" w:customStyle="1" w:styleId="QuoteChar">
    <w:name w:val="Quote Char"/>
    <w:basedOn w:val="DefaultParagraphFont"/>
    <w:link w:val="Quote"/>
    <w:uiPriority w:val="29"/>
    <w:rsid w:val="0016516F"/>
    <w:rPr>
      <w:i/>
      <w:iCs/>
      <w:color w:val="404040" w:themeColor="text1" w:themeTint="BF"/>
    </w:rPr>
  </w:style>
  <w:style w:type="paragraph" w:styleId="ListParagraph">
    <w:name w:val="List Paragraph"/>
    <w:aliases w:val="Normal bullet 2,List Paragraph111,Antes de enumeración,List_Paragraph,Multilevel para_II,Akapit z listą BS,Outlines a.b.c.,Akapit z lista BS,Списък на абзаци,Akapit z list¹ BS,numbered list,2,OBC Bullet,Normal 1,Task Body"/>
    <w:basedOn w:val="Normal"/>
    <w:link w:val="ListParagraphChar"/>
    <w:uiPriority w:val="34"/>
    <w:qFormat/>
    <w:rsid w:val="0016516F"/>
    <w:pPr>
      <w:ind w:left="720"/>
      <w:contextualSpacing/>
    </w:pPr>
  </w:style>
  <w:style w:type="character" w:styleId="IntenseEmphasis">
    <w:name w:val="Intense Emphasis"/>
    <w:basedOn w:val="DefaultParagraphFont"/>
    <w:uiPriority w:val="21"/>
    <w:qFormat/>
    <w:rsid w:val="0016516F"/>
    <w:rPr>
      <w:i/>
      <w:iCs/>
      <w:color w:val="2F5496" w:themeColor="accent1" w:themeShade="BF"/>
    </w:rPr>
  </w:style>
  <w:style w:type="paragraph" w:styleId="IntenseQuote">
    <w:name w:val="Intense Quote"/>
    <w:basedOn w:val="Normal"/>
    <w:next w:val="Normal"/>
    <w:link w:val="IntenseQuoteChar"/>
    <w:uiPriority w:val="30"/>
    <w:qFormat/>
    <w:rsid w:val="00165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16F"/>
    <w:rPr>
      <w:i/>
      <w:iCs/>
      <w:color w:val="2F5496" w:themeColor="accent1" w:themeShade="BF"/>
    </w:rPr>
  </w:style>
  <w:style w:type="character" w:styleId="IntenseReference">
    <w:name w:val="Intense Reference"/>
    <w:basedOn w:val="DefaultParagraphFont"/>
    <w:uiPriority w:val="32"/>
    <w:qFormat/>
    <w:rsid w:val="0016516F"/>
    <w:rPr>
      <w:b/>
      <w:bCs/>
      <w:smallCaps/>
      <w:color w:val="2F5496" w:themeColor="accent1" w:themeShade="BF"/>
      <w:spacing w:val="5"/>
    </w:rPr>
  </w:style>
  <w:style w:type="paragraph" w:styleId="EndnoteText">
    <w:name w:val="endnote text"/>
    <w:basedOn w:val="Normal"/>
    <w:link w:val="EndnoteTextChar"/>
    <w:uiPriority w:val="99"/>
    <w:unhideWhenUsed/>
    <w:rsid w:val="0016516F"/>
    <w:pPr>
      <w:spacing w:after="0" w:line="240" w:lineRule="auto"/>
    </w:pPr>
    <w:rPr>
      <w:sz w:val="20"/>
      <w:szCs w:val="20"/>
    </w:rPr>
  </w:style>
  <w:style w:type="character" w:customStyle="1" w:styleId="EndnoteTextChar">
    <w:name w:val="Endnote Text Char"/>
    <w:basedOn w:val="DefaultParagraphFont"/>
    <w:link w:val="EndnoteText"/>
    <w:uiPriority w:val="99"/>
    <w:rsid w:val="0016516F"/>
    <w:rPr>
      <w:kern w:val="0"/>
      <w:sz w:val="20"/>
      <w:szCs w:val="20"/>
      <w:lang w:val="ro-RO"/>
      <w14:ligatures w14:val="none"/>
    </w:rPr>
  </w:style>
  <w:style w:type="character" w:styleId="EndnoteReference">
    <w:name w:val="endnote reference"/>
    <w:basedOn w:val="DefaultParagraphFont"/>
    <w:uiPriority w:val="99"/>
    <w:semiHidden/>
    <w:unhideWhenUsed/>
    <w:rsid w:val="0016516F"/>
    <w:rPr>
      <w:vertAlign w:val="superscript"/>
    </w:rPr>
  </w:style>
  <w:style w:type="paragraph" w:styleId="Header">
    <w:name w:val="header"/>
    <w:basedOn w:val="Normal"/>
    <w:link w:val="HeaderChar"/>
    <w:uiPriority w:val="99"/>
    <w:unhideWhenUsed/>
    <w:rsid w:val="00165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16F"/>
    <w:rPr>
      <w:kern w:val="0"/>
      <w:sz w:val="22"/>
      <w:szCs w:val="22"/>
      <w:lang w:val="ro-RO"/>
      <w14:ligatures w14:val="none"/>
    </w:rPr>
  </w:style>
  <w:style w:type="paragraph" w:styleId="Footer">
    <w:name w:val="footer"/>
    <w:basedOn w:val="Normal"/>
    <w:link w:val="FooterChar"/>
    <w:uiPriority w:val="99"/>
    <w:unhideWhenUsed/>
    <w:rsid w:val="00165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16F"/>
    <w:rPr>
      <w:kern w:val="0"/>
      <w:sz w:val="22"/>
      <w:szCs w:val="22"/>
      <w:lang w:val="ro-RO"/>
      <w14:ligatures w14:val="none"/>
    </w:rPr>
  </w:style>
  <w:style w:type="character" w:customStyle="1" w:styleId="ListParagraphChar">
    <w:name w:val="List Paragraph Char"/>
    <w:aliases w:val="Normal bullet 2 Char,List Paragraph111 Char,Antes de enumeración Char,List_Paragraph Char,Multilevel para_II Char,Akapit z listą BS Char,Outlines a.b.c. Char,Akapit z lista BS Char,Списък на абзаци Char,Akapit z list¹ BS Char,2 Char"/>
    <w:link w:val="ListParagraph"/>
    <w:uiPriority w:val="34"/>
    <w:locked/>
    <w:rsid w:val="002829C5"/>
    <w:rPr>
      <w:kern w:val="0"/>
      <w:sz w:val="22"/>
      <w:szCs w:val="22"/>
      <w:lang w:val="ro-RO"/>
      <w14:ligatures w14:val="none"/>
    </w:rPr>
  </w:style>
  <w:style w:type="character" w:styleId="Hyperlink">
    <w:name w:val="Hyperlink"/>
    <w:basedOn w:val="DefaultParagraphFont"/>
    <w:uiPriority w:val="99"/>
    <w:unhideWhenUsed/>
    <w:rsid w:val="002829C5"/>
    <w:rPr>
      <w:color w:val="0563C1" w:themeColor="hyperlink"/>
      <w:u w:val="single"/>
    </w:rPr>
  </w:style>
  <w:style w:type="paragraph" w:styleId="BodyText">
    <w:name w:val="Body Text"/>
    <w:basedOn w:val="Normal"/>
    <w:link w:val="BodyTextChar"/>
    <w:uiPriority w:val="99"/>
    <w:unhideWhenUsed/>
    <w:rsid w:val="00E31F24"/>
    <w:pPr>
      <w:spacing w:line="278" w:lineRule="auto"/>
      <w:jc w:val="center"/>
    </w:pPr>
    <w:rPr>
      <w:rFonts w:ascii="Times New Roman" w:hAnsi="Times New Roman" w:cs="Times New Roman"/>
      <w:b/>
      <w:bCs/>
      <w:kern w:val="2"/>
      <w:sz w:val="28"/>
      <w:szCs w:val="28"/>
      <w:lang w:val="en-US"/>
      <w14:ligatures w14:val="standardContextual"/>
    </w:rPr>
  </w:style>
  <w:style w:type="character" w:customStyle="1" w:styleId="BodyTextChar">
    <w:name w:val="Body Text Char"/>
    <w:basedOn w:val="DefaultParagraphFont"/>
    <w:link w:val="BodyText"/>
    <w:uiPriority w:val="99"/>
    <w:rsid w:val="00E31F24"/>
    <w:rPr>
      <w:rFonts w:ascii="Times New Roman" w:hAnsi="Times New Roman" w:cs="Times New Roman"/>
      <w:b/>
      <w:bCs/>
      <w:sz w:val="28"/>
      <w:szCs w:val="28"/>
    </w:rPr>
  </w:style>
  <w:style w:type="paragraph" w:styleId="NormalWeb">
    <w:name w:val="Normal (Web)"/>
    <w:basedOn w:val="Normal"/>
    <w:uiPriority w:val="99"/>
    <w:semiHidden/>
    <w:unhideWhenUsed/>
    <w:rsid w:val="00E249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249F8"/>
    <w:rPr>
      <w:b/>
      <w:bCs/>
    </w:rPr>
  </w:style>
  <w:style w:type="character" w:styleId="Emphasis">
    <w:name w:val="Emphasis"/>
    <w:basedOn w:val="DefaultParagraphFont"/>
    <w:uiPriority w:val="20"/>
    <w:qFormat/>
    <w:rsid w:val="00E249F8"/>
    <w:rPr>
      <w:i/>
      <w:iCs/>
    </w:rPr>
  </w:style>
  <w:style w:type="character" w:customStyle="1" w:styleId="Bodytext2">
    <w:name w:val="Body text (2)_"/>
    <w:basedOn w:val="DefaultParagraphFont"/>
    <w:link w:val="Bodytext21"/>
    <w:uiPriority w:val="99"/>
    <w:locked/>
    <w:rsid w:val="000E5C55"/>
    <w:rPr>
      <w:rFonts w:ascii="Arial" w:hAnsi="Arial" w:cs="Arial"/>
      <w:shd w:val="clear" w:color="auto" w:fill="FFFFFF"/>
    </w:rPr>
  </w:style>
  <w:style w:type="paragraph" w:customStyle="1" w:styleId="Bodytext21">
    <w:name w:val="Body text (2)1"/>
    <w:basedOn w:val="Normal"/>
    <w:link w:val="Bodytext2"/>
    <w:uiPriority w:val="99"/>
    <w:rsid w:val="000E5C55"/>
    <w:pPr>
      <w:widowControl w:val="0"/>
      <w:shd w:val="clear" w:color="auto" w:fill="FFFFFF"/>
      <w:spacing w:before="60" w:after="0" w:line="240" w:lineRule="atLeast"/>
      <w:ind w:hanging="9"/>
      <w:jc w:val="both"/>
    </w:pPr>
    <w:rPr>
      <w:rFonts w:ascii="Arial" w:hAnsi="Arial" w:cs="Arial"/>
      <w:kern w:val="2"/>
      <w:sz w:val="24"/>
      <w:szCs w:val="24"/>
      <w:lang w:val="en-US"/>
      <w14:ligatures w14:val="standardContextual"/>
    </w:rPr>
  </w:style>
  <w:style w:type="paragraph" w:styleId="BalloonText">
    <w:name w:val="Balloon Text"/>
    <w:basedOn w:val="Normal"/>
    <w:link w:val="BalloonTextChar"/>
    <w:uiPriority w:val="99"/>
    <w:semiHidden/>
    <w:unhideWhenUsed/>
    <w:rsid w:val="00854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8D5"/>
    <w:rPr>
      <w:rFonts w:ascii="Segoe UI"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68708">
      <w:bodyDiv w:val="1"/>
      <w:marLeft w:val="0"/>
      <w:marRight w:val="0"/>
      <w:marTop w:val="0"/>
      <w:marBottom w:val="0"/>
      <w:divBdr>
        <w:top w:val="none" w:sz="0" w:space="0" w:color="auto"/>
        <w:left w:val="none" w:sz="0" w:space="0" w:color="auto"/>
        <w:bottom w:val="none" w:sz="0" w:space="0" w:color="auto"/>
        <w:right w:val="none" w:sz="0" w:space="0" w:color="auto"/>
      </w:divBdr>
      <w:divsChild>
        <w:div w:id="626205956">
          <w:marLeft w:val="0"/>
          <w:marRight w:val="0"/>
          <w:marTop w:val="0"/>
          <w:marBottom w:val="0"/>
          <w:divBdr>
            <w:top w:val="none" w:sz="0" w:space="0" w:color="auto"/>
            <w:left w:val="none" w:sz="0" w:space="0" w:color="auto"/>
            <w:bottom w:val="none" w:sz="0" w:space="0" w:color="auto"/>
            <w:right w:val="none" w:sz="0" w:space="0" w:color="auto"/>
          </w:divBdr>
          <w:divsChild>
            <w:div w:id="1088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5500">
      <w:bodyDiv w:val="1"/>
      <w:marLeft w:val="0"/>
      <w:marRight w:val="0"/>
      <w:marTop w:val="0"/>
      <w:marBottom w:val="0"/>
      <w:divBdr>
        <w:top w:val="none" w:sz="0" w:space="0" w:color="auto"/>
        <w:left w:val="none" w:sz="0" w:space="0" w:color="auto"/>
        <w:bottom w:val="none" w:sz="0" w:space="0" w:color="auto"/>
        <w:right w:val="none" w:sz="0" w:space="0" w:color="auto"/>
      </w:divBdr>
    </w:div>
    <w:div w:id="166385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4740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F2F0-1960-4055-8A91-3B726BF1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dc:creator>
  <cp:keywords/>
  <dc:description/>
  <cp:lastModifiedBy>BY DELL</cp:lastModifiedBy>
  <cp:revision>62</cp:revision>
  <cp:lastPrinted>2025-11-18T13:10:00Z</cp:lastPrinted>
  <dcterms:created xsi:type="dcterms:W3CDTF">2025-11-11T09:30:00Z</dcterms:created>
  <dcterms:modified xsi:type="dcterms:W3CDTF">2025-11-20T07:11:00Z</dcterms:modified>
</cp:coreProperties>
</file>