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EB130" w14:textId="77777777" w:rsidR="00312EED" w:rsidRDefault="00312EED" w:rsidP="00A470E2">
      <w:pPr>
        <w:spacing w:line="360" w:lineRule="auto"/>
        <w:rPr>
          <w:rFonts w:eastAsiaTheme="minorHAnsi"/>
          <w:lang w:val="fr-FR"/>
        </w:rPr>
      </w:pPr>
    </w:p>
    <w:p w14:paraId="12CD98DF" w14:textId="77777777" w:rsidR="00163EB3" w:rsidRPr="005600A9" w:rsidRDefault="00163EB3" w:rsidP="00163EB3">
      <w:pPr>
        <w:spacing w:line="276" w:lineRule="auto"/>
        <w:jc w:val="center"/>
        <w:rPr>
          <w:rFonts w:eastAsiaTheme="minorHAnsi"/>
          <w:b/>
          <w:sz w:val="22"/>
          <w:szCs w:val="22"/>
          <w:lang w:val="ro-RO"/>
        </w:rPr>
      </w:pPr>
      <w:r w:rsidRPr="005600A9">
        <w:rPr>
          <w:rFonts w:eastAsiaTheme="minorHAnsi"/>
          <w:b/>
          <w:sz w:val="22"/>
          <w:szCs w:val="22"/>
          <w:lang w:val="ro-RO"/>
        </w:rPr>
        <w:t>ROMANIA</w:t>
      </w:r>
    </w:p>
    <w:p w14:paraId="746E6C97" w14:textId="77777777" w:rsidR="00163EB3" w:rsidRPr="005600A9" w:rsidRDefault="00163EB3" w:rsidP="00163EB3">
      <w:pPr>
        <w:spacing w:line="276" w:lineRule="auto"/>
        <w:jc w:val="center"/>
        <w:rPr>
          <w:rFonts w:eastAsiaTheme="minorHAnsi"/>
          <w:b/>
          <w:sz w:val="22"/>
          <w:szCs w:val="22"/>
          <w:lang w:val="ro-RO"/>
        </w:rPr>
      </w:pPr>
      <w:r w:rsidRPr="005600A9">
        <w:rPr>
          <w:rFonts w:eastAsiaTheme="minorHAnsi"/>
          <w:b/>
          <w:sz w:val="22"/>
          <w:szCs w:val="22"/>
          <w:lang w:val="ro-RO"/>
        </w:rPr>
        <w:t>JUDETUL NEAMŢ</w:t>
      </w:r>
    </w:p>
    <w:p w14:paraId="4B48C4EE" w14:textId="77777777" w:rsidR="00163EB3" w:rsidRPr="005600A9" w:rsidRDefault="00163EB3" w:rsidP="00163EB3">
      <w:pPr>
        <w:spacing w:line="276" w:lineRule="auto"/>
        <w:jc w:val="center"/>
        <w:rPr>
          <w:rFonts w:eastAsiaTheme="minorHAnsi"/>
          <w:b/>
          <w:sz w:val="22"/>
          <w:szCs w:val="22"/>
          <w:lang w:val="ro-RO"/>
        </w:rPr>
      </w:pPr>
      <w:r w:rsidRPr="005600A9">
        <w:rPr>
          <w:rFonts w:eastAsiaTheme="minorHAnsi"/>
          <w:b/>
          <w:sz w:val="22"/>
          <w:szCs w:val="22"/>
          <w:lang w:val="ro-RO"/>
        </w:rPr>
        <w:t xml:space="preserve">COMUNA  ION CREANGĂ </w:t>
      </w:r>
    </w:p>
    <w:p w14:paraId="41B7C3D7" w14:textId="77777777" w:rsidR="00163EB3" w:rsidRPr="005600A9" w:rsidRDefault="00163EB3" w:rsidP="00163EB3">
      <w:pPr>
        <w:spacing w:line="276" w:lineRule="auto"/>
        <w:jc w:val="center"/>
        <w:rPr>
          <w:rFonts w:eastAsiaTheme="minorHAnsi"/>
          <w:b/>
          <w:sz w:val="22"/>
          <w:szCs w:val="22"/>
          <w:lang w:val="ro-RO"/>
        </w:rPr>
      </w:pPr>
      <w:r w:rsidRPr="005600A9">
        <w:rPr>
          <w:rFonts w:eastAsiaTheme="minorHAnsi"/>
          <w:b/>
          <w:sz w:val="22"/>
          <w:szCs w:val="22"/>
          <w:lang w:val="ro-RO"/>
        </w:rPr>
        <w:t>PRIMAR</w:t>
      </w:r>
    </w:p>
    <w:p w14:paraId="066E9A72" w14:textId="0A8A1370" w:rsidR="00A033ED" w:rsidRPr="005600A9" w:rsidRDefault="00A033ED" w:rsidP="00163EB3">
      <w:pPr>
        <w:spacing w:line="276" w:lineRule="auto"/>
        <w:rPr>
          <w:rFonts w:eastAsiaTheme="minorHAnsi"/>
          <w:b/>
          <w:sz w:val="22"/>
          <w:szCs w:val="22"/>
          <w:lang w:val="ro-RO"/>
        </w:rPr>
      </w:pPr>
    </w:p>
    <w:p w14:paraId="6AF3CD7E" w14:textId="77777777" w:rsidR="00163EB3" w:rsidRPr="005600A9" w:rsidRDefault="00163EB3" w:rsidP="00163EB3">
      <w:pPr>
        <w:spacing w:line="276" w:lineRule="auto"/>
        <w:rPr>
          <w:rFonts w:eastAsiaTheme="minorHAnsi"/>
          <w:b/>
          <w:sz w:val="22"/>
          <w:szCs w:val="22"/>
          <w:lang w:val="ro-RO"/>
        </w:rPr>
      </w:pPr>
    </w:p>
    <w:p w14:paraId="261F3C55" w14:textId="77777777" w:rsidR="00163EB3" w:rsidRPr="005600A9" w:rsidRDefault="00163EB3" w:rsidP="00163EB3">
      <w:pPr>
        <w:spacing w:line="276" w:lineRule="auto"/>
        <w:jc w:val="center"/>
        <w:rPr>
          <w:rFonts w:eastAsiaTheme="minorHAnsi"/>
          <w:b/>
          <w:sz w:val="22"/>
          <w:szCs w:val="22"/>
          <w:lang w:val="ro-RO"/>
        </w:rPr>
      </w:pPr>
      <w:r w:rsidRPr="005600A9">
        <w:rPr>
          <w:rFonts w:eastAsiaTheme="minorHAnsi"/>
          <w:b/>
          <w:sz w:val="22"/>
          <w:szCs w:val="22"/>
          <w:lang w:val="ro-RO"/>
        </w:rPr>
        <w:t>PROIECT DE HOTĂRÂRE</w:t>
      </w:r>
    </w:p>
    <w:p w14:paraId="28B715D7" w14:textId="79AB4D7C" w:rsidR="00163EB3" w:rsidRPr="00163EB3" w:rsidRDefault="0092507B" w:rsidP="00163EB3">
      <w:pPr>
        <w:spacing w:line="276" w:lineRule="auto"/>
        <w:jc w:val="center"/>
        <w:rPr>
          <w:rFonts w:eastAsiaTheme="minorHAnsi"/>
          <w:b/>
          <w:sz w:val="22"/>
          <w:szCs w:val="22"/>
          <w:lang w:val="ro-RO"/>
        </w:rPr>
      </w:pPr>
      <w:r>
        <w:rPr>
          <w:rFonts w:eastAsiaTheme="minorHAnsi"/>
          <w:b/>
          <w:sz w:val="22"/>
          <w:szCs w:val="22"/>
          <w:lang w:val="ro-RO"/>
        </w:rPr>
        <w:t>Nr . 127</w:t>
      </w:r>
      <w:r w:rsidR="001F7609">
        <w:rPr>
          <w:rFonts w:eastAsiaTheme="minorHAnsi"/>
          <w:b/>
          <w:sz w:val="22"/>
          <w:szCs w:val="22"/>
          <w:lang w:val="ro-RO"/>
        </w:rPr>
        <w:t xml:space="preserve"> </w:t>
      </w:r>
      <w:r w:rsidR="00163EB3" w:rsidRPr="005600A9">
        <w:rPr>
          <w:rFonts w:eastAsiaTheme="minorHAnsi"/>
          <w:b/>
          <w:sz w:val="22"/>
          <w:szCs w:val="22"/>
          <w:lang w:val="ro-RO"/>
        </w:rPr>
        <w:t xml:space="preserve">din  </w:t>
      </w:r>
      <w:bookmarkStart w:id="0" w:name="_Hlk119312517"/>
      <w:r>
        <w:rPr>
          <w:rFonts w:eastAsiaTheme="minorHAnsi"/>
          <w:b/>
          <w:sz w:val="22"/>
          <w:szCs w:val="22"/>
          <w:lang w:val="ro-RO"/>
        </w:rPr>
        <w:t>27</w:t>
      </w:r>
      <w:r w:rsidR="00091CA7">
        <w:rPr>
          <w:rFonts w:eastAsiaTheme="minorHAnsi"/>
          <w:b/>
          <w:sz w:val="22"/>
          <w:szCs w:val="22"/>
          <w:lang w:val="ro-RO"/>
        </w:rPr>
        <w:t>.1</w:t>
      </w:r>
      <w:r>
        <w:rPr>
          <w:rFonts w:eastAsiaTheme="minorHAnsi"/>
          <w:b/>
          <w:sz w:val="22"/>
          <w:szCs w:val="22"/>
          <w:lang w:val="ro-RO"/>
        </w:rPr>
        <w:t>1</w:t>
      </w:r>
      <w:r w:rsidR="00091CA7">
        <w:rPr>
          <w:rFonts w:eastAsiaTheme="minorHAnsi"/>
          <w:b/>
          <w:sz w:val="22"/>
          <w:szCs w:val="22"/>
          <w:lang w:val="ro-RO"/>
        </w:rPr>
        <w:t>.2025</w:t>
      </w:r>
      <w:r w:rsidR="00DB065C">
        <w:rPr>
          <w:rFonts w:eastAsiaTheme="minorHAnsi"/>
          <w:b/>
          <w:sz w:val="22"/>
          <w:szCs w:val="22"/>
          <w:lang w:val="ro-RO"/>
        </w:rPr>
        <w:t xml:space="preserve"> </w:t>
      </w:r>
    </w:p>
    <w:p w14:paraId="1EC09B43" w14:textId="185F28E6" w:rsidR="00F52CDE" w:rsidRDefault="00F52CDE" w:rsidP="00912506">
      <w:pPr>
        <w:spacing w:line="276" w:lineRule="auto"/>
        <w:jc w:val="center"/>
        <w:rPr>
          <w:b/>
          <w:sz w:val="22"/>
          <w:szCs w:val="22"/>
        </w:rPr>
      </w:pPr>
      <w:bookmarkStart w:id="1" w:name="_Hlk121396433"/>
      <w:r>
        <w:rPr>
          <w:b/>
          <w:sz w:val="22"/>
          <w:szCs w:val="22"/>
        </w:rPr>
        <w:t xml:space="preserve">privind aprobarea </w:t>
      </w:r>
      <w:r w:rsidR="00912506">
        <w:rPr>
          <w:b/>
          <w:sz w:val="22"/>
          <w:szCs w:val="22"/>
        </w:rPr>
        <w:t xml:space="preserve">/ actualizarea , </w:t>
      </w:r>
      <w:r>
        <w:rPr>
          <w:b/>
          <w:sz w:val="22"/>
          <w:szCs w:val="22"/>
        </w:rPr>
        <w:t>studiului de fezabilitate/documentației de avizare a lucrărilor de intervenții, a indicatorilor tehnico-economici/ indicatorilor tehnico-economici actualizați și a devizului general/devizului general actualizat  pentru obiectivul de investiții „</w:t>
      </w:r>
      <w:r>
        <w:rPr>
          <w:bCs/>
          <w:sz w:val="22"/>
          <w:szCs w:val="22"/>
        </w:rPr>
        <w:t xml:space="preserve"> </w:t>
      </w:r>
      <w:r>
        <w:rPr>
          <w:b/>
          <w:sz w:val="22"/>
          <w:szCs w:val="22"/>
        </w:rPr>
        <w:t xml:space="preserve">Modernizare drumuri  de interes  local, în  comuna Ion Creangă , județul Neamț”, aprobat pentru finanțare prin Programul național de investiții „Anghel Saligny”, precum și a sumei reprezentând categoriile de cheltuieli finanțate de la bugetul local pentru realizarea obiectivului </w:t>
      </w:r>
    </w:p>
    <w:p w14:paraId="5E1115A8" w14:textId="3E582AC4" w:rsidR="00F52CDE" w:rsidRDefault="00F52CDE" w:rsidP="00F52CDE">
      <w:pPr>
        <w:suppressAutoHyphens/>
        <w:spacing w:line="276" w:lineRule="auto"/>
        <w:rPr>
          <w:i/>
          <w:sz w:val="22"/>
          <w:szCs w:val="22"/>
          <w:lang w:val="ro-RO"/>
        </w:rPr>
      </w:pPr>
    </w:p>
    <w:bookmarkEnd w:id="0"/>
    <w:bookmarkEnd w:id="1"/>
    <w:p w14:paraId="58AFED15" w14:textId="28C28FAB" w:rsidR="002538A1" w:rsidRDefault="00F52CDE" w:rsidP="00F52CDE">
      <w:pPr>
        <w:spacing w:line="276" w:lineRule="auto"/>
        <w:rPr>
          <w:bCs/>
          <w:sz w:val="22"/>
          <w:szCs w:val="22"/>
        </w:rPr>
      </w:pPr>
      <w:r>
        <w:rPr>
          <w:bCs/>
          <w:sz w:val="22"/>
          <w:szCs w:val="22"/>
        </w:rPr>
        <w:t xml:space="preserve">     Având în vedere  prevederile :</w:t>
      </w:r>
    </w:p>
    <w:p w14:paraId="4F046E7A" w14:textId="77777777" w:rsidR="00F52CDE" w:rsidRDefault="00F52CDE" w:rsidP="00F52CDE">
      <w:pPr>
        <w:spacing w:line="276" w:lineRule="auto"/>
        <w:rPr>
          <w:sz w:val="22"/>
          <w:szCs w:val="22"/>
          <w:lang w:val="ro-RO"/>
        </w:rPr>
      </w:pPr>
      <w:r>
        <w:rPr>
          <w:sz w:val="22"/>
          <w:szCs w:val="22"/>
          <w:lang w:val="ro-RO"/>
        </w:rPr>
        <w:t>- Legea  nr. 273/ 2006  privind  finanțele  publice  locale, cu modificările și completările ulterioare,</w:t>
      </w:r>
    </w:p>
    <w:p w14:paraId="780F1802" w14:textId="4B0E6EE8" w:rsidR="00F52CDE" w:rsidRDefault="00F52CDE" w:rsidP="00F52CDE">
      <w:pPr>
        <w:spacing w:line="276" w:lineRule="auto"/>
        <w:rPr>
          <w:sz w:val="22"/>
          <w:szCs w:val="22"/>
          <w:lang w:val="ro-RO"/>
        </w:rPr>
      </w:pPr>
      <w:r>
        <w:rPr>
          <w:sz w:val="22"/>
          <w:szCs w:val="22"/>
          <w:lang w:val="ro-RO"/>
        </w:rPr>
        <w:t xml:space="preserve">- </w:t>
      </w:r>
      <w:r w:rsidR="00163EB3">
        <w:rPr>
          <w:sz w:val="22"/>
          <w:szCs w:val="22"/>
          <w:lang w:val="ro-RO"/>
        </w:rPr>
        <w:t xml:space="preserve">art. 42  din  </w:t>
      </w:r>
      <w:r>
        <w:rPr>
          <w:sz w:val="22"/>
          <w:szCs w:val="22"/>
          <w:lang w:val="ro-RO"/>
        </w:rPr>
        <w:t>Legea  nr. 500/ 2002  a  finantelor  publice, cu modificările și completările ulterioare,</w:t>
      </w:r>
    </w:p>
    <w:p w14:paraId="03C1A7AE" w14:textId="6AF357FF" w:rsidR="002538A1" w:rsidRDefault="00DA57FC" w:rsidP="00F52CDE">
      <w:pPr>
        <w:spacing w:line="276" w:lineRule="auto"/>
        <w:rPr>
          <w:sz w:val="22"/>
          <w:szCs w:val="22"/>
          <w:lang w:val="ro-RO"/>
        </w:rPr>
      </w:pPr>
      <w:r>
        <w:rPr>
          <w:sz w:val="22"/>
          <w:szCs w:val="22"/>
          <w:lang w:val="ro-RO"/>
        </w:rPr>
        <w:t>-</w:t>
      </w:r>
      <w:r w:rsidR="002538A1">
        <w:rPr>
          <w:sz w:val="22"/>
          <w:szCs w:val="22"/>
          <w:lang w:val="ro-RO"/>
        </w:rPr>
        <w:t>Legea nr. 141/ 2025 privind  unele masuri fiscal-</w:t>
      </w:r>
      <w:r>
        <w:rPr>
          <w:sz w:val="22"/>
          <w:szCs w:val="22"/>
          <w:lang w:val="ro-RO"/>
        </w:rPr>
        <w:t>bugetare</w:t>
      </w:r>
      <w:r w:rsidR="002538A1">
        <w:rPr>
          <w:sz w:val="22"/>
          <w:szCs w:val="22"/>
          <w:lang w:val="ro-RO"/>
        </w:rPr>
        <w:t>, cu modificarile  si completarile ulterioare</w:t>
      </w:r>
      <w:r>
        <w:rPr>
          <w:sz w:val="22"/>
          <w:szCs w:val="22"/>
          <w:lang w:val="ro-RO"/>
        </w:rPr>
        <w:t>,</w:t>
      </w:r>
    </w:p>
    <w:p w14:paraId="1483CE18" w14:textId="7FF9B2BE" w:rsidR="00DA57FC" w:rsidRDefault="00DA57FC" w:rsidP="00F52CDE">
      <w:pPr>
        <w:spacing w:line="276" w:lineRule="auto"/>
        <w:rPr>
          <w:sz w:val="22"/>
          <w:szCs w:val="22"/>
          <w:lang w:val="ro-RO"/>
        </w:rPr>
      </w:pPr>
      <w:r>
        <w:rPr>
          <w:sz w:val="22"/>
          <w:szCs w:val="22"/>
          <w:lang w:val="ro-RO"/>
        </w:rPr>
        <w:t>- art. 221, art. 222^2 alin.(9) d</w:t>
      </w:r>
      <w:r w:rsidR="001F7609">
        <w:rPr>
          <w:sz w:val="22"/>
          <w:szCs w:val="22"/>
          <w:lang w:val="ro-RO"/>
        </w:rPr>
        <w:t xml:space="preserve">in Legea nr. 98/ 2016 privind </w:t>
      </w:r>
      <w:r>
        <w:rPr>
          <w:sz w:val="22"/>
          <w:szCs w:val="22"/>
          <w:lang w:val="ro-RO"/>
        </w:rPr>
        <w:t>achizitiile publice, cu modificarile  si completarile ulterioare,</w:t>
      </w:r>
    </w:p>
    <w:p w14:paraId="5F1CE22F" w14:textId="15563A46" w:rsidR="00CE11E1" w:rsidRDefault="00CE11E1" w:rsidP="00F52CDE">
      <w:pPr>
        <w:spacing w:line="276" w:lineRule="auto"/>
        <w:rPr>
          <w:sz w:val="22"/>
          <w:szCs w:val="22"/>
          <w:lang w:val="ro-RO"/>
        </w:rPr>
      </w:pPr>
      <w:r>
        <w:rPr>
          <w:sz w:val="22"/>
          <w:szCs w:val="22"/>
          <w:lang w:val="ro-RO"/>
        </w:rPr>
        <w:t>- Legea nr. 10 / 1995 privind  calitatea  in  constructii , cu modificarile  si completarile ulterioare,</w:t>
      </w:r>
    </w:p>
    <w:p w14:paraId="054152F5" w14:textId="77777777" w:rsidR="007D3D2A" w:rsidRPr="007D3D2A" w:rsidRDefault="007D3D2A" w:rsidP="007D3D2A">
      <w:pPr>
        <w:spacing w:line="276" w:lineRule="auto"/>
        <w:rPr>
          <w:sz w:val="22"/>
          <w:szCs w:val="22"/>
        </w:rPr>
      </w:pPr>
      <w:r>
        <w:rPr>
          <w:bCs/>
          <w:sz w:val="22"/>
          <w:szCs w:val="22"/>
        </w:rPr>
        <w:t xml:space="preserve">- H.C.L nr. 88 din 30.06.2023  </w:t>
      </w:r>
      <w:r w:rsidRPr="007D3D2A">
        <w:rPr>
          <w:sz w:val="22"/>
          <w:szCs w:val="22"/>
        </w:rPr>
        <w:t>privind aprobarea studiului de fezabilitate/documentației de avizare a lucrărilor de intervenții, a indicatorilor tehnico-economici/ indicatorilor tehnico-economici actualizați și a devizului general/devizului general actualizat  pentru obiectivul de investiții „</w:t>
      </w:r>
      <w:r w:rsidRPr="007D3D2A">
        <w:rPr>
          <w:bCs/>
          <w:sz w:val="22"/>
          <w:szCs w:val="22"/>
        </w:rPr>
        <w:t xml:space="preserve"> </w:t>
      </w:r>
      <w:r w:rsidRPr="007D3D2A">
        <w:rPr>
          <w:sz w:val="22"/>
          <w:szCs w:val="22"/>
        </w:rPr>
        <w:t xml:space="preserve">Modernizare drumuri  de interes  local, în  comuna Ion Creangă , județul Neamț”, aprobat pentru finanțare prin Programul național de investiții „Anghel Saligny”, precum și a sumei reprezentând categoriile de cheltuieli finanțate de la bugetul local </w:t>
      </w:r>
    </w:p>
    <w:p w14:paraId="22C1F0D8" w14:textId="0B19B35C" w:rsidR="007D3D2A" w:rsidRPr="007D3D2A" w:rsidRDefault="007D3D2A" w:rsidP="00F52CDE">
      <w:pPr>
        <w:spacing w:line="276" w:lineRule="auto"/>
        <w:rPr>
          <w:sz w:val="22"/>
          <w:szCs w:val="22"/>
        </w:rPr>
      </w:pPr>
      <w:r w:rsidRPr="007D3D2A">
        <w:rPr>
          <w:sz w:val="22"/>
          <w:szCs w:val="22"/>
        </w:rPr>
        <w:t xml:space="preserve">pentru realizarea obiectivului </w:t>
      </w:r>
    </w:p>
    <w:p w14:paraId="742A205A" w14:textId="54EC4FF5" w:rsidR="0022078F" w:rsidRDefault="00F52CDE" w:rsidP="0022078F">
      <w:pPr>
        <w:spacing w:line="276" w:lineRule="auto"/>
        <w:jc w:val="both"/>
        <w:rPr>
          <w:bCs/>
          <w:sz w:val="22"/>
          <w:szCs w:val="22"/>
        </w:rPr>
      </w:pPr>
      <w:r>
        <w:rPr>
          <w:bCs/>
          <w:sz w:val="22"/>
          <w:szCs w:val="22"/>
        </w:rPr>
        <w:t xml:space="preserve">     </w:t>
      </w:r>
      <w:r w:rsidR="00AD62D7">
        <w:rPr>
          <w:bCs/>
          <w:sz w:val="22"/>
          <w:szCs w:val="22"/>
        </w:rPr>
        <w:t xml:space="preserve">  Ținând  cont  de </w:t>
      </w:r>
      <w:r>
        <w:rPr>
          <w:bCs/>
          <w:sz w:val="22"/>
          <w:szCs w:val="22"/>
        </w:rPr>
        <w:t xml:space="preserve">: </w:t>
      </w:r>
    </w:p>
    <w:p w14:paraId="25A2BEF8" w14:textId="77777777" w:rsidR="000972ED" w:rsidRDefault="00B1019B" w:rsidP="00B1019B">
      <w:pPr>
        <w:spacing w:line="276" w:lineRule="auto"/>
        <w:rPr>
          <w:sz w:val="22"/>
          <w:szCs w:val="22"/>
        </w:rPr>
      </w:pPr>
      <w:r w:rsidRPr="006104AE">
        <w:rPr>
          <w:sz w:val="22"/>
          <w:szCs w:val="22"/>
          <w:lang w:val="ro-RO"/>
        </w:rPr>
        <w:t xml:space="preserve">- Anuntul  prin care se  aduce la  cunoștință și se supune dezbaterii publice proiectul de hotărâre </w:t>
      </w:r>
      <w:r>
        <w:rPr>
          <w:sz w:val="22"/>
          <w:szCs w:val="22"/>
        </w:rPr>
        <w:t xml:space="preserve">, inregistrat  la  nr. </w:t>
      </w:r>
      <w:r w:rsidR="004E6D1E">
        <w:rPr>
          <w:sz w:val="22"/>
          <w:szCs w:val="22"/>
        </w:rPr>
        <w:t>14.580 din 27</w:t>
      </w:r>
      <w:r w:rsidRPr="00B1019B">
        <w:rPr>
          <w:sz w:val="22"/>
          <w:szCs w:val="22"/>
        </w:rPr>
        <w:t>.1</w:t>
      </w:r>
      <w:r w:rsidR="004E6D1E">
        <w:rPr>
          <w:sz w:val="22"/>
          <w:szCs w:val="22"/>
        </w:rPr>
        <w:t>1</w:t>
      </w:r>
      <w:r w:rsidRPr="00B1019B">
        <w:rPr>
          <w:sz w:val="22"/>
          <w:szCs w:val="22"/>
        </w:rPr>
        <w:t>.2025</w:t>
      </w:r>
      <w:r>
        <w:rPr>
          <w:sz w:val="22"/>
          <w:szCs w:val="22"/>
        </w:rPr>
        <w:t>,</w:t>
      </w:r>
      <w:r w:rsidRPr="00B1019B">
        <w:rPr>
          <w:b/>
          <w:sz w:val="22"/>
          <w:szCs w:val="22"/>
        </w:rPr>
        <w:t xml:space="preserve"> </w:t>
      </w:r>
      <w:r w:rsidRPr="00B1019B">
        <w:rPr>
          <w:sz w:val="22"/>
          <w:szCs w:val="22"/>
        </w:rPr>
        <w:t>privind aprobarea / actualizarea , studiului de fezabilitate/documentației de avizare a lucrărilor de intervenții, a indicatorilor tehnico-economici/ indicatorilor tehnico-economici actualizați și a devizului general/devizului general actualizat  pentru obiectivul de investiții „</w:t>
      </w:r>
      <w:r w:rsidRPr="00B1019B">
        <w:rPr>
          <w:bCs/>
          <w:sz w:val="22"/>
          <w:szCs w:val="22"/>
        </w:rPr>
        <w:t xml:space="preserve"> </w:t>
      </w:r>
      <w:r w:rsidRPr="00B1019B">
        <w:rPr>
          <w:sz w:val="22"/>
          <w:szCs w:val="22"/>
        </w:rPr>
        <w:t>Modernizare drumuri  de interes  local, în  comuna Ion Creangă , județul Neamț”, aprobat pentru finanțare prin Programul național de investiții „Anghel Saligny”, precum și a sumei reprezentând categoriile de cheltuieli finanțate de la bugetul local pentru realizarea obiectivului</w:t>
      </w:r>
      <w:r w:rsidR="000972ED">
        <w:rPr>
          <w:sz w:val="22"/>
          <w:szCs w:val="22"/>
        </w:rPr>
        <w:t>,</w:t>
      </w:r>
    </w:p>
    <w:p w14:paraId="08C4524F" w14:textId="3096DCB4" w:rsidR="00B1019B" w:rsidRPr="00B1019B" w:rsidRDefault="000972ED" w:rsidP="00B1019B">
      <w:pPr>
        <w:spacing w:line="276" w:lineRule="auto"/>
        <w:rPr>
          <w:sz w:val="22"/>
          <w:szCs w:val="22"/>
        </w:rPr>
      </w:pPr>
      <w:r>
        <w:rPr>
          <w:noProof/>
          <w:lang w:val="fr-FR" w:eastAsia="ro-RO"/>
        </w:rPr>
        <w:t xml:space="preserve">- </w:t>
      </w:r>
      <w:r w:rsidRPr="000972ED">
        <w:rPr>
          <w:noProof/>
          <w:sz w:val="22"/>
          <w:szCs w:val="22"/>
          <w:lang w:val="fr-FR" w:eastAsia="ro-RO"/>
        </w:rPr>
        <w:t xml:space="preserve">Contractul de executie lucrari nr. </w:t>
      </w:r>
      <w:r w:rsidRPr="000972ED">
        <w:rPr>
          <w:bCs/>
          <w:noProof/>
          <w:sz w:val="22"/>
          <w:szCs w:val="22"/>
          <w:lang w:val="fr-FR" w:eastAsia="ro-RO"/>
        </w:rPr>
        <w:t>4053</w:t>
      </w:r>
      <w:r w:rsidRPr="000972ED">
        <w:rPr>
          <w:noProof/>
          <w:sz w:val="22"/>
          <w:szCs w:val="22"/>
          <w:lang w:val="fr-FR" w:eastAsia="ro-RO"/>
        </w:rPr>
        <w:t xml:space="preserve"> din </w:t>
      </w:r>
      <w:r w:rsidRPr="000972ED">
        <w:rPr>
          <w:bCs/>
          <w:noProof/>
          <w:sz w:val="22"/>
          <w:szCs w:val="22"/>
          <w:lang w:val="fr-FR" w:eastAsia="ro-RO"/>
        </w:rPr>
        <w:t>21.05.2020</w:t>
      </w:r>
      <w:r w:rsidRPr="000972ED">
        <w:rPr>
          <w:noProof/>
          <w:sz w:val="22"/>
          <w:szCs w:val="22"/>
          <w:lang w:val="fr-FR" w:eastAsia="ro-RO"/>
        </w:rPr>
        <w:t xml:space="preserve"> incheiat cu Asocierea SC DANLIN XXL SRL – SC AQUA PROJECT SRL</w:t>
      </w:r>
      <w:r w:rsidR="00B1019B" w:rsidRPr="00B1019B">
        <w:rPr>
          <w:sz w:val="22"/>
          <w:szCs w:val="22"/>
        </w:rPr>
        <w:t xml:space="preserve"> </w:t>
      </w:r>
      <w:r>
        <w:rPr>
          <w:sz w:val="22"/>
          <w:szCs w:val="22"/>
        </w:rPr>
        <w:t>,</w:t>
      </w:r>
    </w:p>
    <w:p w14:paraId="7BA0DCAE" w14:textId="7F6D4A99" w:rsidR="0094119A" w:rsidRDefault="001F7609" w:rsidP="0022078F">
      <w:pPr>
        <w:spacing w:line="276" w:lineRule="auto"/>
        <w:jc w:val="both"/>
        <w:rPr>
          <w:color w:val="26282A"/>
          <w:sz w:val="22"/>
          <w:szCs w:val="22"/>
          <w:shd w:val="clear" w:color="auto" w:fill="FFFFFF"/>
        </w:rPr>
      </w:pPr>
      <w:r>
        <w:rPr>
          <w:bCs/>
          <w:sz w:val="22"/>
          <w:szCs w:val="22"/>
        </w:rPr>
        <w:t>-Dispozitiile</w:t>
      </w:r>
      <w:r w:rsidR="0094119A">
        <w:rPr>
          <w:bCs/>
          <w:sz w:val="22"/>
          <w:szCs w:val="22"/>
        </w:rPr>
        <w:t xml:space="preserve">  de san</w:t>
      </w:r>
      <w:r>
        <w:rPr>
          <w:bCs/>
          <w:sz w:val="22"/>
          <w:szCs w:val="22"/>
        </w:rPr>
        <w:t>tier  nr. 1 si nr. 2 emise  de proiectant S</w:t>
      </w:r>
      <w:r>
        <w:rPr>
          <w:color w:val="26282A"/>
          <w:sz w:val="22"/>
          <w:szCs w:val="22"/>
          <w:shd w:val="clear" w:color="auto" w:fill="FFFFFF"/>
        </w:rPr>
        <w:t>.C. AQUA PROJECT SRL,</w:t>
      </w:r>
    </w:p>
    <w:p w14:paraId="1ED3D734" w14:textId="42F770CA" w:rsidR="004E6D1E" w:rsidRDefault="005F521D" w:rsidP="0022078F">
      <w:pPr>
        <w:spacing w:line="276" w:lineRule="auto"/>
        <w:jc w:val="both"/>
        <w:rPr>
          <w:bCs/>
          <w:sz w:val="22"/>
          <w:szCs w:val="22"/>
        </w:rPr>
      </w:pPr>
      <w:r>
        <w:rPr>
          <w:color w:val="26282A"/>
          <w:sz w:val="22"/>
          <w:szCs w:val="22"/>
          <w:shd w:val="clear" w:color="auto" w:fill="FFFFFF"/>
        </w:rPr>
        <w:t xml:space="preserve">- Nota justificativă </w:t>
      </w:r>
      <w:r w:rsidR="00875711">
        <w:rPr>
          <w:color w:val="26282A"/>
          <w:sz w:val="22"/>
          <w:szCs w:val="22"/>
          <w:shd w:val="clear" w:color="auto" w:fill="FFFFFF"/>
        </w:rPr>
        <w:t xml:space="preserve">nr. 14.573 din 27.11.2025 </w:t>
      </w:r>
      <w:r>
        <w:rPr>
          <w:color w:val="26282A"/>
          <w:sz w:val="22"/>
          <w:szCs w:val="22"/>
          <w:shd w:val="clear" w:color="auto" w:fill="FFFFFF"/>
        </w:rPr>
        <w:t xml:space="preserve">privind </w:t>
      </w:r>
      <w:r w:rsidR="004E6D1E">
        <w:rPr>
          <w:color w:val="26282A"/>
          <w:sz w:val="22"/>
          <w:szCs w:val="22"/>
          <w:shd w:val="clear" w:color="auto" w:fill="FFFFFF"/>
        </w:rPr>
        <w:t>suplimentare</w:t>
      </w:r>
      <w:r>
        <w:rPr>
          <w:color w:val="26282A"/>
          <w:sz w:val="22"/>
          <w:szCs w:val="22"/>
          <w:shd w:val="clear" w:color="auto" w:fill="FFFFFF"/>
        </w:rPr>
        <w:t xml:space="preserve">a contractului de finanțare la </w:t>
      </w:r>
      <w:r w:rsidR="004E6D1E">
        <w:rPr>
          <w:color w:val="26282A"/>
          <w:sz w:val="22"/>
          <w:szCs w:val="22"/>
          <w:shd w:val="clear" w:color="auto" w:fill="FFFFFF"/>
        </w:rPr>
        <w:t xml:space="preserve">obiectivul </w:t>
      </w:r>
      <w:r>
        <w:rPr>
          <w:color w:val="26282A"/>
          <w:sz w:val="22"/>
          <w:szCs w:val="22"/>
          <w:shd w:val="clear" w:color="auto" w:fill="FFFFFF"/>
        </w:rPr>
        <w:t xml:space="preserve">,, Modernizare drumuri de interes local in Comuna Ion Creangă, judetul Neamt ,, </w:t>
      </w:r>
    </w:p>
    <w:p w14:paraId="358D79AC" w14:textId="1E830442" w:rsidR="007D3D2A" w:rsidRDefault="007D3D2A" w:rsidP="00F52CDE">
      <w:pPr>
        <w:spacing w:line="276" w:lineRule="auto"/>
        <w:jc w:val="both"/>
        <w:rPr>
          <w:bCs/>
          <w:sz w:val="22"/>
          <w:szCs w:val="22"/>
        </w:rPr>
      </w:pPr>
      <w:r>
        <w:rPr>
          <w:color w:val="000000"/>
          <w:sz w:val="22"/>
          <w:szCs w:val="22"/>
          <w:lang w:val="ro-RO"/>
        </w:rPr>
        <w:t>-</w:t>
      </w:r>
      <w:r w:rsidR="00F52CDE">
        <w:rPr>
          <w:color w:val="000000"/>
          <w:sz w:val="22"/>
          <w:szCs w:val="22"/>
          <w:lang w:val="ro-RO"/>
        </w:rPr>
        <w:t xml:space="preserve"> Referatul de  aprobare inregistrat  la  nr. </w:t>
      </w:r>
      <w:r w:rsidR="004E6D1E">
        <w:rPr>
          <w:color w:val="000000"/>
          <w:sz w:val="22"/>
          <w:szCs w:val="22"/>
          <w:lang w:val="ro-RO"/>
        </w:rPr>
        <w:t>14.577</w:t>
      </w:r>
      <w:r w:rsidR="00FF05DF">
        <w:rPr>
          <w:color w:val="000000"/>
          <w:sz w:val="22"/>
          <w:szCs w:val="22"/>
          <w:lang w:val="ro-RO"/>
        </w:rPr>
        <w:t xml:space="preserve"> </w:t>
      </w:r>
      <w:r w:rsidR="00F52CDE">
        <w:rPr>
          <w:color w:val="000000"/>
          <w:sz w:val="22"/>
          <w:szCs w:val="22"/>
          <w:lang w:val="ro-RO"/>
        </w:rPr>
        <w:t xml:space="preserve"> din </w:t>
      </w:r>
      <w:r w:rsidR="004E6D1E">
        <w:rPr>
          <w:color w:val="000000"/>
          <w:sz w:val="22"/>
          <w:szCs w:val="22"/>
          <w:lang w:val="ro-RO"/>
        </w:rPr>
        <w:t>27</w:t>
      </w:r>
      <w:r>
        <w:rPr>
          <w:color w:val="000000"/>
          <w:sz w:val="22"/>
          <w:szCs w:val="22"/>
          <w:lang w:val="ro-RO"/>
        </w:rPr>
        <w:t>.1</w:t>
      </w:r>
      <w:r w:rsidR="004E6D1E">
        <w:rPr>
          <w:color w:val="000000"/>
          <w:sz w:val="22"/>
          <w:szCs w:val="22"/>
          <w:lang w:val="ro-RO"/>
        </w:rPr>
        <w:t>1</w:t>
      </w:r>
      <w:r>
        <w:rPr>
          <w:color w:val="000000"/>
          <w:sz w:val="22"/>
          <w:szCs w:val="22"/>
          <w:lang w:val="ro-RO"/>
        </w:rPr>
        <w:t>.2025</w:t>
      </w:r>
      <w:r w:rsidR="00AD62D7">
        <w:rPr>
          <w:color w:val="000000"/>
          <w:sz w:val="22"/>
          <w:szCs w:val="22"/>
          <w:lang w:val="ro-RO"/>
        </w:rPr>
        <w:t xml:space="preserve"> </w:t>
      </w:r>
      <w:r w:rsidR="00F52CDE">
        <w:rPr>
          <w:color w:val="000000"/>
          <w:sz w:val="22"/>
          <w:szCs w:val="22"/>
          <w:lang w:val="ro-RO"/>
        </w:rPr>
        <w:t>, întocmit  de primarul comunei ;</w:t>
      </w:r>
    </w:p>
    <w:p w14:paraId="6F5D8424" w14:textId="104C6B11" w:rsidR="00F52CDE" w:rsidRPr="007D3D2A" w:rsidRDefault="007D3D2A" w:rsidP="00F52CDE">
      <w:pPr>
        <w:spacing w:line="276" w:lineRule="auto"/>
        <w:jc w:val="both"/>
        <w:rPr>
          <w:bCs/>
          <w:sz w:val="22"/>
          <w:szCs w:val="22"/>
        </w:rPr>
      </w:pPr>
      <w:r>
        <w:rPr>
          <w:color w:val="000000"/>
          <w:sz w:val="22"/>
          <w:szCs w:val="22"/>
          <w:lang w:val="ro-RO"/>
        </w:rPr>
        <w:t>-</w:t>
      </w:r>
      <w:r w:rsidR="00F52CDE">
        <w:rPr>
          <w:color w:val="000000"/>
          <w:sz w:val="22"/>
          <w:szCs w:val="22"/>
          <w:lang w:val="ro-RO"/>
        </w:rPr>
        <w:t xml:space="preserve"> Raportul compartimentului  de  specialitate inregistrat  la  nr.</w:t>
      </w:r>
      <w:r w:rsidR="004E6D1E">
        <w:rPr>
          <w:color w:val="000000"/>
          <w:sz w:val="22"/>
          <w:szCs w:val="22"/>
          <w:lang w:val="ro-RO"/>
        </w:rPr>
        <w:t>14.579 din 27</w:t>
      </w:r>
      <w:r w:rsidR="001976F5">
        <w:rPr>
          <w:color w:val="000000"/>
          <w:sz w:val="22"/>
          <w:szCs w:val="22"/>
          <w:lang w:val="ro-RO"/>
        </w:rPr>
        <w:t>.1</w:t>
      </w:r>
      <w:r w:rsidR="004E6D1E">
        <w:rPr>
          <w:color w:val="000000"/>
          <w:sz w:val="22"/>
          <w:szCs w:val="22"/>
          <w:lang w:val="ro-RO"/>
        </w:rPr>
        <w:t>1</w:t>
      </w:r>
      <w:r w:rsidR="001976F5">
        <w:rPr>
          <w:color w:val="000000"/>
          <w:sz w:val="22"/>
          <w:szCs w:val="22"/>
          <w:lang w:val="ro-RO"/>
        </w:rPr>
        <w:t>.2025</w:t>
      </w:r>
      <w:r w:rsidR="005A3658">
        <w:rPr>
          <w:color w:val="000000"/>
          <w:sz w:val="22"/>
          <w:szCs w:val="22"/>
          <w:lang w:val="ro-RO"/>
        </w:rPr>
        <w:t xml:space="preserve"> </w:t>
      </w:r>
      <w:r w:rsidR="00AD62D7">
        <w:rPr>
          <w:color w:val="000000"/>
          <w:sz w:val="22"/>
          <w:szCs w:val="22"/>
          <w:lang w:val="ro-RO"/>
        </w:rPr>
        <w:t xml:space="preserve"> </w:t>
      </w:r>
      <w:r w:rsidR="00F52CDE">
        <w:rPr>
          <w:color w:val="000000"/>
          <w:sz w:val="22"/>
          <w:szCs w:val="22"/>
          <w:lang w:val="ro-RO"/>
        </w:rPr>
        <w:t>;</w:t>
      </w:r>
    </w:p>
    <w:p w14:paraId="42445F8C" w14:textId="77777777" w:rsidR="007D3D2A" w:rsidRDefault="007D3D2A" w:rsidP="00F52CDE">
      <w:pPr>
        <w:spacing w:line="276" w:lineRule="auto"/>
        <w:jc w:val="both"/>
        <w:rPr>
          <w:sz w:val="22"/>
          <w:szCs w:val="22"/>
        </w:rPr>
      </w:pPr>
      <w:r>
        <w:rPr>
          <w:sz w:val="22"/>
          <w:szCs w:val="22"/>
        </w:rPr>
        <w:t>-</w:t>
      </w:r>
      <w:r w:rsidR="00F52CDE">
        <w:rPr>
          <w:sz w:val="22"/>
          <w:szCs w:val="22"/>
        </w:rPr>
        <w:t xml:space="preserve"> Avizul pentru  legalitate, intocmit de  secretarul general  al  UAT , </w:t>
      </w:r>
    </w:p>
    <w:p w14:paraId="20D90599" w14:textId="54125E4B" w:rsidR="00F52CDE" w:rsidRPr="007D3D2A" w:rsidRDefault="00F52CDE" w:rsidP="00F52CDE">
      <w:pPr>
        <w:spacing w:line="276" w:lineRule="auto"/>
        <w:jc w:val="both"/>
        <w:rPr>
          <w:sz w:val="22"/>
          <w:szCs w:val="22"/>
        </w:rPr>
      </w:pPr>
      <w:r>
        <w:rPr>
          <w:color w:val="000000"/>
          <w:sz w:val="22"/>
          <w:szCs w:val="22"/>
          <w:lang w:val="ro-RO"/>
        </w:rPr>
        <w:t>- Avizele Comisiilor de specialitate ale Consiliului Local Ion Creangă</w:t>
      </w:r>
      <w:r>
        <w:rPr>
          <w:color w:val="000000"/>
          <w:sz w:val="22"/>
          <w:szCs w:val="22"/>
          <w:u w:val="single"/>
          <w:lang w:val="ro-RO"/>
        </w:rPr>
        <w:t>;</w:t>
      </w:r>
    </w:p>
    <w:p w14:paraId="40B87FD8" w14:textId="4030B37D" w:rsidR="00F52CDE" w:rsidRDefault="00F52CDE" w:rsidP="00F52CDE">
      <w:pPr>
        <w:spacing w:line="276" w:lineRule="auto"/>
        <w:jc w:val="both"/>
        <w:rPr>
          <w:bCs/>
          <w:sz w:val="22"/>
          <w:szCs w:val="22"/>
        </w:rPr>
      </w:pPr>
      <w:r>
        <w:rPr>
          <w:bCs/>
          <w:sz w:val="22"/>
          <w:szCs w:val="22"/>
        </w:rPr>
        <w:t xml:space="preserve">   </w:t>
      </w:r>
      <w:r w:rsidR="00667CED">
        <w:rPr>
          <w:bCs/>
          <w:sz w:val="22"/>
          <w:szCs w:val="22"/>
        </w:rPr>
        <w:t xml:space="preserve">  </w:t>
      </w:r>
      <w:r>
        <w:rPr>
          <w:bCs/>
          <w:sz w:val="22"/>
          <w:szCs w:val="22"/>
        </w:rPr>
        <w:t xml:space="preserve">  În conformitate cu</w:t>
      </w:r>
      <w:r>
        <w:rPr>
          <w:bCs/>
          <w:sz w:val="22"/>
          <w:szCs w:val="22"/>
          <w:lang w:val="ro-RO"/>
        </w:rPr>
        <w:t xml:space="preserve"> :</w:t>
      </w:r>
      <w:r>
        <w:rPr>
          <w:bCs/>
          <w:sz w:val="22"/>
          <w:szCs w:val="22"/>
        </w:rPr>
        <w:t xml:space="preserve"> </w:t>
      </w:r>
    </w:p>
    <w:p w14:paraId="102520F1" w14:textId="79A3659C" w:rsidR="007E722A" w:rsidRDefault="00F52CDE" w:rsidP="001976F5">
      <w:pPr>
        <w:spacing w:line="276" w:lineRule="auto"/>
        <w:rPr>
          <w:sz w:val="22"/>
          <w:szCs w:val="22"/>
          <w:lang w:val="ro-RO"/>
        </w:rPr>
      </w:pPr>
      <w:r>
        <w:rPr>
          <w:sz w:val="22"/>
          <w:szCs w:val="22"/>
          <w:lang w:val="ro-RO"/>
        </w:rPr>
        <w:t>-  O.U.G nr.95 din 3.09.2021 pentru aprobarea Programului  național de</w:t>
      </w:r>
      <w:r w:rsidR="001976F5">
        <w:rPr>
          <w:sz w:val="22"/>
          <w:szCs w:val="22"/>
          <w:lang w:val="ro-RO"/>
        </w:rPr>
        <w:t xml:space="preserve"> investiții „Anghel  Saligny”’;</w:t>
      </w:r>
    </w:p>
    <w:p w14:paraId="79A84988" w14:textId="77777777" w:rsidR="00F52CDE" w:rsidRDefault="00F52CDE" w:rsidP="00F52CDE">
      <w:pPr>
        <w:spacing w:line="276" w:lineRule="auto"/>
        <w:rPr>
          <w:sz w:val="22"/>
          <w:szCs w:val="22"/>
          <w:lang w:val="ro-RO"/>
        </w:rPr>
      </w:pPr>
      <w:r>
        <w:rPr>
          <w:sz w:val="22"/>
          <w:szCs w:val="22"/>
          <w:lang w:val="ro-RO"/>
        </w:rPr>
        <w:lastRenderedPageBreak/>
        <w:t xml:space="preserve">- Ordinul MDLPA  nr. 1333 din 21.09.2021  privind  aprobarea  Normelor  metodologice  pentru punerea în aplicare a  prevederilor O.U.G nr.95 /2021 pentru aprobarea Programului  național de investiții „Anghel  Saligny” pentru categoriile  de investiții  prevăzute la  art. 4 alin.(1) lit. a)- d) din OUG nr. 95/ 2021; </w:t>
      </w:r>
    </w:p>
    <w:p w14:paraId="4819D334" w14:textId="723575AD" w:rsidR="00F52CDE" w:rsidRDefault="00F52CDE" w:rsidP="00F52CDE">
      <w:pPr>
        <w:spacing w:line="276" w:lineRule="auto"/>
        <w:ind w:left="-180" w:right="-360"/>
        <w:rPr>
          <w:bCs/>
          <w:sz w:val="22"/>
          <w:szCs w:val="22"/>
          <w:lang w:val="ro-RO" w:eastAsia="ro-RO"/>
        </w:rPr>
      </w:pPr>
      <w:r>
        <w:rPr>
          <w:sz w:val="22"/>
          <w:szCs w:val="22"/>
          <w:lang w:val="ro-RO"/>
        </w:rPr>
        <w:t xml:space="preserve">      </w:t>
      </w:r>
      <w:r>
        <w:rPr>
          <w:bCs/>
          <w:sz w:val="22"/>
          <w:szCs w:val="22"/>
          <w:lang w:val="ro-RO" w:eastAsia="ro-RO"/>
        </w:rPr>
        <w:t xml:space="preserve">  In temeiul  dispozi</w:t>
      </w:r>
      <w:r w:rsidR="00F72D47">
        <w:rPr>
          <w:bCs/>
          <w:sz w:val="22"/>
          <w:szCs w:val="22"/>
          <w:lang w:val="ro-RO" w:eastAsia="ro-RO"/>
        </w:rPr>
        <w:t xml:space="preserve">tiilor art.129 alin.(2) ,lit.”b si d </w:t>
      </w:r>
      <w:r w:rsidR="00C7125B">
        <w:rPr>
          <w:bCs/>
          <w:sz w:val="22"/>
          <w:szCs w:val="22"/>
          <w:lang w:val="ro-RO" w:eastAsia="ro-RO"/>
        </w:rPr>
        <w:t xml:space="preserve">”;  alin.(4) lit. „a si d </w:t>
      </w:r>
      <w:r w:rsidR="007E722A">
        <w:rPr>
          <w:bCs/>
          <w:sz w:val="22"/>
          <w:szCs w:val="22"/>
          <w:lang w:val="ro-RO" w:eastAsia="ro-RO"/>
        </w:rPr>
        <w:t>” ,  alin.(7) lit.”m</w:t>
      </w:r>
      <w:r>
        <w:rPr>
          <w:bCs/>
          <w:sz w:val="22"/>
          <w:szCs w:val="22"/>
          <w:lang w:val="ro-RO" w:eastAsia="ro-RO"/>
        </w:rPr>
        <w:t>” , art.139 alin.(1) si (3)  , art. 140, alin.(1) , precum și al art. 196, alin.(1)  lit. „a”din  Codul  administrativ  aprobat   prin Ordonanta  de  Urgenta  a  Guvernului  nr.  57 din 03.07.2019, cu  modificarile  si  completarile  ulterioare  :</w:t>
      </w:r>
    </w:p>
    <w:p w14:paraId="7DCDA37E" w14:textId="5836D294" w:rsidR="00AD62D7" w:rsidRDefault="00F52CDE" w:rsidP="007E722A">
      <w:pPr>
        <w:spacing w:line="276" w:lineRule="auto"/>
        <w:rPr>
          <w:rFonts w:eastAsiaTheme="minorHAnsi"/>
          <w:b/>
          <w:sz w:val="22"/>
          <w:szCs w:val="22"/>
          <w:lang w:val="ro-RO"/>
        </w:rPr>
      </w:pPr>
      <w:r>
        <w:rPr>
          <w:b/>
          <w:sz w:val="22"/>
          <w:szCs w:val="22"/>
          <w:lang w:eastAsia="ro-RO"/>
        </w:rPr>
        <w:t xml:space="preserve">         </w:t>
      </w:r>
      <w:r>
        <w:rPr>
          <w:b/>
          <w:sz w:val="22"/>
          <w:szCs w:val="22"/>
          <w:lang w:val="fr-FR"/>
        </w:rPr>
        <w:t xml:space="preserve">     </w:t>
      </w:r>
      <w:bookmarkStart w:id="2" w:name="_Hlk120176074"/>
      <w:r w:rsidR="00163EB3" w:rsidRPr="005600A9">
        <w:rPr>
          <w:rFonts w:eastAsiaTheme="minorHAnsi"/>
          <w:b/>
          <w:sz w:val="22"/>
          <w:szCs w:val="22"/>
          <w:lang w:val="ro-RO"/>
        </w:rPr>
        <w:t xml:space="preserve">Primarul   comunei Ion Creanga, judetul  Neamt , </w:t>
      </w:r>
    </w:p>
    <w:p w14:paraId="6CDC6416" w14:textId="77777777" w:rsidR="00B1019B" w:rsidRDefault="00B1019B" w:rsidP="00163EB3">
      <w:pPr>
        <w:spacing w:line="276" w:lineRule="auto"/>
        <w:jc w:val="center"/>
        <w:rPr>
          <w:rFonts w:eastAsiaTheme="minorHAnsi"/>
          <w:b/>
          <w:sz w:val="22"/>
          <w:szCs w:val="22"/>
          <w:lang w:val="ro-RO"/>
        </w:rPr>
      </w:pPr>
    </w:p>
    <w:p w14:paraId="36918D7B" w14:textId="550613F4" w:rsidR="00163EB3" w:rsidRPr="005600A9" w:rsidRDefault="00163EB3" w:rsidP="00163EB3">
      <w:pPr>
        <w:spacing w:line="276" w:lineRule="auto"/>
        <w:jc w:val="center"/>
        <w:rPr>
          <w:rFonts w:eastAsiaTheme="minorHAnsi"/>
          <w:b/>
          <w:sz w:val="22"/>
          <w:szCs w:val="22"/>
          <w:lang w:val="ro-RO"/>
        </w:rPr>
      </w:pPr>
      <w:r w:rsidRPr="005600A9">
        <w:rPr>
          <w:rFonts w:eastAsiaTheme="minorHAnsi"/>
          <w:b/>
          <w:sz w:val="22"/>
          <w:szCs w:val="22"/>
          <w:lang w:val="ro-RO"/>
        </w:rPr>
        <w:t>PROPUNE   :</w:t>
      </w:r>
    </w:p>
    <w:bookmarkEnd w:id="2"/>
    <w:p w14:paraId="41333CC9" w14:textId="2F5F792F" w:rsidR="00F52CDE" w:rsidRDefault="00F52CDE" w:rsidP="00F52CDE">
      <w:pPr>
        <w:spacing w:line="276" w:lineRule="auto"/>
        <w:jc w:val="both"/>
        <w:rPr>
          <w:bCs/>
          <w:sz w:val="22"/>
          <w:szCs w:val="22"/>
        </w:rPr>
      </w:pPr>
    </w:p>
    <w:p w14:paraId="2284C494" w14:textId="56AC764D" w:rsidR="00F52CDE" w:rsidRPr="005D01A9" w:rsidRDefault="00F52CDE" w:rsidP="00CD4C02">
      <w:pPr>
        <w:spacing w:line="276" w:lineRule="auto"/>
        <w:rPr>
          <w:bCs/>
          <w:i/>
          <w:sz w:val="22"/>
          <w:szCs w:val="22"/>
        </w:rPr>
      </w:pPr>
      <w:r>
        <w:rPr>
          <w:bCs/>
          <w:sz w:val="22"/>
          <w:szCs w:val="22"/>
        </w:rPr>
        <w:t xml:space="preserve">    </w:t>
      </w:r>
      <w:r>
        <w:rPr>
          <w:b/>
          <w:sz w:val="22"/>
          <w:szCs w:val="22"/>
        </w:rPr>
        <w:t>Art. 1.</w:t>
      </w:r>
      <w:r>
        <w:rPr>
          <w:bCs/>
          <w:sz w:val="22"/>
          <w:szCs w:val="22"/>
        </w:rPr>
        <w:t xml:space="preserve"> – Se aprobă</w:t>
      </w:r>
      <w:r w:rsidR="001F7609">
        <w:rPr>
          <w:bCs/>
          <w:sz w:val="22"/>
          <w:szCs w:val="22"/>
        </w:rPr>
        <w:t>/ actualizarea  documentației</w:t>
      </w:r>
      <w:r>
        <w:rPr>
          <w:bCs/>
          <w:sz w:val="22"/>
          <w:szCs w:val="22"/>
        </w:rPr>
        <w:t xml:space="preserve"> tehnico-economic</w:t>
      </w:r>
      <w:r w:rsidR="001F7609">
        <w:rPr>
          <w:bCs/>
          <w:sz w:val="22"/>
          <w:szCs w:val="22"/>
        </w:rPr>
        <w:t>e</w:t>
      </w:r>
      <w:r>
        <w:rPr>
          <w:bCs/>
          <w:sz w:val="22"/>
          <w:szCs w:val="22"/>
        </w:rPr>
        <w:t xml:space="preserve"> - studiul de fezabilitate/documentația de avizare a lucrărilor de intervenții pentru obiectivul de investiții „ </w:t>
      </w:r>
      <w:r>
        <w:rPr>
          <w:b/>
          <w:sz w:val="22"/>
          <w:szCs w:val="22"/>
        </w:rPr>
        <w:t>Modernizare drumuri  de interes  local, în  comuna Ion Creangă , județul Neamț”</w:t>
      </w:r>
      <w:r>
        <w:rPr>
          <w:bCs/>
          <w:sz w:val="22"/>
          <w:szCs w:val="22"/>
        </w:rPr>
        <w:t xml:space="preserve">, aprobat pentru finanțare prin Programul național de investiții „Anghel Saligny” prin ordin al ministrului dezvoltării, lucrărilor publice și administrației, întocmit/întocmită  de </w:t>
      </w:r>
      <w:r>
        <w:rPr>
          <w:color w:val="26282A"/>
          <w:sz w:val="22"/>
          <w:szCs w:val="22"/>
          <w:shd w:val="clear" w:color="auto" w:fill="FFFFFF"/>
        </w:rPr>
        <w:t>S.C. AQUA PROJECT SRL</w:t>
      </w:r>
      <w:r>
        <w:rPr>
          <w:bCs/>
          <w:sz w:val="22"/>
          <w:szCs w:val="22"/>
        </w:rPr>
        <w:t>, înregistrat/înregistrată la   UAT - Comuna  Ion Creanga cu nr. 8281/ 21.</w:t>
      </w:r>
      <w:r w:rsidR="001976F5">
        <w:rPr>
          <w:bCs/>
          <w:sz w:val="22"/>
          <w:szCs w:val="22"/>
        </w:rPr>
        <w:t>05.2020</w:t>
      </w:r>
      <w:r w:rsidR="005D01A9">
        <w:rPr>
          <w:bCs/>
          <w:sz w:val="22"/>
          <w:szCs w:val="22"/>
        </w:rPr>
        <w:t xml:space="preserve">, conform  </w:t>
      </w:r>
      <w:r w:rsidR="005D01A9" w:rsidRPr="005D01A9">
        <w:rPr>
          <w:bCs/>
          <w:i/>
          <w:sz w:val="22"/>
          <w:szCs w:val="22"/>
        </w:rPr>
        <w:t>anexa nr. 1</w:t>
      </w:r>
    </w:p>
    <w:p w14:paraId="4ED0FA22" w14:textId="77777777" w:rsidR="007E4139" w:rsidRDefault="007E4139" w:rsidP="00F52CDE">
      <w:pPr>
        <w:spacing w:line="276" w:lineRule="auto"/>
        <w:rPr>
          <w:bCs/>
          <w:sz w:val="22"/>
          <w:szCs w:val="22"/>
        </w:rPr>
      </w:pPr>
    </w:p>
    <w:p w14:paraId="03A308F4" w14:textId="5BE3ABAE" w:rsidR="00F52CDE" w:rsidRDefault="00F52CDE" w:rsidP="00F52CDE">
      <w:pPr>
        <w:spacing w:line="276" w:lineRule="auto"/>
        <w:rPr>
          <w:bCs/>
          <w:sz w:val="22"/>
          <w:szCs w:val="22"/>
        </w:rPr>
      </w:pPr>
      <w:r>
        <w:rPr>
          <w:bCs/>
          <w:sz w:val="22"/>
          <w:szCs w:val="22"/>
        </w:rPr>
        <w:t xml:space="preserve">   </w:t>
      </w:r>
      <w:r>
        <w:rPr>
          <w:b/>
          <w:sz w:val="22"/>
          <w:szCs w:val="22"/>
        </w:rPr>
        <w:t>Art. 2.</w:t>
      </w:r>
      <w:r>
        <w:rPr>
          <w:bCs/>
          <w:sz w:val="22"/>
          <w:szCs w:val="22"/>
        </w:rPr>
        <w:t xml:space="preserve"> - Se aprobă indicatorii tehnico-economici</w:t>
      </w:r>
      <w:r>
        <w:rPr>
          <w:rStyle w:val="EndnoteReference"/>
          <w:bCs/>
          <w:sz w:val="22"/>
          <w:szCs w:val="22"/>
        </w:rPr>
        <w:endnoteReference w:id="1"/>
      </w:r>
      <w:r>
        <w:rPr>
          <w:bCs/>
          <w:sz w:val="22"/>
          <w:szCs w:val="22"/>
        </w:rPr>
        <w:t xml:space="preserve">/actualizarea indicatorilor tehnico-economici aferenți obiectivului de investiții „  </w:t>
      </w:r>
      <w:r>
        <w:rPr>
          <w:b/>
          <w:sz w:val="22"/>
          <w:szCs w:val="22"/>
        </w:rPr>
        <w:t>Modernizare drumuri  de interes  local, în  comuna Ion Creangă , județul Neamț</w:t>
      </w:r>
      <w:r>
        <w:rPr>
          <w:bCs/>
          <w:sz w:val="22"/>
          <w:szCs w:val="22"/>
        </w:rPr>
        <w:t xml:space="preserve">”, conform </w:t>
      </w:r>
      <w:r>
        <w:rPr>
          <w:bCs/>
          <w:i/>
          <w:iCs/>
          <w:sz w:val="22"/>
          <w:szCs w:val="22"/>
        </w:rPr>
        <w:t>a</w:t>
      </w:r>
      <w:r w:rsidR="005D01A9">
        <w:rPr>
          <w:bCs/>
          <w:i/>
          <w:iCs/>
          <w:sz w:val="22"/>
          <w:szCs w:val="22"/>
        </w:rPr>
        <w:t xml:space="preserve">nexei nr.2 </w:t>
      </w:r>
      <w:r>
        <w:rPr>
          <w:bCs/>
          <w:sz w:val="22"/>
          <w:szCs w:val="22"/>
        </w:rPr>
        <w:t xml:space="preserve"> la prezenta hotărâre.</w:t>
      </w:r>
    </w:p>
    <w:p w14:paraId="4DC07FBA" w14:textId="77777777" w:rsidR="007E4139" w:rsidRDefault="007E4139" w:rsidP="00F52CDE">
      <w:pPr>
        <w:spacing w:line="276" w:lineRule="auto"/>
        <w:rPr>
          <w:bCs/>
          <w:sz w:val="22"/>
          <w:szCs w:val="22"/>
        </w:rPr>
      </w:pPr>
    </w:p>
    <w:p w14:paraId="209B1C62" w14:textId="3373C147" w:rsidR="00F52CDE" w:rsidRDefault="00F52CDE" w:rsidP="00F52CDE">
      <w:pPr>
        <w:spacing w:line="276" w:lineRule="auto"/>
        <w:rPr>
          <w:bCs/>
          <w:sz w:val="22"/>
          <w:szCs w:val="22"/>
        </w:rPr>
      </w:pPr>
      <w:r>
        <w:rPr>
          <w:bCs/>
          <w:sz w:val="22"/>
          <w:szCs w:val="22"/>
        </w:rPr>
        <w:t xml:space="preserve">  </w:t>
      </w:r>
      <w:r>
        <w:rPr>
          <w:b/>
          <w:sz w:val="22"/>
          <w:szCs w:val="22"/>
        </w:rPr>
        <w:t>Art. 3.</w:t>
      </w:r>
      <w:r>
        <w:rPr>
          <w:bCs/>
          <w:sz w:val="22"/>
          <w:szCs w:val="22"/>
        </w:rPr>
        <w:t xml:space="preserve"> - Se aprobă devizul general/devizul general actualizat</w:t>
      </w:r>
      <w:r w:rsidR="001976F5">
        <w:rPr>
          <w:bCs/>
          <w:sz w:val="22"/>
          <w:szCs w:val="22"/>
        </w:rPr>
        <w:t>,</w:t>
      </w:r>
      <w:r>
        <w:rPr>
          <w:bCs/>
          <w:sz w:val="22"/>
          <w:szCs w:val="22"/>
        </w:rPr>
        <w:t xml:space="preserve"> aferent obiectivului de investiții „  </w:t>
      </w:r>
      <w:r>
        <w:rPr>
          <w:b/>
          <w:sz w:val="22"/>
          <w:szCs w:val="22"/>
        </w:rPr>
        <w:t>Modernizare drumuri  de interes  local, în  comuna Ion Creangă , județul Neamț”</w:t>
      </w:r>
      <w:r>
        <w:rPr>
          <w:bCs/>
          <w:sz w:val="22"/>
          <w:szCs w:val="22"/>
        </w:rPr>
        <w:t xml:space="preserve">, conform </w:t>
      </w:r>
      <w:r>
        <w:rPr>
          <w:bCs/>
          <w:i/>
          <w:iCs/>
          <w:sz w:val="22"/>
          <w:szCs w:val="22"/>
        </w:rPr>
        <w:t xml:space="preserve">anexei nr. </w:t>
      </w:r>
      <w:r w:rsidR="005D01A9">
        <w:rPr>
          <w:bCs/>
          <w:i/>
          <w:iCs/>
          <w:sz w:val="22"/>
          <w:szCs w:val="22"/>
        </w:rPr>
        <w:t>3</w:t>
      </w:r>
      <w:r>
        <w:rPr>
          <w:bCs/>
          <w:sz w:val="22"/>
          <w:szCs w:val="22"/>
        </w:rPr>
        <w:t xml:space="preserve"> la prezenta hotărâre.</w:t>
      </w:r>
    </w:p>
    <w:p w14:paraId="60505812" w14:textId="1D6E154F" w:rsidR="007E4139" w:rsidRDefault="007E4139" w:rsidP="00F52CDE">
      <w:pPr>
        <w:spacing w:line="276" w:lineRule="auto"/>
        <w:rPr>
          <w:bCs/>
          <w:sz w:val="22"/>
          <w:szCs w:val="22"/>
        </w:rPr>
      </w:pPr>
    </w:p>
    <w:p w14:paraId="20959993" w14:textId="0364F8FE" w:rsidR="00F52CDE" w:rsidRDefault="004E6D1E" w:rsidP="00F52CDE">
      <w:pPr>
        <w:spacing w:line="276" w:lineRule="auto"/>
        <w:rPr>
          <w:bCs/>
          <w:sz w:val="22"/>
          <w:szCs w:val="22"/>
        </w:rPr>
      </w:pPr>
      <w:r>
        <w:rPr>
          <w:bCs/>
          <w:sz w:val="22"/>
          <w:szCs w:val="22"/>
        </w:rPr>
        <w:t xml:space="preserve"> </w:t>
      </w:r>
      <w:r w:rsidR="001976F5">
        <w:rPr>
          <w:bCs/>
          <w:sz w:val="22"/>
          <w:szCs w:val="22"/>
        </w:rPr>
        <w:t xml:space="preserve"> </w:t>
      </w:r>
      <w:r>
        <w:rPr>
          <w:b/>
          <w:sz w:val="22"/>
          <w:szCs w:val="22"/>
        </w:rPr>
        <w:t>Art. 4</w:t>
      </w:r>
      <w:r w:rsidR="00F52CDE">
        <w:rPr>
          <w:b/>
          <w:sz w:val="22"/>
          <w:szCs w:val="22"/>
        </w:rPr>
        <w:t>.</w:t>
      </w:r>
      <w:r w:rsidR="00F52CDE">
        <w:rPr>
          <w:bCs/>
          <w:sz w:val="22"/>
          <w:szCs w:val="22"/>
        </w:rPr>
        <w:t xml:space="preserve"> – Se aprobă finanțarea de la bugetul local al  Comunei  Ion Creangă  sumei de </w:t>
      </w:r>
      <w:r>
        <w:rPr>
          <w:b/>
          <w:sz w:val="22"/>
          <w:szCs w:val="22"/>
        </w:rPr>
        <w:t xml:space="preserve"> 1.039.308,26</w:t>
      </w:r>
      <w:r w:rsidR="00593503">
        <w:rPr>
          <w:b/>
          <w:sz w:val="22"/>
          <w:szCs w:val="22"/>
        </w:rPr>
        <w:t xml:space="preserve"> </w:t>
      </w:r>
      <w:r w:rsidR="00F52CDE">
        <w:rPr>
          <w:b/>
          <w:sz w:val="22"/>
          <w:szCs w:val="22"/>
        </w:rPr>
        <w:t>lei  cu TVA</w:t>
      </w:r>
      <w:r w:rsidR="00F52CDE">
        <w:rPr>
          <w:bCs/>
          <w:sz w:val="22"/>
          <w:szCs w:val="22"/>
        </w:rPr>
        <w:t xml:space="preserve"> </w:t>
      </w:r>
      <w:r w:rsidR="003164DD">
        <w:rPr>
          <w:bCs/>
          <w:sz w:val="22"/>
          <w:szCs w:val="22"/>
        </w:rPr>
        <w:t xml:space="preserve"> </w:t>
      </w:r>
      <w:r w:rsidR="00F52CDE">
        <w:rPr>
          <w:bCs/>
          <w:sz w:val="22"/>
          <w:szCs w:val="22"/>
        </w:rPr>
        <w:t xml:space="preserve">reprezentând categoriile de cheltuieli finanțate de la bugetul local conform prevederilor art. 4 alin. (6) din Normele metodologice pentru punerea în aplicare a prevederilor Ordonanței de urgență a Guvernului nr. 95/2021 pentru aprobarea Programului național de investiții "Anghel Saligny", pentru categoriile de investiții prevăzute la art. 4 alin. (1) lit. a)-d) din Ordonanța de urgență a Guvernului nr. 95/2021, aprobate prin Ordinul ministrului dezvoltării, lucrărilor publice și administrației nr. 1333/2021. </w:t>
      </w:r>
    </w:p>
    <w:p w14:paraId="574B66C3" w14:textId="77777777" w:rsidR="007E4139" w:rsidRDefault="007E4139" w:rsidP="00F52CDE">
      <w:pPr>
        <w:spacing w:line="276" w:lineRule="auto"/>
        <w:rPr>
          <w:bCs/>
          <w:sz w:val="22"/>
          <w:szCs w:val="22"/>
        </w:rPr>
      </w:pPr>
    </w:p>
    <w:p w14:paraId="4EAF66F1" w14:textId="3450397E" w:rsidR="00F52CDE" w:rsidRDefault="004E6D1E" w:rsidP="00F52CDE">
      <w:pPr>
        <w:spacing w:line="276" w:lineRule="auto"/>
        <w:rPr>
          <w:bCs/>
          <w:sz w:val="22"/>
          <w:szCs w:val="22"/>
        </w:rPr>
      </w:pPr>
      <w:r>
        <w:rPr>
          <w:b/>
          <w:sz w:val="22"/>
          <w:szCs w:val="22"/>
        </w:rPr>
        <w:t xml:space="preserve"> Art. 5</w:t>
      </w:r>
      <w:r w:rsidR="00F52CDE">
        <w:rPr>
          <w:bCs/>
          <w:sz w:val="22"/>
          <w:szCs w:val="22"/>
        </w:rPr>
        <w:t>. - Anexele nr. 1</w:t>
      </w:r>
      <w:r>
        <w:rPr>
          <w:bCs/>
          <w:sz w:val="22"/>
          <w:szCs w:val="22"/>
        </w:rPr>
        <w:t>, 2</w:t>
      </w:r>
      <w:r w:rsidR="00F52CDE">
        <w:rPr>
          <w:bCs/>
          <w:sz w:val="22"/>
          <w:szCs w:val="22"/>
        </w:rPr>
        <w:t xml:space="preserve"> fac parte integrantă din prezenta hotărâre.</w:t>
      </w:r>
    </w:p>
    <w:p w14:paraId="74DD0813" w14:textId="77777777" w:rsidR="004E6D1E" w:rsidRDefault="004E6D1E" w:rsidP="00F52CDE">
      <w:pPr>
        <w:spacing w:line="276" w:lineRule="auto"/>
        <w:rPr>
          <w:bCs/>
          <w:sz w:val="22"/>
          <w:szCs w:val="22"/>
        </w:rPr>
      </w:pPr>
    </w:p>
    <w:p w14:paraId="60D0553C" w14:textId="53E02262" w:rsidR="004E6D1E" w:rsidRPr="004E6D1E" w:rsidRDefault="004E6D1E" w:rsidP="004E6D1E">
      <w:pPr>
        <w:spacing w:line="276" w:lineRule="auto"/>
        <w:rPr>
          <w:sz w:val="22"/>
          <w:szCs w:val="22"/>
        </w:rPr>
      </w:pPr>
      <w:r>
        <w:rPr>
          <w:bCs/>
          <w:sz w:val="22"/>
          <w:szCs w:val="22"/>
        </w:rPr>
        <w:t xml:space="preserve"> </w:t>
      </w:r>
      <w:r>
        <w:rPr>
          <w:b/>
          <w:bCs/>
          <w:sz w:val="22"/>
          <w:szCs w:val="22"/>
        </w:rPr>
        <w:t>Art. 6.</w:t>
      </w:r>
      <w:r>
        <w:rPr>
          <w:bCs/>
          <w:sz w:val="22"/>
          <w:szCs w:val="22"/>
        </w:rPr>
        <w:t xml:space="preserve"> – Incepând  cu  data  prezentei se  abrogă prevederile  H.C.L  nr. 101 din 13.10.2025 </w:t>
      </w:r>
      <w:r w:rsidRPr="004E6D1E">
        <w:rPr>
          <w:sz w:val="22"/>
          <w:szCs w:val="22"/>
        </w:rPr>
        <w:t>privind aprobarea / actualizarea , studiului de fezabilitate/documentației de avizare a lucrărilor de intervenții, a indicatorilor tehnico-economici/ indicatorilor tehnico-economici actualizați și a devizului general/devizului general actualizat  pentru obiectivul de investiții „</w:t>
      </w:r>
      <w:r w:rsidRPr="004E6D1E">
        <w:rPr>
          <w:bCs/>
          <w:sz w:val="22"/>
          <w:szCs w:val="22"/>
        </w:rPr>
        <w:t xml:space="preserve"> </w:t>
      </w:r>
      <w:r w:rsidRPr="004E6D1E">
        <w:rPr>
          <w:sz w:val="22"/>
          <w:szCs w:val="22"/>
        </w:rPr>
        <w:t xml:space="preserve">Modernizare drumuri  de interes  local, în  comuna Ion Creangă , județul Neamț”, aprobat pentru finanțare prin Programul național de investiții „Anghel Saligny”, precum și a sumei reprezentând categoriile de cheltuieli finanțate de la bugetul local pentru realizarea obiectivului </w:t>
      </w:r>
    </w:p>
    <w:p w14:paraId="07E15646" w14:textId="2F2C00A2" w:rsidR="007E4139" w:rsidRDefault="007E4139" w:rsidP="00F52CDE">
      <w:pPr>
        <w:spacing w:line="276" w:lineRule="auto"/>
        <w:rPr>
          <w:bCs/>
          <w:sz w:val="22"/>
          <w:szCs w:val="22"/>
        </w:rPr>
      </w:pPr>
    </w:p>
    <w:p w14:paraId="5F5B30A9" w14:textId="053678B0" w:rsidR="007E722A" w:rsidRPr="005B0653" w:rsidRDefault="00F52CDE" w:rsidP="007E722A">
      <w:r>
        <w:rPr>
          <w:b/>
          <w:sz w:val="22"/>
          <w:szCs w:val="22"/>
        </w:rPr>
        <w:t xml:space="preserve"> Art. </w:t>
      </w:r>
      <w:r w:rsidR="004E6D1E">
        <w:rPr>
          <w:b/>
          <w:sz w:val="22"/>
          <w:szCs w:val="22"/>
        </w:rPr>
        <w:t>7</w:t>
      </w:r>
      <w:r>
        <w:rPr>
          <w:b/>
          <w:sz w:val="22"/>
          <w:szCs w:val="22"/>
        </w:rPr>
        <w:t>.</w:t>
      </w:r>
      <w:r>
        <w:rPr>
          <w:bCs/>
          <w:sz w:val="22"/>
          <w:szCs w:val="22"/>
        </w:rPr>
        <w:t xml:space="preserve"> </w:t>
      </w:r>
      <w:r w:rsidR="004E6D1E">
        <w:rPr>
          <w:bCs/>
          <w:sz w:val="22"/>
          <w:szCs w:val="22"/>
        </w:rPr>
        <w:t>-</w:t>
      </w:r>
      <w:r w:rsidR="007E722A" w:rsidRPr="005B0653">
        <w:t>Secretarul  general</w:t>
      </w:r>
      <w:r w:rsidR="007E722A">
        <w:t xml:space="preserve"> al UAT </w:t>
      </w:r>
      <w:r w:rsidR="007E722A" w:rsidRPr="005B0653">
        <w:t xml:space="preserve"> ,  va  comunica  pr</w:t>
      </w:r>
      <w:r w:rsidR="007E722A">
        <w:t>ezenta  institutiilor , autorități</w:t>
      </w:r>
      <w:r w:rsidR="007E722A" w:rsidRPr="005B0653">
        <w:t xml:space="preserve">lor  si  persoanelor     interesate </w:t>
      </w:r>
    </w:p>
    <w:p w14:paraId="016F5EB6" w14:textId="7CCF9505" w:rsidR="00ED5916" w:rsidRPr="005600A9" w:rsidRDefault="00ED5916" w:rsidP="00ED5916">
      <w:pPr>
        <w:spacing w:line="276" w:lineRule="auto"/>
        <w:jc w:val="both"/>
        <w:rPr>
          <w:bCs/>
          <w:sz w:val="22"/>
          <w:szCs w:val="22"/>
        </w:rPr>
      </w:pPr>
    </w:p>
    <w:p w14:paraId="082DBD1F" w14:textId="77777777" w:rsidR="00094D15" w:rsidRPr="005600A9" w:rsidRDefault="00094D15" w:rsidP="00BF5D00">
      <w:pPr>
        <w:tabs>
          <w:tab w:val="left" w:pos="0"/>
        </w:tabs>
        <w:spacing w:line="276" w:lineRule="auto"/>
        <w:ind w:right="-568"/>
        <w:jc w:val="center"/>
        <w:rPr>
          <w:sz w:val="22"/>
          <w:szCs w:val="22"/>
        </w:rPr>
      </w:pPr>
      <w:r w:rsidRPr="005600A9">
        <w:rPr>
          <w:sz w:val="22"/>
          <w:szCs w:val="22"/>
        </w:rPr>
        <w:t>Initiator</w:t>
      </w:r>
    </w:p>
    <w:p w14:paraId="5DBD039D" w14:textId="77777777" w:rsidR="00094D15" w:rsidRPr="005600A9" w:rsidRDefault="00094D15" w:rsidP="00BF5D00">
      <w:pPr>
        <w:tabs>
          <w:tab w:val="left" w:pos="0"/>
        </w:tabs>
        <w:spacing w:line="276" w:lineRule="auto"/>
        <w:ind w:right="-568"/>
        <w:jc w:val="center"/>
        <w:rPr>
          <w:sz w:val="22"/>
          <w:szCs w:val="22"/>
        </w:rPr>
      </w:pPr>
      <w:r w:rsidRPr="005600A9">
        <w:rPr>
          <w:sz w:val="22"/>
          <w:szCs w:val="22"/>
        </w:rPr>
        <w:t>PRIMAR</w:t>
      </w:r>
    </w:p>
    <w:p w14:paraId="79E645E1" w14:textId="54723A95" w:rsidR="00ED5916" w:rsidRPr="00A033ED" w:rsidRDefault="00094D15" w:rsidP="00A033ED">
      <w:pPr>
        <w:tabs>
          <w:tab w:val="left" w:pos="0"/>
        </w:tabs>
        <w:spacing w:line="276" w:lineRule="auto"/>
        <w:ind w:right="-568"/>
        <w:jc w:val="center"/>
        <w:rPr>
          <w:sz w:val="22"/>
          <w:szCs w:val="22"/>
        </w:rPr>
      </w:pPr>
      <w:r w:rsidRPr="005600A9">
        <w:rPr>
          <w:sz w:val="22"/>
          <w:szCs w:val="22"/>
        </w:rPr>
        <w:t>Dumitru – Dorin TABACARIU</w:t>
      </w:r>
    </w:p>
    <w:p w14:paraId="57B20701" w14:textId="77777777" w:rsidR="00ED5916" w:rsidRDefault="00ED5916" w:rsidP="008D2224">
      <w:pPr>
        <w:autoSpaceDE w:val="0"/>
        <w:autoSpaceDN w:val="0"/>
        <w:adjustRightInd w:val="0"/>
        <w:spacing w:line="276" w:lineRule="auto"/>
        <w:rPr>
          <w:color w:val="000000"/>
          <w:sz w:val="22"/>
          <w:szCs w:val="22"/>
          <w:lang w:val="ro-RO" w:eastAsia="ro-RO"/>
        </w:rPr>
      </w:pPr>
    </w:p>
    <w:p w14:paraId="142269BF" w14:textId="1FF26EE9" w:rsidR="00A033ED" w:rsidRDefault="005600A9" w:rsidP="00862371">
      <w:pPr>
        <w:spacing w:line="276" w:lineRule="auto"/>
        <w:rPr>
          <w:rFonts w:eastAsiaTheme="minorHAnsi"/>
          <w:sz w:val="22"/>
          <w:szCs w:val="22"/>
          <w:lang w:val="fr-FR"/>
        </w:rPr>
      </w:pPr>
      <w:r w:rsidRPr="00862371">
        <w:rPr>
          <w:rFonts w:eastAsiaTheme="minorHAnsi"/>
          <w:sz w:val="22"/>
          <w:szCs w:val="22"/>
          <w:lang w:val="fr-FR"/>
        </w:rPr>
        <w:t xml:space="preserve">   </w:t>
      </w:r>
    </w:p>
    <w:p w14:paraId="579578F7" w14:textId="08BA825C" w:rsidR="004E6D1E" w:rsidRDefault="004E6D1E" w:rsidP="003371F2">
      <w:pPr>
        <w:spacing w:line="276" w:lineRule="auto"/>
        <w:rPr>
          <w:rFonts w:eastAsiaTheme="minorHAnsi"/>
          <w:sz w:val="22"/>
          <w:szCs w:val="22"/>
          <w:lang w:val="fr-FR"/>
        </w:rPr>
      </w:pPr>
      <w:bookmarkStart w:id="3" w:name="_GoBack"/>
      <w:bookmarkEnd w:id="3"/>
    </w:p>
    <w:p w14:paraId="27D0C821" w14:textId="607B89D2" w:rsidR="003164DD" w:rsidRDefault="003164DD" w:rsidP="003371F2">
      <w:pPr>
        <w:spacing w:line="276" w:lineRule="auto"/>
        <w:rPr>
          <w:rFonts w:eastAsiaTheme="minorHAnsi"/>
          <w:sz w:val="22"/>
          <w:szCs w:val="22"/>
          <w:lang w:val="fr-FR"/>
        </w:rPr>
      </w:pPr>
    </w:p>
    <w:p w14:paraId="41150C0F" w14:textId="0236BA49" w:rsidR="005600A9" w:rsidRPr="00BC0AB5" w:rsidRDefault="003164DD" w:rsidP="00BC0AB5">
      <w:pPr>
        <w:rPr>
          <w:rFonts w:eastAsiaTheme="minorHAnsi"/>
          <w:sz w:val="22"/>
          <w:szCs w:val="22"/>
          <w:lang w:val="fr-FR"/>
        </w:rPr>
      </w:pPr>
      <w:r w:rsidRPr="00BC0AB5">
        <w:rPr>
          <w:rFonts w:eastAsiaTheme="minorHAnsi"/>
          <w:sz w:val="22"/>
          <w:szCs w:val="22"/>
          <w:lang w:val="fr-FR"/>
        </w:rPr>
        <w:t xml:space="preserve">   </w:t>
      </w:r>
      <w:r w:rsidR="00A033ED" w:rsidRPr="00BC0AB5">
        <w:rPr>
          <w:rFonts w:eastAsiaTheme="minorHAnsi"/>
          <w:sz w:val="22"/>
          <w:szCs w:val="22"/>
          <w:lang w:val="fr-FR"/>
        </w:rPr>
        <w:t xml:space="preserve"> </w:t>
      </w:r>
      <w:r w:rsidR="005600A9" w:rsidRPr="00BC0AB5">
        <w:rPr>
          <w:rFonts w:eastAsiaTheme="minorHAnsi"/>
          <w:sz w:val="22"/>
          <w:szCs w:val="22"/>
          <w:lang w:val="fr-FR"/>
        </w:rPr>
        <w:t xml:space="preserve"> ROMANIA</w:t>
      </w:r>
    </w:p>
    <w:p w14:paraId="5F7C7CC8" w14:textId="77777777" w:rsidR="005600A9" w:rsidRPr="00BC0AB5" w:rsidRDefault="005600A9" w:rsidP="00BC0AB5">
      <w:pPr>
        <w:rPr>
          <w:rFonts w:eastAsiaTheme="minorHAnsi"/>
          <w:sz w:val="22"/>
          <w:szCs w:val="22"/>
          <w:lang w:val="fr-FR"/>
        </w:rPr>
      </w:pPr>
      <w:r w:rsidRPr="00BC0AB5">
        <w:rPr>
          <w:rFonts w:eastAsiaTheme="minorHAnsi"/>
          <w:sz w:val="22"/>
          <w:szCs w:val="22"/>
          <w:lang w:val="fr-FR"/>
        </w:rPr>
        <w:t>JUDETUL  NEAMT</w:t>
      </w:r>
    </w:p>
    <w:p w14:paraId="45CBDC9F" w14:textId="77777777" w:rsidR="005600A9" w:rsidRPr="00BC0AB5" w:rsidRDefault="005600A9" w:rsidP="00BC0AB5">
      <w:pPr>
        <w:rPr>
          <w:rFonts w:eastAsiaTheme="minorHAnsi"/>
          <w:sz w:val="22"/>
          <w:szCs w:val="22"/>
          <w:lang w:val="fr-FR"/>
        </w:rPr>
      </w:pPr>
      <w:r w:rsidRPr="00BC0AB5">
        <w:rPr>
          <w:rFonts w:eastAsiaTheme="minorHAnsi"/>
          <w:sz w:val="22"/>
          <w:szCs w:val="22"/>
          <w:lang w:val="fr-FR"/>
        </w:rPr>
        <w:t xml:space="preserve">PRIMARIA  COMUNEI  ION  CREANGA </w:t>
      </w:r>
    </w:p>
    <w:p w14:paraId="0B215C96" w14:textId="381B03CB" w:rsidR="003A34FB" w:rsidRPr="00BC0AB5" w:rsidRDefault="005600A9" w:rsidP="00BC0AB5">
      <w:pPr>
        <w:rPr>
          <w:rFonts w:eastAsiaTheme="minorHAnsi"/>
          <w:sz w:val="22"/>
          <w:szCs w:val="22"/>
          <w:lang w:val="ro-RO"/>
        </w:rPr>
      </w:pPr>
      <w:r w:rsidRPr="00BC0AB5">
        <w:rPr>
          <w:rFonts w:eastAsiaTheme="minorHAnsi"/>
          <w:sz w:val="22"/>
          <w:szCs w:val="22"/>
          <w:lang w:val="fr-FR"/>
        </w:rPr>
        <w:t>Nr.</w:t>
      </w:r>
      <w:r w:rsidR="00BF5D00" w:rsidRPr="00BC0AB5">
        <w:rPr>
          <w:rFonts w:eastAsiaTheme="minorHAnsi"/>
          <w:sz w:val="22"/>
          <w:szCs w:val="22"/>
          <w:lang w:val="fr-FR"/>
        </w:rPr>
        <w:t xml:space="preserve"> </w:t>
      </w:r>
      <w:r w:rsidR="004E6D1E" w:rsidRPr="00BC0AB5">
        <w:rPr>
          <w:rFonts w:eastAsiaTheme="minorHAnsi"/>
          <w:sz w:val="22"/>
          <w:szCs w:val="22"/>
          <w:lang w:val="fr-FR"/>
        </w:rPr>
        <w:t>14.577</w:t>
      </w:r>
      <w:r w:rsidRPr="00BC0AB5">
        <w:rPr>
          <w:rFonts w:eastAsiaTheme="minorHAnsi"/>
          <w:sz w:val="22"/>
          <w:szCs w:val="22"/>
          <w:lang w:val="ro-RO"/>
        </w:rPr>
        <w:t xml:space="preserve"> din  </w:t>
      </w:r>
      <w:r w:rsidR="004E6D1E" w:rsidRPr="00BC0AB5">
        <w:rPr>
          <w:rFonts w:eastAsiaTheme="minorHAnsi"/>
          <w:sz w:val="22"/>
          <w:szCs w:val="22"/>
          <w:lang w:val="ro-RO"/>
        </w:rPr>
        <w:t>27.11</w:t>
      </w:r>
      <w:r w:rsidR="002C3B03" w:rsidRPr="00BC0AB5">
        <w:rPr>
          <w:rFonts w:eastAsiaTheme="minorHAnsi"/>
          <w:sz w:val="22"/>
          <w:szCs w:val="22"/>
          <w:lang w:val="ro-RO"/>
        </w:rPr>
        <w:t>.2025</w:t>
      </w:r>
      <w:r w:rsidR="00AD62D7" w:rsidRPr="00BC0AB5">
        <w:rPr>
          <w:rFonts w:eastAsiaTheme="minorHAnsi"/>
          <w:sz w:val="22"/>
          <w:szCs w:val="22"/>
          <w:lang w:val="ro-RO"/>
        </w:rPr>
        <w:t xml:space="preserve"> </w:t>
      </w:r>
    </w:p>
    <w:p w14:paraId="3AD8BD06" w14:textId="587BF478" w:rsidR="003371F2" w:rsidRPr="00BC0AB5" w:rsidRDefault="003371F2" w:rsidP="00BC0AB5">
      <w:pPr>
        <w:rPr>
          <w:rFonts w:eastAsiaTheme="minorHAnsi"/>
          <w:sz w:val="22"/>
          <w:szCs w:val="22"/>
          <w:lang w:val="ro-RO"/>
        </w:rPr>
      </w:pPr>
    </w:p>
    <w:p w14:paraId="6237E58D" w14:textId="1C189E90" w:rsidR="008D2224" w:rsidRPr="00BC0AB5" w:rsidRDefault="00094D15" w:rsidP="00BC0AB5">
      <w:pPr>
        <w:autoSpaceDE w:val="0"/>
        <w:autoSpaceDN w:val="0"/>
        <w:adjustRightInd w:val="0"/>
        <w:jc w:val="center"/>
        <w:rPr>
          <w:b/>
          <w:color w:val="000000"/>
          <w:sz w:val="22"/>
          <w:szCs w:val="22"/>
          <w:lang w:val="ro-RO" w:eastAsia="ro-RO"/>
        </w:rPr>
      </w:pPr>
      <w:r w:rsidRPr="00BC0AB5">
        <w:rPr>
          <w:b/>
          <w:color w:val="000000"/>
          <w:sz w:val="22"/>
          <w:szCs w:val="22"/>
          <w:lang w:val="ro-RO" w:eastAsia="ro-RO"/>
        </w:rPr>
        <w:t xml:space="preserve">REFERAT  DE  APROBARE </w:t>
      </w:r>
    </w:p>
    <w:p w14:paraId="500B74D8" w14:textId="00E18CCA" w:rsidR="0094119A" w:rsidRPr="00BC0AB5" w:rsidRDefault="00E80F97" w:rsidP="00BC0AB5">
      <w:pPr>
        <w:jc w:val="center"/>
        <w:rPr>
          <w:b/>
          <w:sz w:val="22"/>
          <w:szCs w:val="22"/>
        </w:rPr>
      </w:pPr>
      <w:r w:rsidRPr="00BC0AB5">
        <w:rPr>
          <w:b/>
          <w:bCs/>
          <w:sz w:val="22"/>
          <w:szCs w:val="22"/>
          <w:lang w:val="ro-RO"/>
        </w:rPr>
        <w:t>al</w:t>
      </w:r>
      <w:r w:rsidR="00094D15" w:rsidRPr="00BC0AB5">
        <w:rPr>
          <w:b/>
          <w:bCs/>
          <w:sz w:val="22"/>
          <w:szCs w:val="22"/>
          <w:lang w:val="ro-RO"/>
        </w:rPr>
        <w:t xml:space="preserve">  Proiectul</w:t>
      </w:r>
      <w:r w:rsidRPr="00BC0AB5">
        <w:rPr>
          <w:b/>
          <w:bCs/>
          <w:sz w:val="22"/>
          <w:szCs w:val="22"/>
          <w:lang w:val="ro-RO"/>
        </w:rPr>
        <w:t>ui</w:t>
      </w:r>
      <w:r w:rsidR="00094D15" w:rsidRPr="00BC0AB5">
        <w:rPr>
          <w:b/>
          <w:bCs/>
          <w:sz w:val="22"/>
          <w:szCs w:val="22"/>
          <w:lang w:val="ro-RO"/>
        </w:rPr>
        <w:t xml:space="preserve"> de  </w:t>
      </w:r>
      <w:r w:rsidR="008D2224" w:rsidRPr="00BC0AB5">
        <w:rPr>
          <w:b/>
          <w:bCs/>
          <w:sz w:val="22"/>
          <w:szCs w:val="22"/>
          <w:lang w:val="ro-RO"/>
        </w:rPr>
        <w:t xml:space="preserve">hotărâre  </w:t>
      </w:r>
      <w:r w:rsidRPr="00BC0AB5">
        <w:rPr>
          <w:b/>
          <w:sz w:val="22"/>
          <w:szCs w:val="22"/>
        </w:rPr>
        <w:t xml:space="preserve">privind </w:t>
      </w:r>
      <w:r w:rsidR="000D5A10" w:rsidRPr="00BC0AB5">
        <w:rPr>
          <w:b/>
          <w:sz w:val="22"/>
          <w:szCs w:val="22"/>
        </w:rPr>
        <w:t>aprobarea</w:t>
      </w:r>
      <w:r w:rsidR="00FA6939" w:rsidRPr="00BC0AB5">
        <w:rPr>
          <w:b/>
          <w:sz w:val="22"/>
          <w:szCs w:val="22"/>
        </w:rPr>
        <w:t>/ actualizarea ,</w:t>
      </w:r>
      <w:r w:rsidR="000D5A10" w:rsidRPr="00BC0AB5">
        <w:rPr>
          <w:b/>
          <w:sz w:val="22"/>
          <w:szCs w:val="22"/>
        </w:rPr>
        <w:t xml:space="preserve">studiului de fezabilitate/documentației de avizare a lucrărilor de intervenții, a indicatorilor tehnico-economici/ indicatorilor tehnico-economici actualizați și a devizului general/devizului general actualizat </w:t>
      </w:r>
      <w:r w:rsidR="00FA6939" w:rsidRPr="00BC0AB5">
        <w:rPr>
          <w:b/>
          <w:sz w:val="22"/>
          <w:szCs w:val="22"/>
        </w:rPr>
        <w:t xml:space="preserve">, </w:t>
      </w:r>
      <w:r w:rsidR="000D5A10" w:rsidRPr="00BC0AB5">
        <w:rPr>
          <w:b/>
          <w:sz w:val="22"/>
          <w:szCs w:val="22"/>
        </w:rPr>
        <w:t xml:space="preserve"> pentru obiectivul de investiții „ Modernizare drumuri  de interes  local, în  comuna Ion Creangă , județul Neamț”, aprobat pentru finanțare prin Programul național de investiții „Anghel Saligny”, precum și a sumei reprezentând categoriile de cheltuieli finanțate de la bugetul local pentru realizarea obiectivului</w:t>
      </w:r>
    </w:p>
    <w:p w14:paraId="7017BBB6" w14:textId="1E48589B" w:rsidR="00BD1B88" w:rsidRPr="00BC0AB5" w:rsidRDefault="00DA38EB" w:rsidP="00BC0AB5">
      <w:pPr>
        <w:pStyle w:val="NormalWeb"/>
        <w:shd w:val="clear" w:color="auto" w:fill="FFFFFF"/>
        <w:spacing w:before="0" w:beforeAutospacing="0" w:after="0" w:afterAutospacing="0"/>
        <w:rPr>
          <w:sz w:val="22"/>
          <w:szCs w:val="22"/>
        </w:rPr>
      </w:pPr>
      <w:r w:rsidRPr="00BC0AB5">
        <w:rPr>
          <w:sz w:val="22"/>
          <w:szCs w:val="22"/>
        </w:rPr>
        <w:t xml:space="preserve"> </w:t>
      </w:r>
    </w:p>
    <w:p w14:paraId="7C730142" w14:textId="5978C303" w:rsidR="005E6678" w:rsidRDefault="00BD1B88" w:rsidP="00BC0AB5">
      <w:pPr>
        <w:pStyle w:val="NormalWeb"/>
        <w:shd w:val="clear" w:color="auto" w:fill="FFFFFF"/>
        <w:spacing w:before="0" w:beforeAutospacing="0" w:after="0" w:afterAutospacing="0"/>
        <w:rPr>
          <w:sz w:val="22"/>
          <w:szCs w:val="22"/>
        </w:rPr>
      </w:pPr>
      <w:r w:rsidRPr="00BC0AB5">
        <w:rPr>
          <w:sz w:val="22"/>
          <w:szCs w:val="22"/>
        </w:rPr>
        <w:t xml:space="preserve"> </w:t>
      </w:r>
      <w:r w:rsidR="000972ED" w:rsidRPr="00BC0AB5">
        <w:rPr>
          <w:sz w:val="22"/>
          <w:szCs w:val="22"/>
        </w:rPr>
        <w:t xml:space="preserve">   </w:t>
      </w:r>
      <w:r w:rsidRPr="00BC0AB5">
        <w:rPr>
          <w:sz w:val="22"/>
          <w:szCs w:val="22"/>
        </w:rPr>
        <w:t xml:space="preserve"> Prin H.C.L  nr. 101 din 13.10.2025  s-au aprobat indicatorii tehnico-economici actualizați și a devizului general actualizat ,  pentru obiectivul de investiții „ Modernizare drumuri  de interes  local, în  comuna Ion Creangă , județul Neamț”, aprobat pentru finanțare prin Programul național de investiții „Anghel Saligny”, precum și a sumei reprezentând categoriile de cheltuieli finanțate de la bugetul local pentru realizarea obiectivului atât pe  total obiectiv  cât și pentru lucrarile ,, rest de executat,,  in sensul conformitate  cu  prevederile privind cresterea  TVA de la  19% la 21% , incepînd  cu  01.08.2025 - Legea nr.141/ 2025 .</w:t>
      </w:r>
    </w:p>
    <w:p w14:paraId="08DE1D44" w14:textId="7C9365A7" w:rsidR="002957F9" w:rsidRPr="002957F9" w:rsidRDefault="002957F9" w:rsidP="002957F9">
      <w:pPr>
        <w:rPr>
          <w:sz w:val="22"/>
          <w:szCs w:val="22"/>
          <w:lang w:val="ro-RO"/>
        </w:rPr>
      </w:pPr>
      <w:r w:rsidRPr="001F7609">
        <w:rPr>
          <w:sz w:val="22"/>
          <w:szCs w:val="22"/>
          <w:lang w:val="ro-RO"/>
        </w:rPr>
        <w:t xml:space="preserve">     In vederea  obtinerii   sumelor  ptr  realizarea  obiectivului  de investitie  cu  denumirea ,, Modernizare  drumuri de interes local in  comuna  Ion Creanga, jud.  Neamt,,  in  lungime  de 10,731 km cu respectarea prevederilor  a</w:t>
      </w:r>
      <w:r w:rsidRPr="001F7609">
        <w:rPr>
          <w:sz w:val="22"/>
          <w:szCs w:val="22"/>
        </w:rPr>
        <w:t xml:space="preserve">rt. 6 alin (1)  din Ordinul 1333/ 2021 , </w:t>
      </w:r>
      <w:r w:rsidRPr="001F7609">
        <w:rPr>
          <w:sz w:val="22"/>
          <w:szCs w:val="22"/>
          <w:lang w:val="ro-RO"/>
        </w:rPr>
        <w:t xml:space="preserve"> O.U.G nr.95 din 3.09.2021 si O.U.G nr. 47/ 2022 cu  modificarile  si  completarile  ulterioare si  ale  O.U.G  nr. 168/ 2022 , precum si ale  Legii nr. 98/ </w:t>
      </w:r>
      <w:r>
        <w:rPr>
          <w:sz w:val="22"/>
          <w:szCs w:val="22"/>
          <w:lang w:val="ro-RO"/>
        </w:rPr>
        <w:t>2016 si ale Legii nr. 141/ 2025 s-a aprobat prin Hotărârea  Consiliului Local mentionata  mai  sus, actualizarea DG actualizat si indicatorii  tehnico-economici actualizati ai obiectiuvlui de investitie respectiv .</w:t>
      </w:r>
    </w:p>
    <w:p w14:paraId="3251FD12" w14:textId="7B0F22FA" w:rsidR="000972ED" w:rsidRPr="00BC0AB5" w:rsidRDefault="000972ED" w:rsidP="00BC0AB5">
      <w:pPr>
        <w:ind w:right="7"/>
        <w:jc w:val="both"/>
        <w:rPr>
          <w:noProof/>
          <w:sz w:val="22"/>
          <w:szCs w:val="22"/>
          <w:lang w:val="fr-FR" w:eastAsia="ro-RO"/>
        </w:rPr>
      </w:pPr>
      <w:r w:rsidRPr="00BC0AB5">
        <w:rPr>
          <w:noProof/>
          <w:sz w:val="22"/>
          <w:szCs w:val="22"/>
          <w:lang w:val="fr-FR" w:eastAsia="ro-RO"/>
        </w:rPr>
        <w:t xml:space="preserve">    </w:t>
      </w:r>
      <w:r w:rsidRPr="000972ED">
        <w:rPr>
          <w:noProof/>
          <w:sz w:val="22"/>
          <w:szCs w:val="22"/>
          <w:lang w:val="fr-FR" w:eastAsia="ro-RO"/>
        </w:rPr>
        <w:t xml:space="preserve"> </w:t>
      </w:r>
      <w:r w:rsidRPr="00BC0AB5">
        <w:rPr>
          <w:noProof/>
          <w:sz w:val="22"/>
          <w:szCs w:val="22"/>
          <w:lang w:val="fr-FR" w:eastAsia="ro-RO"/>
        </w:rPr>
        <w:t xml:space="preserve">Lucrările de executie pentru realizarea obiectivului de investitie : </w:t>
      </w:r>
      <w:r w:rsidRPr="00BC0AB5">
        <w:rPr>
          <w:sz w:val="22"/>
          <w:szCs w:val="22"/>
        </w:rPr>
        <w:t xml:space="preserve">„ Modernizare drumuri  de interes  local, în  comuna Ion Creangă , județul Neamț” </w:t>
      </w:r>
      <w:r w:rsidRPr="00BC0AB5">
        <w:rPr>
          <w:noProof/>
          <w:sz w:val="22"/>
          <w:szCs w:val="22"/>
          <w:lang w:val="fr-FR" w:eastAsia="ro-RO"/>
        </w:rPr>
        <w:t xml:space="preserve">sunt contractate de </w:t>
      </w:r>
      <w:r w:rsidRPr="000972ED">
        <w:rPr>
          <w:noProof/>
          <w:sz w:val="22"/>
          <w:szCs w:val="22"/>
          <w:lang w:val="fr-FR" w:eastAsia="ro-RO"/>
        </w:rPr>
        <w:t xml:space="preserve">Asocierea SC DANLIN XXL SRL – SC AQUA PROJECT SRL, </w:t>
      </w:r>
      <w:r w:rsidR="004B521D" w:rsidRPr="00BC0AB5">
        <w:rPr>
          <w:noProof/>
          <w:sz w:val="22"/>
          <w:szCs w:val="22"/>
          <w:lang w:val="fr-FR" w:eastAsia="ro-RO"/>
        </w:rPr>
        <w:t xml:space="preserve">sub contractul </w:t>
      </w:r>
      <w:r w:rsidRPr="000972ED">
        <w:rPr>
          <w:noProof/>
          <w:sz w:val="22"/>
          <w:szCs w:val="22"/>
          <w:lang w:val="fr-FR" w:eastAsia="ro-RO"/>
        </w:rPr>
        <w:t xml:space="preserve"> nr. </w:t>
      </w:r>
      <w:r w:rsidRPr="000972ED">
        <w:rPr>
          <w:bCs/>
          <w:noProof/>
          <w:sz w:val="22"/>
          <w:szCs w:val="22"/>
          <w:lang w:val="fr-FR" w:eastAsia="ro-RO"/>
        </w:rPr>
        <w:t>4053</w:t>
      </w:r>
      <w:r w:rsidRPr="000972ED">
        <w:rPr>
          <w:noProof/>
          <w:sz w:val="22"/>
          <w:szCs w:val="22"/>
          <w:lang w:val="fr-FR" w:eastAsia="ro-RO"/>
        </w:rPr>
        <w:t xml:space="preserve"> din </w:t>
      </w:r>
      <w:r w:rsidRPr="000972ED">
        <w:rPr>
          <w:bCs/>
          <w:noProof/>
          <w:sz w:val="22"/>
          <w:szCs w:val="22"/>
          <w:lang w:val="fr-FR" w:eastAsia="ro-RO"/>
        </w:rPr>
        <w:t>21.05.2020</w:t>
      </w:r>
      <w:r w:rsidR="004B521D" w:rsidRPr="00BC0AB5">
        <w:rPr>
          <w:noProof/>
          <w:sz w:val="22"/>
          <w:szCs w:val="22"/>
          <w:lang w:val="fr-FR" w:eastAsia="ro-RO"/>
        </w:rPr>
        <w:t>.</w:t>
      </w:r>
    </w:p>
    <w:p w14:paraId="75946217" w14:textId="1719EFC3" w:rsidR="002957F9" w:rsidRPr="00BC0AB5" w:rsidRDefault="005E6678" w:rsidP="00BC0AB5">
      <w:pPr>
        <w:pStyle w:val="NormalWeb"/>
        <w:shd w:val="clear" w:color="auto" w:fill="FFFFFF"/>
        <w:spacing w:before="0" w:beforeAutospacing="0" w:after="0" w:afterAutospacing="0"/>
        <w:rPr>
          <w:sz w:val="22"/>
          <w:szCs w:val="22"/>
        </w:rPr>
      </w:pPr>
      <w:r w:rsidRPr="00BC0AB5">
        <w:rPr>
          <w:sz w:val="22"/>
          <w:szCs w:val="22"/>
        </w:rPr>
        <w:t xml:space="preserve">     </w:t>
      </w:r>
      <w:r w:rsidR="004B521D" w:rsidRPr="00BC0AB5">
        <w:rPr>
          <w:sz w:val="22"/>
          <w:szCs w:val="22"/>
        </w:rPr>
        <w:t xml:space="preserve">S-au emis </w:t>
      </w:r>
      <w:r w:rsidR="005D01A9" w:rsidRPr="00BC0AB5">
        <w:rPr>
          <w:sz w:val="22"/>
          <w:szCs w:val="22"/>
        </w:rPr>
        <w:t xml:space="preserve"> doua </w:t>
      </w:r>
      <w:r w:rsidRPr="00BC0AB5">
        <w:rPr>
          <w:sz w:val="22"/>
          <w:szCs w:val="22"/>
        </w:rPr>
        <w:t>D</w:t>
      </w:r>
      <w:r w:rsidR="007A1A97" w:rsidRPr="00BC0AB5">
        <w:rPr>
          <w:sz w:val="22"/>
          <w:szCs w:val="22"/>
        </w:rPr>
        <w:t xml:space="preserve">ispozitii  de  santier nr.1 si nr.2, intocmite </w:t>
      </w:r>
      <w:r w:rsidRPr="00BC0AB5">
        <w:rPr>
          <w:sz w:val="22"/>
          <w:szCs w:val="22"/>
        </w:rPr>
        <w:t>de proiectant, însu</w:t>
      </w:r>
      <w:r w:rsidR="007A1A97" w:rsidRPr="00BC0AB5">
        <w:rPr>
          <w:sz w:val="22"/>
          <w:szCs w:val="22"/>
        </w:rPr>
        <w:t xml:space="preserve">șite de diriginte de  șantier, </w:t>
      </w:r>
      <w:r w:rsidRPr="00BC0AB5">
        <w:rPr>
          <w:sz w:val="22"/>
          <w:szCs w:val="22"/>
        </w:rPr>
        <w:t>constructor  si beneficiar , avi</w:t>
      </w:r>
      <w:r w:rsidR="007A1A97" w:rsidRPr="00BC0AB5">
        <w:rPr>
          <w:sz w:val="22"/>
          <w:szCs w:val="22"/>
        </w:rPr>
        <w:t>zate  de  verificator  proiect, ca urmare  a  deplasarilor  din  teren  la  amplasamentul lucrarii  a  fost  necesara  adaptarea/ completarea / corectarea unor neconcordante intre documentatia tehnica initială  si situatia  actuala  din teren , modificari care  nu  afecteaza  caracterul general al lucrarii si rezistenta  si stabilitatea lucrarilor , cerinte  care  trebuie  sa  le  indeplineasca  conform Legii nr. 10 / 1995  privind  calitatea  in  constructii  si  Legea  nr. 98/ 2016  privind  achizitiile  publice.</w:t>
      </w:r>
    </w:p>
    <w:p w14:paraId="25410A47" w14:textId="5109D643" w:rsidR="004B521D" w:rsidRDefault="004B521D" w:rsidP="00BC0AB5">
      <w:pPr>
        <w:shd w:val="clear" w:color="auto" w:fill="FFFFFF"/>
        <w:jc w:val="both"/>
        <w:rPr>
          <w:color w:val="222222"/>
          <w:sz w:val="22"/>
          <w:szCs w:val="22"/>
        </w:rPr>
      </w:pPr>
      <w:r w:rsidRPr="00BC0AB5">
        <w:rPr>
          <w:sz w:val="22"/>
          <w:szCs w:val="22"/>
        </w:rPr>
        <w:t xml:space="preserve">    Urmare a  solicitarii  Ministerului Lucrărilor  Publice , Dezvoltarii si Administratiei se solicita ca p</w:t>
      </w:r>
      <w:r w:rsidRPr="00BC0AB5">
        <w:rPr>
          <w:bCs/>
          <w:color w:val="222222"/>
          <w:sz w:val="22"/>
          <w:szCs w:val="22"/>
        </w:rPr>
        <w:t>entru investitiile din PNI AS pentru care au fost efectuate transferuri de la bugetul de stat si nu au fost incarcate anexele 5, </w:t>
      </w:r>
      <w:r w:rsidRPr="00BC0AB5">
        <w:rPr>
          <w:color w:val="222222"/>
          <w:sz w:val="22"/>
          <w:szCs w:val="22"/>
        </w:rPr>
        <w:t>va aducem la cunostință</w:t>
      </w:r>
      <w:r w:rsidRPr="00BC0AB5">
        <w:rPr>
          <w:bCs/>
          <w:color w:val="222222"/>
          <w:sz w:val="22"/>
          <w:szCs w:val="22"/>
        </w:rPr>
        <w:t> </w:t>
      </w:r>
      <w:r w:rsidRPr="00BC0AB5">
        <w:rPr>
          <w:color w:val="222222"/>
          <w:sz w:val="22"/>
          <w:szCs w:val="22"/>
        </w:rPr>
        <w:t>prevederile legale din Normele Metodologice aprobate prin Ordinul MDLPA nr. 1333/2021, pentru punerea în aplicare a prevederilor Ordonanţei de urgenţă a Guvernului nr. 95/2021 pentru aprobarea Programului naţional de investiții Anghel Saligny:</w:t>
      </w:r>
    </w:p>
    <w:p w14:paraId="016D9D3D" w14:textId="77777777" w:rsidR="002957F9" w:rsidRPr="00BC0AB5" w:rsidRDefault="002957F9" w:rsidP="00BC0AB5">
      <w:pPr>
        <w:shd w:val="clear" w:color="auto" w:fill="FFFFFF"/>
        <w:jc w:val="both"/>
        <w:rPr>
          <w:color w:val="222222"/>
          <w:sz w:val="22"/>
          <w:szCs w:val="22"/>
        </w:rPr>
      </w:pPr>
    </w:p>
    <w:p w14:paraId="4B34124B" w14:textId="3E9B0237" w:rsidR="004B521D" w:rsidRPr="00BC0AB5" w:rsidRDefault="00BC0AB5" w:rsidP="00BC0AB5">
      <w:pPr>
        <w:shd w:val="clear" w:color="auto" w:fill="FFFFFF"/>
        <w:jc w:val="both"/>
        <w:rPr>
          <w:color w:val="222222"/>
          <w:sz w:val="22"/>
          <w:szCs w:val="22"/>
        </w:rPr>
      </w:pPr>
      <w:r w:rsidRPr="00BC0AB5">
        <w:rPr>
          <w:bCs/>
          <w:color w:val="222222"/>
          <w:sz w:val="22"/>
          <w:szCs w:val="22"/>
        </w:rPr>
        <w:t>,</w:t>
      </w:r>
      <w:r w:rsidR="004B521D" w:rsidRPr="00BC0AB5">
        <w:rPr>
          <w:bCs/>
          <w:color w:val="222222"/>
          <w:sz w:val="22"/>
          <w:szCs w:val="22"/>
        </w:rPr>
        <w:t>ART. 13 alin. (1) – “În termen de 20 de zile lucrătoare de la transferul sumelor prevăzute la art. 12 alin. (2), beneficiarii au obligaţia să le vireze prin ordin de plată către prestatorii de servicii/executanţii de lucrări/furnizorii de bunuri, după caz, şi să transmită, prin intermediul platformei electronice justificarea utilizării sumelor, conform modelului prevăzut în anexa nr. 5, pentru monitorizarea utilizării sumelor transferate de la bugetul de stat, prin bugetul Ministerului Dezvoltării, Lucrărilor Publice şi Administraţiei, cu destinaţia finanţării cheltuielilor prevăzute în contractele de finanţare multianuale.</w:t>
      </w:r>
    </w:p>
    <w:p w14:paraId="27AEB28C" w14:textId="77777777" w:rsidR="004B521D" w:rsidRPr="00BC0AB5" w:rsidRDefault="004B521D" w:rsidP="00BC0AB5">
      <w:pPr>
        <w:shd w:val="clear" w:color="auto" w:fill="FFFFFF"/>
        <w:jc w:val="both"/>
        <w:rPr>
          <w:color w:val="222222"/>
          <w:sz w:val="22"/>
          <w:szCs w:val="22"/>
        </w:rPr>
      </w:pPr>
      <w:r w:rsidRPr="00BC0AB5">
        <w:rPr>
          <w:color w:val="222222"/>
          <w:sz w:val="22"/>
          <w:szCs w:val="22"/>
        </w:rPr>
        <w:t> </w:t>
      </w:r>
    </w:p>
    <w:p w14:paraId="74045C87" w14:textId="77777777" w:rsidR="004B521D" w:rsidRPr="00BC0AB5" w:rsidRDefault="004B521D" w:rsidP="00BC0AB5">
      <w:pPr>
        <w:shd w:val="clear" w:color="auto" w:fill="FFFFFF"/>
        <w:jc w:val="both"/>
        <w:rPr>
          <w:color w:val="222222"/>
          <w:sz w:val="22"/>
          <w:szCs w:val="22"/>
        </w:rPr>
      </w:pPr>
      <w:r w:rsidRPr="00BC0AB5">
        <w:rPr>
          <w:color w:val="222222"/>
          <w:sz w:val="22"/>
          <w:szCs w:val="22"/>
        </w:rPr>
        <w:t>ART. 13 alin. (2)  - “În situaţia în care beneficiarii nu virează sumele în termenul prevăzut la alin. (1), trebuie să justifice motivul neefectuării viramentului şi să le returneze în bugetul Ministerului Dezvoltării, Lucrărilor Publice şi Administraţiei în termen de 5 zile lucrătoare de la expirarea termenului iniţial de 20 de zile. Fac excepţie situaţiile în care beneficiarii decontează din bugetul local sau alte surse legal constituite sumele aferente contribuţiei de la bugetul de stat şi solicită ulterior recuperarea acestora, conform prevederilor art. 7 alin. (7) din ordonanţa de urgenţă”.</w:t>
      </w:r>
    </w:p>
    <w:p w14:paraId="07B5292A" w14:textId="6DF36C32" w:rsidR="005D01A9" w:rsidRPr="00BC0AB5" w:rsidRDefault="005D01A9" w:rsidP="00BC0AB5">
      <w:pPr>
        <w:pStyle w:val="NormalWeb"/>
        <w:shd w:val="clear" w:color="auto" w:fill="FFFFFF"/>
        <w:spacing w:before="0" w:beforeAutospacing="0" w:after="0" w:afterAutospacing="0"/>
        <w:rPr>
          <w:sz w:val="22"/>
          <w:szCs w:val="22"/>
        </w:rPr>
      </w:pPr>
    </w:p>
    <w:p w14:paraId="69515A92" w14:textId="36CB7DF8" w:rsidR="00912506" w:rsidRDefault="00133C2C" w:rsidP="00BC0AB5">
      <w:pPr>
        <w:rPr>
          <w:sz w:val="22"/>
          <w:szCs w:val="22"/>
        </w:rPr>
      </w:pPr>
      <w:r w:rsidRPr="00BC0AB5">
        <w:rPr>
          <w:sz w:val="22"/>
          <w:szCs w:val="22"/>
        </w:rPr>
        <w:t xml:space="preserve">  </w:t>
      </w:r>
      <w:r w:rsidR="00411F54" w:rsidRPr="00BC0AB5">
        <w:rPr>
          <w:sz w:val="22"/>
          <w:szCs w:val="22"/>
        </w:rPr>
        <w:t>Se  impune</w:t>
      </w:r>
      <w:r w:rsidR="00BC0AB5">
        <w:rPr>
          <w:sz w:val="22"/>
          <w:szCs w:val="22"/>
        </w:rPr>
        <w:t xml:space="preserve">  corectarea indicatorilor tehnico- economici actualizati si a devizului general actualizat ai obiecti</w:t>
      </w:r>
      <w:r w:rsidR="00C33FDC">
        <w:rPr>
          <w:sz w:val="22"/>
          <w:szCs w:val="22"/>
        </w:rPr>
        <w:t xml:space="preserve">vului de investitie  </w:t>
      </w:r>
      <w:r w:rsidR="00C33FDC" w:rsidRPr="00BC0AB5">
        <w:rPr>
          <w:sz w:val="22"/>
          <w:szCs w:val="22"/>
        </w:rPr>
        <w:t xml:space="preserve">„ Modernizare drumuri  de interes  local, în  comuna Ion Creangă , județul Neamț”, </w:t>
      </w:r>
      <w:r w:rsidR="00C33FDC" w:rsidRPr="00BC0AB5">
        <w:rPr>
          <w:sz w:val="22"/>
          <w:szCs w:val="22"/>
        </w:rPr>
        <w:lastRenderedPageBreak/>
        <w:t xml:space="preserve">aprobat pentru finanțare prin Programul național de investiții „Anghel Saligny”, </w:t>
      </w:r>
      <w:r w:rsidR="00C33FDC">
        <w:rPr>
          <w:sz w:val="22"/>
          <w:szCs w:val="22"/>
        </w:rPr>
        <w:t xml:space="preserve"> si abrogarea </w:t>
      </w:r>
      <w:r w:rsidR="00BC0AB5">
        <w:rPr>
          <w:sz w:val="22"/>
          <w:szCs w:val="22"/>
        </w:rPr>
        <w:t xml:space="preserve"> HCL nr. 101 din 13.10.2025</w:t>
      </w:r>
      <w:r w:rsidR="00C33FDC">
        <w:rPr>
          <w:sz w:val="22"/>
          <w:szCs w:val="22"/>
        </w:rPr>
        <w:t xml:space="preserve">, </w:t>
      </w:r>
      <w:r w:rsidR="00BC0AB5">
        <w:rPr>
          <w:sz w:val="22"/>
          <w:szCs w:val="22"/>
        </w:rPr>
        <w:t xml:space="preserve"> dupa cum urmeaza :</w:t>
      </w:r>
    </w:p>
    <w:p w14:paraId="6B6A313B" w14:textId="70FF82D7" w:rsidR="00C33FDC" w:rsidRPr="00C33FDC" w:rsidRDefault="00C33FDC" w:rsidP="00C33FDC">
      <w:pPr>
        <w:pStyle w:val="ListParagraph"/>
        <w:numPr>
          <w:ilvl w:val="0"/>
          <w:numId w:val="7"/>
        </w:numPr>
        <w:spacing w:line="276" w:lineRule="auto"/>
        <w:rPr>
          <w:bCs/>
          <w:i/>
          <w:sz w:val="22"/>
          <w:szCs w:val="22"/>
        </w:rPr>
      </w:pPr>
      <w:r w:rsidRPr="00C33FDC">
        <w:rPr>
          <w:bCs/>
          <w:sz w:val="22"/>
          <w:szCs w:val="22"/>
        </w:rPr>
        <w:t xml:space="preserve">Se aprobă/ actualizarea  documentației tehnico-economice - studiul de fezabilitate/documentația de avizare a lucrărilor de intervenții pentru obiectivul de investiții </w:t>
      </w:r>
      <w:r w:rsidRPr="002957F9">
        <w:rPr>
          <w:bCs/>
          <w:sz w:val="22"/>
          <w:szCs w:val="22"/>
        </w:rPr>
        <w:t xml:space="preserve">„ </w:t>
      </w:r>
      <w:r w:rsidRPr="002957F9">
        <w:rPr>
          <w:sz w:val="22"/>
          <w:szCs w:val="22"/>
        </w:rPr>
        <w:t>Modernizare drumuri  de interes  local, în  comuna Ion Creangă , județul Neamț”</w:t>
      </w:r>
      <w:r w:rsidRPr="002957F9">
        <w:rPr>
          <w:bCs/>
          <w:sz w:val="22"/>
          <w:szCs w:val="22"/>
        </w:rPr>
        <w:t>, a</w:t>
      </w:r>
      <w:r w:rsidRPr="00C33FDC">
        <w:rPr>
          <w:bCs/>
          <w:sz w:val="22"/>
          <w:szCs w:val="22"/>
        </w:rPr>
        <w:t xml:space="preserve">probat pentru finanțare prin Programul național de investiții „Anghel Saligny” prin ordin al ministrului dezvoltării, lucrărilor publice și administrației, întocmit/întocmită  de </w:t>
      </w:r>
      <w:r w:rsidRPr="00C33FDC">
        <w:rPr>
          <w:color w:val="26282A"/>
          <w:sz w:val="22"/>
          <w:szCs w:val="22"/>
          <w:shd w:val="clear" w:color="auto" w:fill="FFFFFF"/>
        </w:rPr>
        <w:t>S.C. AQUA PROJECT SRL</w:t>
      </w:r>
      <w:r w:rsidRPr="00C33FDC">
        <w:rPr>
          <w:bCs/>
          <w:sz w:val="22"/>
          <w:szCs w:val="22"/>
        </w:rPr>
        <w:t xml:space="preserve">, înregistrat/înregistrată la   UAT - Comuna  Ion Creanga cu nr. 8281/ 21.05.2020, conform  </w:t>
      </w:r>
      <w:r w:rsidRPr="00C33FDC">
        <w:rPr>
          <w:bCs/>
          <w:i/>
          <w:sz w:val="22"/>
          <w:szCs w:val="22"/>
        </w:rPr>
        <w:t>anexa nr. 1</w:t>
      </w:r>
      <w:r>
        <w:rPr>
          <w:bCs/>
          <w:i/>
          <w:sz w:val="22"/>
          <w:szCs w:val="22"/>
        </w:rPr>
        <w:t xml:space="preserve">la proiectul de hotarare </w:t>
      </w:r>
    </w:p>
    <w:p w14:paraId="7A9D3D9E" w14:textId="2C3E9E49" w:rsidR="00C33FDC" w:rsidRPr="00C33FDC" w:rsidRDefault="00C33FDC" w:rsidP="00C33FDC">
      <w:pPr>
        <w:pStyle w:val="ListParagraph"/>
        <w:numPr>
          <w:ilvl w:val="0"/>
          <w:numId w:val="7"/>
        </w:numPr>
        <w:spacing w:line="276" w:lineRule="auto"/>
        <w:rPr>
          <w:bCs/>
          <w:sz w:val="22"/>
          <w:szCs w:val="22"/>
        </w:rPr>
      </w:pPr>
      <w:r w:rsidRPr="00C33FDC">
        <w:rPr>
          <w:bCs/>
          <w:sz w:val="22"/>
          <w:szCs w:val="22"/>
        </w:rPr>
        <w:t xml:space="preserve"> Se aprobă indicatorii tehnico-economici</w:t>
      </w:r>
      <w:r>
        <w:rPr>
          <w:rStyle w:val="EndnoteReference"/>
          <w:bCs/>
          <w:sz w:val="22"/>
          <w:szCs w:val="22"/>
        </w:rPr>
        <w:endnoteReference w:id="2"/>
      </w:r>
      <w:r w:rsidRPr="00C33FDC">
        <w:rPr>
          <w:bCs/>
          <w:sz w:val="22"/>
          <w:szCs w:val="22"/>
        </w:rPr>
        <w:t xml:space="preserve">/actualizarea indicatorilor tehnico-economici aferenți obiectivului de investiții </w:t>
      </w:r>
      <w:r w:rsidRPr="002957F9">
        <w:rPr>
          <w:bCs/>
          <w:sz w:val="22"/>
          <w:szCs w:val="22"/>
        </w:rPr>
        <w:t xml:space="preserve">„  </w:t>
      </w:r>
      <w:r w:rsidRPr="002957F9">
        <w:rPr>
          <w:sz w:val="22"/>
          <w:szCs w:val="22"/>
        </w:rPr>
        <w:t>Modernizare drumuri  de interes  local, în  comuna Ion Creangă , județul Neamț</w:t>
      </w:r>
      <w:r w:rsidRPr="002957F9">
        <w:rPr>
          <w:bCs/>
          <w:sz w:val="22"/>
          <w:szCs w:val="22"/>
        </w:rPr>
        <w:t>”,</w:t>
      </w:r>
      <w:r w:rsidRPr="00C33FDC">
        <w:rPr>
          <w:bCs/>
          <w:sz w:val="22"/>
          <w:szCs w:val="22"/>
        </w:rPr>
        <w:t xml:space="preserve"> conform </w:t>
      </w:r>
      <w:r w:rsidRPr="00C33FDC">
        <w:rPr>
          <w:bCs/>
          <w:i/>
          <w:iCs/>
          <w:sz w:val="22"/>
          <w:szCs w:val="22"/>
        </w:rPr>
        <w:t xml:space="preserve">anexei nr.2 </w:t>
      </w:r>
      <w:r>
        <w:rPr>
          <w:bCs/>
          <w:sz w:val="22"/>
          <w:szCs w:val="22"/>
        </w:rPr>
        <w:t xml:space="preserve"> la proiectul de </w:t>
      </w:r>
      <w:r w:rsidRPr="00C33FDC">
        <w:rPr>
          <w:bCs/>
          <w:sz w:val="22"/>
          <w:szCs w:val="22"/>
        </w:rPr>
        <w:t xml:space="preserve"> hotărâre.</w:t>
      </w:r>
    </w:p>
    <w:p w14:paraId="4715CA1B" w14:textId="51AD42BB" w:rsidR="00C33FDC" w:rsidRPr="00C33FDC" w:rsidRDefault="00C33FDC" w:rsidP="00C33FDC">
      <w:pPr>
        <w:pStyle w:val="ListParagraph"/>
        <w:numPr>
          <w:ilvl w:val="0"/>
          <w:numId w:val="7"/>
        </w:numPr>
        <w:spacing w:line="276" w:lineRule="auto"/>
        <w:rPr>
          <w:bCs/>
          <w:sz w:val="22"/>
          <w:szCs w:val="22"/>
        </w:rPr>
      </w:pPr>
      <w:r w:rsidRPr="00C33FDC">
        <w:rPr>
          <w:bCs/>
          <w:sz w:val="22"/>
          <w:szCs w:val="22"/>
        </w:rPr>
        <w:t xml:space="preserve"> Se aprobă devizul general/devizul general actualizat, aferent obiectivului de investiții </w:t>
      </w:r>
      <w:r w:rsidRPr="002957F9">
        <w:rPr>
          <w:bCs/>
          <w:sz w:val="22"/>
          <w:szCs w:val="22"/>
        </w:rPr>
        <w:t xml:space="preserve">„  </w:t>
      </w:r>
      <w:r w:rsidRPr="002957F9">
        <w:rPr>
          <w:sz w:val="22"/>
          <w:szCs w:val="22"/>
        </w:rPr>
        <w:t>Modernizare drumuri  de interes  local, în  comuna Ion Creangă , județul Neamț”</w:t>
      </w:r>
      <w:r w:rsidRPr="00C33FDC">
        <w:rPr>
          <w:bCs/>
          <w:sz w:val="22"/>
          <w:szCs w:val="22"/>
        </w:rPr>
        <w:t xml:space="preserve">, conform </w:t>
      </w:r>
      <w:r w:rsidRPr="00C33FDC">
        <w:rPr>
          <w:bCs/>
          <w:i/>
          <w:iCs/>
          <w:sz w:val="22"/>
          <w:szCs w:val="22"/>
        </w:rPr>
        <w:t>anexei nr. 3</w:t>
      </w:r>
      <w:r>
        <w:rPr>
          <w:bCs/>
          <w:sz w:val="22"/>
          <w:szCs w:val="22"/>
        </w:rPr>
        <w:t xml:space="preserve"> la proiectul de</w:t>
      </w:r>
      <w:r w:rsidRPr="00C33FDC">
        <w:rPr>
          <w:bCs/>
          <w:sz w:val="22"/>
          <w:szCs w:val="22"/>
        </w:rPr>
        <w:t xml:space="preserve"> hotărâre.</w:t>
      </w:r>
    </w:p>
    <w:p w14:paraId="29F738F7" w14:textId="6535D8EB" w:rsidR="00C33FDC" w:rsidRDefault="00C33FDC" w:rsidP="00C33FDC">
      <w:pPr>
        <w:pStyle w:val="ListParagraph"/>
        <w:numPr>
          <w:ilvl w:val="0"/>
          <w:numId w:val="7"/>
        </w:numPr>
        <w:spacing w:line="276" w:lineRule="auto"/>
        <w:rPr>
          <w:bCs/>
          <w:sz w:val="22"/>
          <w:szCs w:val="22"/>
        </w:rPr>
      </w:pPr>
      <w:r w:rsidRPr="00C33FDC">
        <w:rPr>
          <w:bCs/>
          <w:sz w:val="22"/>
          <w:szCs w:val="22"/>
        </w:rPr>
        <w:t xml:space="preserve">Se aprobă finanțarea de la bugetul local al  Comunei  Ion Creangă  sumei de </w:t>
      </w:r>
      <w:r w:rsidRPr="00C33FDC">
        <w:rPr>
          <w:b/>
          <w:sz w:val="22"/>
          <w:szCs w:val="22"/>
        </w:rPr>
        <w:t xml:space="preserve"> 1.039.308,26 lei  cu TVA</w:t>
      </w:r>
      <w:r w:rsidRPr="00C33FDC">
        <w:rPr>
          <w:bCs/>
          <w:sz w:val="22"/>
          <w:szCs w:val="22"/>
        </w:rPr>
        <w:t xml:space="preserve">  reprezentând categoriile de cheltuieli finanțate de la bugetul local conform prevederilor art. 4 alin. (6) din Normele metodologice pentru punerea în aplicare a prevederilor Ordonanței de urgență a Guvernului nr. 95/2021 pentru aprobarea Programului național de investiții "Anghel Saligny", pentru categoriile de investiții prevăzute la art. 4 alin. (1) lit. a)-d) din Ordonanța de urgență a Guvernului nr. 95/2021, aprobate prin Ordinul ministrului dezvoltării, lucrărilor publice și administrației nr. 1333/2021. </w:t>
      </w:r>
    </w:p>
    <w:p w14:paraId="5DCF8C35" w14:textId="77777777" w:rsidR="002957F9" w:rsidRPr="00C33FDC" w:rsidRDefault="002957F9" w:rsidP="002957F9">
      <w:pPr>
        <w:pStyle w:val="ListParagraph"/>
        <w:spacing w:line="276" w:lineRule="auto"/>
        <w:rPr>
          <w:bCs/>
          <w:sz w:val="22"/>
          <w:szCs w:val="22"/>
        </w:rPr>
      </w:pPr>
    </w:p>
    <w:p w14:paraId="09056486" w14:textId="1086FBCA" w:rsidR="00C33FDC" w:rsidRDefault="00C33FDC" w:rsidP="00BC0AB5">
      <w:pPr>
        <w:rPr>
          <w:sz w:val="22"/>
          <w:szCs w:val="22"/>
        </w:rPr>
      </w:pPr>
      <w:r>
        <w:rPr>
          <w:sz w:val="22"/>
          <w:szCs w:val="22"/>
        </w:rPr>
        <w:t xml:space="preserve">    Acesti indicatori aprobati prin HCL nr. 101  sunt mai mari, așa cum  rezulta  din analiza  situatiilor  prezentate  si  verificate  la  MLPDA.</w:t>
      </w:r>
    </w:p>
    <w:p w14:paraId="01C064EE" w14:textId="77777777" w:rsidR="00C33FDC" w:rsidRDefault="00C33FDC" w:rsidP="00BC0AB5">
      <w:pPr>
        <w:rPr>
          <w:sz w:val="22"/>
          <w:szCs w:val="22"/>
        </w:rPr>
      </w:pPr>
    </w:p>
    <w:p w14:paraId="13A16F43" w14:textId="42A219AD" w:rsidR="00BC0AB5" w:rsidRPr="00BC0AB5" w:rsidRDefault="00C33FDC" w:rsidP="00BC0AB5">
      <w:pPr>
        <w:rPr>
          <w:b/>
          <w:sz w:val="22"/>
          <w:szCs w:val="22"/>
          <w:u w:val="single"/>
        </w:rPr>
      </w:pPr>
      <w:r>
        <w:rPr>
          <w:b/>
          <w:sz w:val="22"/>
          <w:szCs w:val="22"/>
          <w:u w:val="single"/>
        </w:rPr>
        <w:t xml:space="preserve">   </w:t>
      </w:r>
      <w:r w:rsidR="00BC0AB5" w:rsidRPr="00BC0AB5">
        <w:rPr>
          <w:b/>
          <w:sz w:val="22"/>
          <w:szCs w:val="22"/>
          <w:u w:val="single"/>
        </w:rPr>
        <w:t xml:space="preserve">Indicatori aprobati conform HCL 101               </w:t>
      </w:r>
      <w:r>
        <w:rPr>
          <w:b/>
          <w:sz w:val="22"/>
          <w:szCs w:val="22"/>
          <w:u w:val="single"/>
        </w:rPr>
        <w:t xml:space="preserve">                    </w:t>
      </w:r>
      <w:r w:rsidR="00BC0AB5" w:rsidRPr="00BC0AB5">
        <w:rPr>
          <w:b/>
          <w:sz w:val="22"/>
          <w:szCs w:val="22"/>
          <w:u w:val="single"/>
        </w:rPr>
        <w:t xml:space="preserve">  Indicatori propusi a fi aprobati la 27.11.2025 </w:t>
      </w:r>
    </w:p>
    <w:p w14:paraId="6169EC9F" w14:textId="0591A696" w:rsidR="00BC0AB5" w:rsidRPr="00BC0AB5" w:rsidRDefault="00BC0AB5" w:rsidP="00BC0AB5">
      <w:pPr>
        <w:rPr>
          <w:bCs/>
          <w:sz w:val="22"/>
          <w:szCs w:val="22"/>
          <w:u w:val="single"/>
        </w:rPr>
      </w:pPr>
      <w:r w:rsidRPr="00BC0AB5">
        <w:rPr>
          <w:sz w:val="22"/>
          <w:szCs w:val="22"/>
          <w:u w:val="single"/>
        </w:rPr>
        <w:t xml:space="preserve">D. G  actualizat  ( cu TVA) = </w:t>
      </w:r>
      <w:r w:rsidRPr="00BC0AB5">
        <w:rPr>
          <w:bCs/>
          <w:sz w:val="22"/>
          <w:szCs w:val="22"/>
          <w:u w:val="single"/>
        </w:rPr>
        <w:t xml:space="preserve">20.498.493,71  lei ,                              = 19.025.988,71 lei </w:t>
      </w:r>
    </w:p>
    <w:p w14:paraId="3C6BAC6A" w14:textId="4774C210" w:rsidR="00BC0AB5" w:rsidRPr="00BC0AB5" w:rsidRDefault="00BC0AB5" w:rsidP="00BC0AB5">
      <w:pPr>
        <w:rPr>
          <w:sz w:val="22"/>
          <w:szCs w:val="22"/>
          <w:u w:val="single"/>
        </w:rPr>
      </w:pPr>
      <w:r w:rsidRPr="00BC0AB5">
        <w:rPr>
          <w:bCs/>
          <w:sz w:val="22"/>
          <w:szCs w:val="22"/>
          <w:u w:val="single"/>
        </w:rPr>
        <w:t xml:space="preserve">                          d.c  C+ M  = 19.871.735,39 lei,                                 = 18.413.593,75 lei </w:t>
      </w:r>
    </w:p>
    <w:p w14:paraId="7ADEA12A" w14:textId="637E8CE8" w:rsidR="00BC0AB5" w:rsidRPr="00BC0AB5" w:rsidRDefault="00BC0AB5" w:rsidP="00BC0AB5">
      <w:pPr>
        <w:rPr>
          <w:bCs/>
          <w:sz w:val="22"/>
          <w:szCs w:val="22"/>
          <w:u w:val="single"/>
        </w:rPr>
      </w:pPr>
      <w:r w:rsidRPr="00BC0AB5">
        <w:rPr>
          <w:bCs/>
          <w:sz w:val="22"/>
          <w:szCs w:val="22"/>
          <w:u w:val="single"/>
        </w:rPr>
        <w:t xml:space="preserve">           Buget de stat ( BS)   = 12.130.989,46 lei,                                 =  12.130.989,46 lei </w:t>
      </w:r>
    </w:p>
    <w:p w14:paraId="59D948F6" w14:textId="543A8148" w:rsidR="00BC0AB5" w:rsidRPr="00BC0AB5" w:rsidRDefault="00BC0AB5" w:rsidP="00BC0AB5">
      <w:pPr>
        <w:spacing w:line="276" w:lineRule="auto"/>
        <w:rPr>
          <w:bCs/>
          <w:sz w:val="22"/>
          <w:szCs w:val="22"/>
          <w:u w:val="single"/>
        </w:rPr>
      </w:pPr>
      <w:r w:rsidRPr="00BC0AB5">
        <w:rPr>
          <w:bCs/>
          <w:sz w:val="22"/>
          <w:szCs w:val="22"/>
          <w:u w:val="single"/>
        </w:rPr>
        <w:t xml:space="preserve">             Suplimentare BS    = 7.314.940,16 lei,                                   = 5.855.690,99 lei</w:t>
      </w:r>
    </w:p>
    <w:p w14:paraId="3FF9B2B5" w14:textId="440A335A" w:rsidR="00BC0AB5" w:rsidRPr="00BC0AB5" w:rsidRDefault="00BC0AB5" w:rsidP="00BC0AB5">
      <w:pPr>
        <w:spacing w:line="276" w:lineRule="auto"/>
        <w:rPr>
          <w:bCs/>
          <w:sz w:val="22"/>
          <w:szCs w:val="22"/>
          <w:u w:val="single"/>
        </w:rPr>
      </w:pPr>
      <w:r w:rsidRPr="00BC0AB5">
        <w:rPr>
          <w:bCs/>
          <w:sz w:val="22"/>
          <w:szCs w:val="22"/>
          <w:u w:val="single"/>
        </w:rPr>
        <w:t xml:space="preserve">            buget local ( BL )    = 1.052.564,09 lei                                    = 1.039.308,26 lei </w:t>
      </w:r>
    </w:p>
    <w:p w14:paraId="69DF8B8E" w14:textId="77777777" w:rsidR="00BC0AB5" w:rsidRDefault="00BC0AB5" w:rsidP="00BC0AB5">
      <w:pPr>
        <w:rPr>
          <w:bCs/>
          <w:sz w:val="22"/>
          <w:szCs w:val="22"/>
        </w:rPr>
      </w:pPr>
    </w:p>
    <w:p w14:paraId="6FA4AB49" w14:textId="77777777" w:rsidR="001F7609" w:rsidRPr="001F7609" w:rsidRDefault="00A761A5" w:rsidP="001F7609">
      <w:pPr>
        <w:spacing w:line="276" w:lineRule="auto"/>
        <w:rPr>
          <w:sz w:val="22"/>
          <w:szCs w:val="22"/>
        </w:rPr>
      </w:pPr>
      <w:r w:rsidRPr="001F7609">
        <w:rPr>
          <w:bCs/>
          <w:sz w:val="22"/>
          <w:szCs w:val="22"/>
        </w:rPr>
        <w:t xml:space="preserve">    </w:t>
      </w:r>
      <w:r w:rsidRPr="001F7609">
        <w:rPr>
          <w:bCs/>
          <w:sz w:val="22"/>
          <w:szCs w:val="22"/>
          <w:lang w:val="ro-RO" w:eastAsia="ro-RO"/>
        </w:rPr>
        <w:t xml:space="preserve"> Vă  supun  spre analiză  si  aprobare  proiectul  de hotărâre </w:t>
      </w:r>
      <w:r w:rsidRPr="001F7609">
        <w:rPr>
          <w:bCs/>
          <w:sz w:val="22"/>
          <w:szCs w:val="22"/>
          <w:lang w:val="ro-RO"/>
        </w:rPr>
        <w:t xml:space="preserve">privind </w:t>
      </w:r>
      <w:r w:rsidRPr="001F7609">
        <w:rPr>
          <w:sz w:val="22"/>
          <w:szCs w:val="22"/>
          <w:lang w:val="ro-RO"/>
        </w:rPr>
        <w:t xml:space="preserve">aprobarea </w:t>
      </w:r>
      <w:r w:rsidR="001F7609" w:rsidRPr="001F7609">
        <w:rPr>
          <w:sz w:val="22"/>
          <w:szCs w:val="22"/>
          <w:lang w:val="ro-RO"/>
        </w:rPr>
        <w:t xml:space="preserve">/ actualizarea </w:t>
      </w:r>
      <w:r w:rsidRPr="001F7609">
        <w:rPr>
          <w:sz w:val="22"/>
          <w:szCs w:val="22"/>
        </w:rPr>
        <w:t>studiului de fezabilitate/documentației de avizare a lucrărilor de intervenții, a indicatorilor tehnico-economici/ indicatorilor tehnico-economici actualizați și a devizului general/devizului general actualizat  pentru obiectivul de investiții</w:t>
      </w:r>
    </w:p>
    <w:p w14:paraId="10B1CA0C" w14:textId="2E8DB3E2" w:rsidR="00862371" w:rsidRPr="001F7609" w:rsidRDefault="00A761A5" w:rsidP="001F7609">
      <w:pPr>
        <w:spacing w:line="276" w:lineRule="auto"/>
        <w:rPr>
          <w:sz w:val="22"/>
          <w:szCs w:val="22"/>
        </w:rPr>
      </w:pPr>
      <w:r w:rsidRPr="001F7609">
        <w:rPr>
          <w:sz w:val="22"/>
          <w:szCs w:val="22"/>
        </w:rPr>
        <w:t xml:space="preserve"> „ </w:t>
      </w:r>
      <w:r w:rsidRPr="001F7609">
        <w:rPr>
          <w:i/>
          <w:sz w:val="22"/>
          <w:szCs w:val="22"/>
        </w:rPr>
        <w:t>Modernizare drumuri  de interes  local, în  comuna Ion Creangă , județul Neamț”, aprobat pentru finanțare prin Programul național de investiții „Anghel Saligny</w:t>
      </w:r>
      <w:r w:rsidRPr="001F7609">
        <w:rPr>
          <w:sz w:val="22"/>
          <w:szCs w:val="22"/>
        </w:rPr>
        <w:t>”, precum și a sumei reprezentând categoriile de cheltuieli finanțate de la bugetul local pentru realizarea obiectivului, i</w:t>
      </w:r>
      <w:r w:rsidR="002957F9">
        <w:rPr>
          <w:sz w:val="22"/>
          <w:szCs w:val="22"/>
        </w:rPr>
        <w:t>n  forma  si  continutul propus</w:t>
      </w:r>
      <w:r w:rsidR="002957F9" w:rsidRPr="001F7609">
        <w:rPr>
          <w:sz w:val="22"/>
          <w:szCs w:val="22"/>
        </w:rPr>
        <w:t xml:space="preserve"> .</w:t>
      </w:r>
    </w:p>
    <w:p w14:paraId="4C052F5E" w14:textId="77777777" w:rsidR="001F7609" w:rsidRPr="001F7609" w:rsidRDefault="001F7609" w:rsidP="001F7609">
      <w:pPr>
        <w:spacing w:line="276" w:lineRule="auto"/>
        <w:rPr>
          <w:sz w:val="22"/>
          <w:szCs w:val="22"/>
        </w:rPr>
      </w:pPr>
    </w:p>
    <w:p w14:paraId="23499620" w14:textId="0FA0F46C" w:rsidR="00094D15" w:rsidRPr="001F7609" w:rsidRDefault="00094D15" w:rsidP="001F7609">
      <w:pPr>
        <w:spacing w:line="276" w:lineRule="auto"/>
        <w:ind w:left="360" w:right="-126"/>
        <w:jc w:val="center"/>
        <w:rPr>
          <w:sz w:val="22"/>
          <w:szCs w:val="22"/>
          <w:lang w:val="ro-RO"/>
        </w:rPr>
      </w:pPr>
      <w:r w:rsidRPr="001F7609">
        <w:rPr>
          <w:sz w:val="22"/>
          <w:szCs w:val="22"/>
          <w:lang w:val="ro-RO"/>
        </w:rPr>
        <w:t>PRIMAR</w:t>
      </w:r>
    </w:p>
    <w:p w14:paraId="59110F88" w14:textId="6856FF02" w:rsidR="00094D15" w:rsidRPr="001F7609" w:rsidRDefault="00094D15" w:rsidP="001F7609">
      <w:pPr>
        <w:spacing w:line="276" w:lineRule="auto"/>
        <w:ind w:left="360" w:right="-126"/>
        <w:jc w:val="center"/>
        <w:rPr>
          <w:sz w:val="22"/>
          <w:szCs w:val="22"/>
          <w:lang w:val="ro-RO"/>
        </w:rPr>
      </w:pPr>
      <w:r w:rsidRPr="001F7609">
        <w:rPr>
          <w:sz w:val="22"/>
          <w:szCs w:val="22"/>
          <w:lang w:val="ro-RO"/>
        </w:rPr>
        <w:t>Dumitru- Dorin TABACARIU</w:t>
      </w:r>
    </w:p>
    <w:p w14:paraId="391D2996" w14:textId="735044BB" w:rsidR="00094D15" w:rsidRPr="001F7609" w:rsidRDefault="00094D15" w:rsidP="001F7609">
      <w:pPr>
        <w:spacing w:line="276" w:lineRule="auto"/>
        <w:ind w:left="142" w:right="-126"/>
        <w:jc w:val="both"/>
        <w:rPr>
          <w:sz w:val="22"/>
          <w:szCs w:val="22"/>
          <w:lang w:val="ro-RO"/>
        </w:rPr>
      </w:pPr>
      <w:r w:rsidRPr="001F7609">
        <w:rPr>
          <w:sz w:val="22"/>
          <w:szCs w:val="22"/>
          <w:lang w:val="ro-RO"/>
        </w:rPr>
        <w:t xml:space="preserve">      </w:t>
      </w:r>
    </w:p>
    <w:p w14:paraId="40420876" w14:textId="32F944A4" w:rsidR="00862371" w:rsidRPr="001F7609" w:rsidRDefault="00A033ED" w:rsidP="001F7609">
      <w:pPr>
        <w:autoSpaceDE w:val="0"/>
        <w:autoSpaceDN w:val="0"/>
        <w:adjustRightInd w:val="0"/>
        <w:spacing w:line="276" w:lineRule="auto"/>
        <w:rPr>
          <w:color w:val="000000"/>
          <w:sz w:val="22"/>
          <w:szCs w:val="22"/>
          <w:lang w:val="ro-RO" w:eastAsia="ro-RO"/>
        </w:rPr>
      </w:pPr>
      <w:r w:rsidRPr="001F7609">
        <w:rPr>
          <w:color w:val="000000"/>
          <w:sz w:val="22"/>
          <w:szCs w:val="22"/>
          <w:lang w:val="ro-RO" w:eastAsia="ro-RO"/>
        </w:rPr>
        <w:t xml:space="preserve">   </w:t>
      </w:r>
    </w:p>
    <w:p w14:paraId="1FCB1D39" w14:textId="27D861C1" w:rsidR="00A033ED" w:rsidRPr="001F7609" w:rsidRDefault="00A033ED" w:rsidP="001F7609">
      <w:pPr>
        <w:autoSpaceDE w:val="0"/>
        <w:autoSpaceDN w:val="0"/>
        <w:adjustRightInd w:val="0"/>
        <w:spacing w:line="276" w:lineRule="auto"/>
        <w:rPr>
          <w:color w:val="000000"/>
          <w:sz w:val="22"/>
          <w:szCs w:val="22"/>
          <w:lang w:val="ro-RO" w:eastAsia="ro-RO"/>
        </w:rPr>
      </w:pPr>
    </w:p>
    <w:p w14:paraId="332AEE7F" w14:textId="110C5F9F" w:rsidR="003371F2" w:rsidRPr="001F7609" w:rsidRDefault="003371F2" w:rsidP="001F7609">
      <w:pPr>
        <w:autoSpaceDE w:val="0"/>
        <w:autoSpaceDN w:val="0"/>
        <w:adjustRightInd w:val="0"/>
        <w:spacing w:line="276" w:lineRule="auto"/>
        <w:rPr>
          <w:color w:val="000000"/>
          <w:sz w:val="22"/>
          <w:szCs w:val="22"/>
          <w:lang w:val="ro-RO" w:eastAsia="ro-RO"/>
        </w:rPr>
      </w:pPr>
    </w:p>
    <w:p w14:paraId="22BD164E" w14:textId="4B0D6303" w:rsidR="003371F2" w:rsidRPr="001F7609" w:rsidRDefault="003371F2" w:rsidP="001F7609">
      <w:pPr>
        <w:autoSpaceDE w:val="0"/>
        <w:autoSpaceDN w:val="0"/>
        <w:adjustRightInd w:val="0"/>
        <w:spacing w:line="276" w:lineRule="auto"/>
        <w:rPr>
          <w:color w:val="000000"/>
          <w:sz w:val="22"/>
          <w:szCs w:val="22"/>
          <w:lang w:val="ro-RO" w:eastAsia="ro-RO"/>
        </w:rPr>
      </w:pPr>
    </w:p>
    <w:p w14:paraId="5B9C382A" w14:textId="13238771" w:rsidR="003371F2" w:rsidRPr="003371F2" w:rsidRDefault="003371F2" w:rsidP="003371F2">
      <w:pPr>
        <w:autoSpaceDE w:val="0"/>
        <w:autoSpaceDN w:val="0"/>
        <w:adjustRightInd w:val="0"/>
        <w:spacing w:line="276" w:lineRule="auto"/>
        <w:rPr>
          <w:color w:val="000000"/>
          <w:sz w:val="22"/>
          <w:szCs w:val="22"/>
          <w:lang w:val="ro-RO" w:eastAsia="ro-RO"/>
        </w:rPr>
      </w:pPr>
    </w:p>
    <w:p w14:paraId="550FA7E8" w14:textId="54A94F6A" w:rsidR="003371F2" w:rsidRPr="003371F2" w:rsidRDefault="003371F2" w:rsidP="003371F2">
      <w:pPr>
        <w:autoSpaceDE w:val="0"/>
        <w:autoSpaceDN w:val="0"/>
        <w:adjustRightInd w:val="0"/>
        <w:spacing w:line="276" w:lineRule="auto"/>
        <w:rPr>
          <w:color w:val="000000"/>
          <w:sz w:val="22"/>
          <w:szCs w:val="22"/>
          <w:lang w:val="ro-RO" w:eastAsia="ro-RO"/>
        </w:rPr>
      </w:pPr>
    </w:p>
    <w:p w14:paraId="7E587111" w14:textId="21F69808" w:rsidR="003371F2" w:rsidRPr="003371F2" w:rsidRDefault="003371F2" w:rsidP="003371F2">
      <w:pPr>
        <w:autoSpaceDE w:val="0"/>
        <w:autoSpaceDN w:val="0"/>
        <w:adjustRightInd w:val="0"/>
        <w:spacing w:line="276" w:lineRule="auto"/>
        <w:rPr>
          <w:color w:val="000000"/>
          <w:sz w:val="22"/>
          <w:szCs w:val="22"/>
          <w:lang w:val="ro-RO" w:eastAsia="ro-RO"/>
        </w:rPr>
      </w:pPr>
    </w:p>
    <w:p w14:paraId="0C333251" w14:textId="231E04E0" w:rsidR="003371F2" w:rsidRPr="003371F2" w:rsidRDefault="003371F2" w:rsidP="003371F2">
      <w:pPr>
        <w:autoSpaceDE w:val="0"/>
        <w:autoSpaceDN w:val="0"/>
        <w:adjustRightInd w:val="0"/>
        <w:spacing w:line="276" w:lineRule="auto"/>
        <w:rPr>
          <w:color w:val="000000"/>
          <w:sz w:val="22"/>
          <w:szCs w:val="22"/>
          <w:lang w:val="ro-RO" w:eastAsia="ro-RO"/>
        </w:rPr>
      </w:pPr>
    </w:p>
    <w:p w14:paraId="51ADC8BC" w14:textId="12FAB974" w:rsidR="003371F2" w:rsidRDefault="003371F2" w:rsidP="00A033ED">
      <w:pPr>
        <w:autoSpaceDE w:val="0"/>
        <w:autoSpaceDN w:val="0"/>
        <w:adjustRightInd w:val="0"/>
        <w:spacing w:line="276" w:lineRule="auto"/>
        <w:rPr>
          <w:color w:val="000000"/>
          <w:sz w:val="22"/>
          <w:szCs w:val="22"/>
          <w:lang w:val="ro-RO" w:eastAsia="ro-RO"/>
        </w:rPr>
      </w:pPr>
    </w:p>
    <w:p w14:paraId="37A952DC" w14:textId="75DC92D7" w:rsidR="003371F2" w:rsidRDefault="003371F2" w:rsidP="00A033ED">
      <w:pPr>
        <w:autoSpaceDE w:val="0"/>
        <w:autoSpaceDN w:val="0"/>
        <w:adjustRightInd w:val="0"/>
        <w:spacing w:line="276" w:lineRule="auto"/>
        <w:rPr>
          <w:color w:val="000000"/>
          <w:sz w:val="22"/>
          <w:szCs w:val="22"/>
          <w:lang w:val="ro-RO" w:eastAsia="ro-RO"/>
        </w:rPr>
      </w:pPr>
    </w:p>
    <w:p w14:paraId="474D8764" w14:textId="21BC9314" w:rsidR="00A033ED" w:rsidRPr="00A033ED" w:rsidRDefault="00A033ED" w:rsidP="00A033ED">
      <w:pPr>
        <w:autoSpaceDE w:val="0"/>
        <w:autoSpaceDN w:val="0"/>
        <w:adjustRightInd w:val="0"/>
        <w:spacing w:line="276" w:lineRule="auto"/>
        <w:rPr>
          <w:color w:val="000000"/>
          <w:sz w:val="22"/>
          <w:szCs w:val="22"/>
          <w:lang w:val="ro-RO" w:eastAsia="ro-RO"/>
        </w:rPr>
      </w:pPr>
    </w:p>
    <w:p w14:paraId="1D50B1DF" w14:textId="77777777" w:rsidR="00094D15" w:rsidRPr="00094D15" w:rsidRDefault="00094D15" w:rsidP="00094D15">
      <w:pPr>
        <w:spacing w:line="276" w:lineRule="auto"/>
        <w:jc w:val="center"/>
        <w:rPr>
          <w:rFonts w:eastAsiaTheme="minorHAnsi"/>
          <w:lang w:val="fr-FR" w:eastAsia="en-GB"/>
        </w:rPr>
      </w:pPr>
    </w:p>
    <w:p w14:paraId="3BC47109" w14:textId="77777777" w:rsidR="00094D15" w:rsidRPr="00BF5D00" w:rsidRDefault="00094D15" w:rsidP="003A34FB">
      <w:pPr>
        <w:spacing w:line="276" w:lineRule="auto"/>
        <w:jc w:val="center"/>
        <w:rPr>
          <w:rFonts w:eastAsia="Calibri"/>
          <w:b/>
          <w:sz w:val="22"/>
          <w:szCs w:val="22"/>
          <w:lang w:val="ro-RO"/>
        </w:rPr>
      </w:pPr>
      <w:r w:rsidRPr="00BF5D00">
        <w:rPr>
          <w:rFonts w:eastAsiaTheme="minorHAnsi"/>
          <w:sz w:val="22"/>
          <w:szCs w:val="22"/>
          <w:lang w:val="fr-FR" w:eastAsia="en-GB"/>
        </w:rPr>
        <w:t xml:space="preserve">  </w:t>
      </w:r>
      <w:r w:rsidRPr="00BF5D00">
        <w:rPr>
          <w:rFonts w:eastAsiaTheme="minorHAnsi"/>
          <w:b/>
          <w:color w:val="000000"/>
          <w:sz w:val="22"/>
          <w:szCs w:val="22"/>
          <w:lang w:val="ro-RO" w:eastAsia="ro-RO"/>
        </w:rPr>
        <w:t xml:space="preserve"> </w:t>
      </w:r>
      <w:r w:rsidRPr="00BF5D00">
        <w:rPr>
          <w:rFonts w:eastAsia="Calibri"/>
          <w:b/>
          <w:sz w:val="22"/>
          <w:szCs w:val="22"/>
          <w:lang w:val="ro-RO"/>
        </w:rPr>
        <w:t xml:space="preserve">AVIZ  </w:t>
      </w:r>
    </w:p>
    <w:p w14:paraId="7A313983" w14:textId="77777777" w:rsidR="00094D15" w:rsidRPr="00BF5D00" w:rsidRDefault="00094D15" w:rsidP="003A34FB">
      <w:pPr>
        <w:spacing w:line="276" w:lineRule="auto"/>
        <w:jc w:val="center"/>
        <w:rPr>
          <w:rFonts w:eastAsia="Calibri"/>
          <w:b/>
          <w:sz w:val="22"/>
          <w:szCs w:val="22"/>
          <w:lang w:val="ro-RO"/>
        </w:rPr>
      </w:pPr>
    </w:p>
    <w:p w14:paraId="1B8428A2" w14:textId="77777777" w:rsidR="00094D15" w:rsidRPr="00BF5D00" w:rsidRDefault="00094D15" w:rsidP="003A34FB">
      <w:pPr>
        <w:spacing w:line="276" w:lineRule="auto"/>
        <w:jc w:val="center"/>
        <w:rPr>
          <w:rFonts w:eastAsia="Calibri"/>
          <w:b/>
          <w:sz w:val="22"/>
          <w:szCs w:val="22"/>
          <w:lang w:val="ro-RO"/>
        </w:rPr>
      </w:pPr>
    </w:p>
    <w:p w14:paraId="2BA431C0" w14:textId="5E6692C8" w:rsidR="00BF5D00" w:rsidRPr="00BF5D00" w:rsidRDefault="00094D15" w:rsidP="00BF5D00">
      <w:pPr>
        <w:spacing w:line="276" w:lineRule="auto"/>
        <w:jc w:val="center"/>
        <w:rPr>
          <w:b/>
          <w:sz w:val="22"/>
          <w:szCs w:val="22"/>
        </w:rPr>
      </w:pPr>
      <w:r w:rsidRPr="00BF5D00">
        <w:rPr>
          <w:rFonts w:eastAsia="Calibri"/>
          <w:b/>
          <w:color w:val="000000"/>
          <w:sz w:val="22"/>
          <w:szCs w:val="22"/>
          <w:lang w:val="ro-RO" w:eastAsia="ro-RO"/>
        </w:rPr>
        <w:t xml:space="preserve">privind avizul de legalitate  la  proiectul  de  hotărâre </w:t>
      </w:r>
      <w:r w:rsidR="003A34FB" w:rsidRPr="00BF5D00">
        <w:rPr>
          <w:b/>
          <w:sz w:val="22"/>
          <w:szCs w:val="22"/>
        </w:rPr>
        <w:t xml:space="preserve">privind </w:t>
      </w:r>
      <w:r w:rsidR="00BF5D00" w:rsidRPr="00BF5D00">
        <w:rPr>
          <w:b/>
          <w:sz w:val="22"/>
          <w:szCs w:val="22"/>
        </w:rPr>
        <w:t>aprobarea</w:t>
      </w:r>
      <w:r w:rsidR="001F7609">
        <w:rPr>
          <w:b/>
          <w:sz w:val="22"/>
          <w:szCs w:val="22"/>
        </w:rPr>
        <w:t xml:space="preserve">/ actualizarea </w:t>
      </w:r>
      <w:r w:rsidR="00BF5D00" w:rsidRPr="00BF5D00">
        <w:rPr>
          <w:b/>
          <w:sz w:val="22"/>
          <w:szCs w:val="22"/>
        </w:rPr>
        <w:t xml:space="preserve"> studiului de fezabilitate/documentației de avizare a lucrărilor de intervenții, a indicatorilor tehnico-economici/ indicatorilor tehnico-economici actualizați și a devizului general/devizului general actualizat  pentru obiectivul de investiții „ Modernizare drumuri  de interes  local, în  comuna Ion Creangă , județul Neamț”, aprobat pentru finanțare prin Programul național de investiții „Anghel Saligny”, precum și a sumei reprezentând categoriile de cheltuieli finanțate de la bugetul local pentru realizarea obiectivului</w:t>
      </w:r>
    </w:p>
    <w:p w14:paraId="5B032E8D" w14:textId="55155DC1" w:rsidR="00245D65" w:rsidRPr="00BF5D00" w:rsidRDefault="00245D65" w:rsidP="003A34FB">
      <w:pPr>
        <w:spacing w:line="276" w:lineRule="auto"/>
        <w:jc w:val="center"/>
        <w:rPr>
          <w:b/>
          <w:sz w:val="22"/>
          <w:szCs w:val="22"/>
          <w:lang w:val="ro-RO"/>
        </w:rPr>
      </w:pPr>
    </w:p>
    <w:p w14:paraId="602C285B" w14:textId="77777777" w:rsidR="00094D15" w:rsidRPr="00BF5D00" w:rsidRDefault="00094D15" w:rsidP="003A34FB">
      <w:pPr>
        <w:spacing w:line="276" w:lineRule="auto"/>
        <w:jc w:val="both"/>
        <w:rPr>
          <w:rFonts w:eastAsia="Calibri"/>
          <w:sz w:val="22"/>
          <w:szCs w:val="22"/>
          <w:lang w:val="ro-RO"/>
        </w:rPr>
      </w:pPr>
    </w:p>
    <w:p w14:paraId="19151815" w14:textId="77777777" w:rsidR="00094D15" w:rsidRPr="00BF5D00" w:rsidRDefault="00094D15" w:rsidP="003A34FB">
      <w:pPr>
        <w:spacing w:line="276" w:lineRule="auto"/>
        <w:rPr>
          <w:rFonts w:eastAsia="Calibri"/>
          <w:sz w:val="22"/>
          <w:szCs w:val="22"/>
          <w:lang w:val="ro-RO"/>
        </w:rPr>
      </w:pPr>
      <w:r w:rsidRPr="00BF5D00">
        <w:rPr>
          <w:rFonts w:eastAsia="Calibri"/>
          <w:sz w:val="22"/>
          <w:szCs w:val="22"/>
          <w:lang w:val="ro-RO"/>
        </w:rPr>
        <w:t xml:space="preserve">   În conformitate cu prevederile art.243 alin.(1) lit.”a” din O.U.G nr.57/ 2019 privind  Codul  administrativ , înaintez consiliului local prezentul aviz. </w:t>
      </w:r>
    </w:p>
    <w:p w14:paraId="59499C1E" w14:textId="77777777" w:rsidR="00094D15" w:rsidRPr="00BF5D00" w:rsidRDefault="00094D15" w:rsidP="003A34FB">
      <w:pPr>
        <w:spacing w:line="276" w:lineRule="auto"/>
        <w:jc w:val="both"/>
        <w:rPr>
          <w:rFonts w:eastAsia="Calibri"/>
          <w:sz w:val="22"/>
          <w:szCs w:val="22"/>
          <w:lang w:val="ro-RO"/>
        </w:rPr>
      </w:pPr>
      <w:r w:rsidRPr="00BF5D00">
        <w:rPr>
          <w:rFonts w:eastAsia="Calibri"/>
          <w:sz w:val="22"/>
          <w:szCs w:val="22"/>
          <w:lang w:val="ro-RO"/>
        </w:rPr>
        <w:t xml:space="preserve">  Analizând proiectul de hotărâre inițiat de primarul comunei  Ion Creanga , am constatat că sunt îndeplinite condiţiile de fond și de formă ale proiectului de hotărâre : </w:t>
      </w:r>
    </w:p>
    <w:p w14:paraId="77F71777" w14:textId="77777777" w:rsidR="00094D15" w:rsidRPr="00BF5D00" w:rsidRDefault="00094D15" w:rsidP="003A34FB">
      <w:pPr>
        <w:spacing w:line="276" w:lineRule="auto"/>
        <w:jc w:val="both"/>
        <w:rPr>
          <w:rFonts w:eastAsia="Calibri"/>
          <w:sz w:val="22"/>
          <w:szCs w:val="22"/>
          <w:lang w:val="ro-RO"/>
        </w:rPr>
      </w:pPr>
    </w:p>
    <w:p w14:paraId="5D4C3800" w14:textId="77777777" w:rsidR="00094D15" w:rsidRPr="00BF5D00" w:rsidRDefault="00094D15" w:rsidP="003A34FB">
      <w:pPr>
        <w:numPr>
          <w:ilvl w:val="0"/>
          <w:numId w:val="1"/>
        </w:numPr>
        <w:spacing w:after="200" w:line="276" w:lineRule="auto"/>
        <w:ind w:left="644"/>
        <w:contextualSpacing/>
        <w:jc w:val="both"/>
        <w:rPr>
          <w:rFonts w:eastAsia="Calibri"/>
          <w:sz w:val="22"/>
          <w:szCs w:val="22"/>
          <w:lang w:val="ro-RO"/>
        </w:rPr>
      </w:pPr>
      <w:r w:rsidRPr="00BF5D00">
        <w:rPr>
          <w:rFonts w:eastAsia="Calibri"/>
          <w:sz w:val="22"/>
          <w:szCs w:val="22"/>
          <w:lang w:val="ro-RO"/>
        </w:rPr>
        <w:t xml:space="preserve">S-au respectat normele de tehnică legislativă pentru elaborarea proiectului de hotărâre, respectiv prevederile Legii nr.24/2000, republicată, cu modificările şi completările ulterioare ; </w:t>
      </w:r>
    </w:p>
    <w:p w14:paraId="500D36EF" w14:textId="77777777" w:rsidR="00094D15" w:rsidRPr="00BF5D00" w:rsidRDefault="00094D15" w:rsidP="003A34FB">
      <w:pPr>
        <w:spacing w:after="200" w:line="276" w:lineRule="auto"/>
        <w:ind w:left="644"/>
        <w:contextualSpacing/>
        <w:jc w:val="both"/>
        <w:rPr>
          <w:rFonts w:eastAsia="Calibri"/>
          <w:sz w:val="22"/>
          <w:szCs w:val="22"/>
          <w:lang w:val="ro-RO"/>
        </w:rPr>
      </w:pPr>
    </w:p>
    <w:p w14:paraId="359F5DEE" w14:textId="77777777" w:rsidR="00245D65" w:rsidRPr="00BF5D00" w:rsidRDefault="00245D65" w:rsidP="003A34FB">
      <w:pPr>
        <w:spacing w:line="276" w:lineRule="auto"/>
        <w:ind w:left="-180" w:right="-360"/>
        <w:rPr>
          <w:rFonts w:eastAsia="Calibri"/>
          <w:sz w:val="22"/>
          <w:szCs w:val="22"/>
          <w:lang w:val="ro-RO"/>
        </w:rPr>
      </w:pPr>
      <w:r w:rsidRPr="00BF5D00">
        <w:rPr>
          <w:rFonts w:eastAsia="Calibri"/>
          <w:sz w:val="22"/>
          <w:szCs w:val="22"/>
          <w:lang w:val="ro-RO"/>
        </w:rPr>
        <w:t xml:space="preserve">       </w:t>
      </w:r>
    </w:p>
    <w:p w14:paraId="301873A7" w14:textId="6C2CB138" w:rsidR="004951A5" w:rsidRPr="00BF5D00" w:rsidRDefault="00094D15" w:rsidP="003A34FB">
      <w:pPr>
        <w:widowControl w:val="0"/>
        <w:numPr>
          <w:ilvl w:val="0"/>
          <w:numId w:val="3"/>
        </w:numPr>
        <w:spacing w:line="276" w:lineRule="auto"/>
        <w:ind w:left="644"/>
        <w:contextualSpacing/>
        <w:rPr>
          <w:sz w:val="22"/>
          <w:szCs w:val="22"/>
          <w:lang w:val="ro-RO"/>
        </w:rPr>
      </w:pPr>
      <w:r w:rsidRPr="00BF5D00">
        <w:rPr>
          <w:rFonts w:eastAsia="Calibri"/>
          <w:sz w:val="22"/>
          <w:szCs w:val="22"/>
          <w:lang w:val="ro-RO"/>
        </w:rPr>
        <w:t>Este iniţiat de dl. primar,</w:t>
      </w:r>
      <w:r w:rsidR="004951A5" w:rsidRPr="00BF5D00">
        <w:rPr>
          <w:sz w:val="22"/>
          <w:szCs w:val="22"/>
        </w:rPr>
        <w:t xml:space="preserve"> conf.art. 136  alin.(1)   din O.U.G nr.57/ 2019 privind  Codul  administrativ ,</w:t>
      </w:r>
    </w:p>
    <w:p w14:paraId="35199BAB" w14:textId="77777777" w:rsidR="004951A5" w:rsidRPr="00BF5D00" w:rsidRDefault="004951A5" w:rsidP="003A34FB">
      <w:pPr>
        <w:widowControl w:val="0"/>
        <w:tabs>
          <w:tab w:val="left" w:pos="748"/>
          <w:tab w:val="left" w:pos="1440"/>
        </w:tabs>
        <w:spacing w:line="276" w:lineRule="auto"/>
        <w:contextualSpacing/>
        <w:jc w:val="both"/>
        <w:rPr>
          <w:sz w:val="22"/>
          <w:szCs w:val="22"/>
        </w:rPr>
      </w:pPr>
      <w:r w:rsidRPr="00BF5D00">
        <w:rPr>
          <w:sz w:val="22"/>
          <w:szCs w:val="22"/>
        </w:rPr>
        <w:t xml:space="preserve">  </w:t>
      </w:r>
    </w:p>
    <w:p w14:paraId="02980989" w14:textId="3275CC55" w:rsidR="00245D65" w:rsidRPr="00BF5D00" w:rsidRDefault="004951A5" w:rsidP="003A34FB">
      <w:pPr>
        <w:spacing w:line="276" w:lineRule="auto"/>
        <w:ind w:right="-360"/>
        <w:rPr>
          <w:bCs/>
          <w:sz w:val="22"/>
          <w:szCs w:val="22"/>
          <w:lang w:val="ro-RO" w:eastAsia="ro-RO"/>
        </w:rPr>
      </w:pPr>
      <w:r w:rsidRPr="00BF5D00">
        <w:rPr>
          <w:sz w:val="22"/>
          <w:szCs w:val="22"/>
        </w:rPr>
        <w:t xml:space="preserve">    Este elaborat conform </w:t>
      </w:r>
      <w:r w:rsidR="00094D15" w:rsidRPr="00BF5D00">
        <w:rPr>
          <w:rFonts w:eastAsia="Calibri"/>
          <w:sz w:val="22"/>
          <w:szCs w:val="22"/>
          <w:lang w:val="ro-RO"/>
        </w:rPr>
        <w:t xml:space="preserve"> </w:t>
      </w:r>
      <w:r w:rsidR="00245D65" w:rsidRPr="00BF5D00">
        <w:rPr>
          <w:bCs/>
          <w:sz w:val="22"/>
          <w:szCs w:val="22"/>
          <w:lang w:val="ro-RO" w:eastAsia="ro-RO"/>
        </w:rPr>
        <w:t>art.129 alin.(2) ,lit.”b, d si  e ”;  alin.(4) lit. „g” ,  alin.(7) lit.”n” ,alin.(9) lit.”a” art.139 alin.(1) si (3)  , art. 140, alin.(1) , precum și al art. 196, alin.(1)  lit. „a”din  Codul  administrativ  aprobat   prin Ordonanta  de  Urgenta  a  Guvernului  nr.  57 din 03.07.2019, cu  modificarile  si  completarile  ulterioare  :</w:t>
      </w:r>
    </w:p>
    <w:p w14:paraId="1B198A40" w14:textId="77777777" w:rsidR="00094D15" w:rsidRPr="00BF5D00" w:rsidRDefault="00094D15" w:rsidP="003A34FB">
      <w:pPr>
        <w:spacing w:line="276" w:lineRule="auto"/>
        <w:ind w:left="720"/>
        <w:contextualSpacing/>
        <w:rPr>
          <w:rFonts w:eastAsiaTheme="minorHAnsi"/>
          <w:sz w:val="22"/>
          <w:szCs w:val="22"/>
          <w:lang w:val="ro-RO"/>
        </w:rPr>
      </w:pPr>
    </w:p>
    <w:p w14:paraId="3DD97A97" w14:textId="77777777" w:rsidR="00094D15" w:rsidRPr="00BF5D00" w:rsidRDefault="00094D15" w:rsidP="003A34FB">
      <w:pPr>
        <w:spacing w:after="200" w:line="276" w:lineRule="auto"/>
        <w:contextualSpacing/>
        <w:rPr>
          <w:rFonts w:eastAsiaTheme="minorHAnsi"/>
          <w:sz w:val="22"/>
          <w:szCs w:val="22"/>
          <w:lang w:val="ro-RO"/>
        </w:rPr>
      </w:pPr>
    </w:p>
    <w:p w14:paraId="43DD4A67" w14:textId="230B1271" w:rsidR="00BF5D00" w:rsidRPr="00BF5D00" w:rsidRDefault="00094D15" w:rsidP="00BF5D00">
      <w:pPr>
        <w:spacing w:line="276" w:lineRule="auto"/>
        <w:rPr>
          <w:sz w:val="22"/>
          <w:szCs w:val="22"/>
        </w:rPr>
      </w:pPr>
      <w:r w:rsidRPr="00BF5D00">
        <w:rPr>
          <w:rFonts w:eastAsia="Calibri"/>
          <w:color w:val="000000"/>
          <w:sz w:val="22"/>
          <w:szCs w:val="22"/>
          <w:lang w:val="ro-RO" w:eastAsia="ro-RO"/>
        </w:rPr>
        <w:t xml:space="preserve">    </w:t>
      </w:r>
      <w:r w:rsidRPr="00BF5D00">
        <w:rPr>
          <w:rFonts w:eastAsia="Calibri"/>
          <w:bCs/>
          <w:color w:val="000000"/>
          <w:sz w:val="22"/>
          <w:szCs w:val="22"/>
          <w:lang w:val="ro-RO" w:eastAsia="ro-RO"/>
        </w:rPr>
        <w:t xml:space="preserve">Tinând cont  ca proiectul de  hotărâre, este  insotit  de referatul de  aprobare  al  primarului  comunei, inițiatorul proiectului de hotărâre  si de raportul  compartimentului  de  specialitate , consider că sunt îndeplinite condiţiile şi avizez favorabil  </w:t>
      </w:r>
      <w:r w:rsidRPr="00BF5D00">
        <w:rPr>
          <w:rFonts w:eastAsia="Calibri"/>
          <w:color w:val="000000"/>
          <w:sz w:val="22"/>
          <w:szCs w:val="22"/>
          <w:lang w:val="ro-RO" w:eastAsia="ro-RO"/>
        </w:rPr>
        <w:t>proiectul de hotărâre</w:t>
      </w:r>
      <w:r w:rsidR="001F42D7" w:rsidRPr="00BF5D00">
        <w:rPr>
          <w:b/>
          <w:bCs/>
          <w:sz w:val="22"/>
          <w:szCs w:val="22"/>
          <w:lang w:val="ro-RO"/>
        </w:rPr>
        <w:t xml:space="preserve"> </w:t>
      </w:r>
      <w:r w:rsidR="001F42D7" w:rsidRPr="00BF5D00">
        <w:rPr>
          <w:sz w:val="22"/>
          <w:szCs w:val="22"/>
          <w:lang w:val="ro-RO"/>
        </w:rPr>
        <w:t xml:space="preserve">privind </w:t>
      </w:r>
      <w:r w:rsidR="00BF5D00" w:rsidRPr="00BF5D00">
        <w:rPr>
          <w:sz w:val="22"/>
          <w:szCs w:val="22"/>
        </w:rPr>
        <w:t>aprobarea</w:t>
      </w:r>
      <w:r w:rsidR="001F7609">
        <w:rPr>
          <w:sz w:val="22"/>
          <w:szCs w:val="22"/>
        </w:rPr>
        <w:t xml:space="preserve">/ actualizarea </w:t>
      </w:r>
      <w:r w:rsidR="00BF5D00" w:rsidRPr="00BF5D00">
        <w:rPr>
          <w:sz w:val="22"/>
          <w:szCs w:val="22"/>
        </w:rPr>
        <w:t xml:space="preserve"> studiului de fezabilitate/documentației de avizare a lucrărilor de intervenții, a indicatorilor tehnico-economici/ indicatorilor tehnico-economici actualizați și a devizului general/devizului general actualizat  pentru obiectivul de investiții „ Modernizare drumuri  de interes  local, în  comuna Ion Creangă , județul Neamț”, aprobat pentru finanțare prin Programul național de investiții „Anghel Saligny”, precum și a sumei reprezentând categoriile de cheltuieli finanțate de la bugetul local pentru realizarea obiectivului</w:t>
      </w:r>
    </w:p>
    <w:p w14:paraId="7DCC2FDB" w14:textId="1B7C23EB" w:rsidR="003A34FB" w:rsidRPr="00BF5D00" w:rsidRDefault="003A34FB" w:rsidP="00BF5D00">
      <w:pPr>
        <w:spacing w:line="276" w:lineRule="auto"/>
        <w:rPr>
          <w:sz w:val="22"/>
          <w:szCs w:val="22"/>
        </w:rPr>
      </w:pPr>
    </w:p>
    <w:p w14:paraId="48108BD0" w14:textId="575A928E" w:rsidR="00094D15" w:rsidRPr="00BF5D00" w:rsidRDefault="00094D15" w:rsidP="003A34FB">
      <w:pPr>
        <w:shd w:val="clear" w:color="auto" w:fill="FFFFFF"/>
        <w:spacing w:line="276" w:lineRule="auto"/>
        <w:outlineLvl w:val="3"/>
        <w:rPr>
          <w:bCs/>
          <w:color w:val="111111"/>
          <w:sz w:val="22"/>
          <w:szCs w:val="22"/>
          <w:lang w:val="ro-RO" w:eastAsia="ro-RO"/>
        </w:rPr>
      </w:pPr>
    </w:p>
    <w:p w14:paraId="3DD08EE4" w14:textId="088D9E28" w:rsidR="00094D15" w:rsidRPr="00BF5D00" w:rsidRDefault="00094D15" w:rsidP="003A34FB">
      <w:pPr>
        <w:spacing w:line="276" w:lineRule="auto"/>
        <w:jc w:val="center"/>
        <w:rPr>
          <w:rFonts w:eastAsia="Calibri"/>
          <w:sz w:val="22"/>
          <w:szCs w:val="22"/>
          <w:lang w:val="ro-RO"/>
        </w:rPr>
      </w:pPr>
      <w:r w:rsidRPr="00BF5D00">
        <w:rPr>
          <w:rFonts w:eastAsia="Calibri"/>
          <w:sz w:val="22"/>
          <w:szCs w:val="22"/>
          <w:lang w:val="ro-RO"/>
        </w:rPr>
        <w:t xml:space="preserve">Ion Creanga , la data de </w:t>
      </w:r>
      <w:r w:rsidR="002957F9">
        <w:rPr>
          <w:rFonts w:eastAsia="Calibri"/>
          <w:sz w:val="22"/>
          <w:szCs w:val="22"/>
          <w:lang w:val="ro-RO"/>
        </w:rPr>
        <w:t>27</w:t>
      </w:r>
      <w:r w:rsidR="001F7609">
        <w:rPr>
          <w:rFonts w:eastAsia="Calibri"/>
          <w:sz w:val="22"/>
          <w:szCs w:val="22"/>
          <w:lang w:val="ro-RO"/>
        </w:rPr>
        <w:t>.1</w:t>
      </w:r>
      <w:r w:rsidR="002957F9">
        <w:rPr>
          <w:rFonts w:eastAsia="Calibri"/>
          <w:sz w:val="22"/>
          <w:szCs w:val="22"/>
          <w:lang w:val="ro-RO"/>
        </w:rPr>
        <w:t>1</w:t>
      </w:r>
      <w:r w:rsidR="001F7609">
        <w:rPr>
          <w:rFonts w:eastAsia="Calibri"/>
          <w:sz w:val="22"/>
          <w:szCs w:val="22"/>
          <w:lang w:val="ro-RO"/>
        </w:rPr>
        <w:t>.2025</w:t>
      </w:r>
      <w:r w:rsidR="00862371">
        <w:rPr>
          <w:rFonts w:eastAsia="Calibri"/>
          <w:sz w:val="22"/>
          <w:szCs w:val="22"/>
          <w:lang w:val="ro-RO"/>
        </w:rPr>
        <w:t xml:space="preserve"> </w:t>
      </w:r>
    </w:p>
    <w:p w14:paraId="0506A2FD" w14:textId="77777777" w:rsidR="00094D15" w:rsidRPr="00BF5D00" w:rsidRDefault="00094D15" w:rsidP="003A34FB">
      <w:pPr>
        <w:spacing w:line="276" w:lineRule="auto"/>
        <w:jc w:val="center"/>
        <w:rPr>
          <w:rFonts w:eastAsia="Calibri"/>
          <w:sz w:val="22"/>
          <w:szCs w:val="22"/>
          <w:lang w:val="ro-RO"/>
        </w:rPr>
      </w:pPr>
      <w:r w:rsidRPr="00BF5D00">
        <w:rPr>
          <w:rFonts w:eastAsia="Calibri"/>
          <w:sz w:val="22"/>
          <w:szCs w:val="22"/>
          <w:lang w:val="ro-RO"/>
        </w:rPr>
        <w:t xml:space="preserve">SECRETAR  GENERAL </w:t>
      </w:r>
    </w:p>
    <w:p w14:paraId="6AA7756F" w14:textId="77777777" w:rsidR="00094D15" w:rsidRPr="00BF5D00" w:rsidRDefault="00094D15" w:rsidP="003A34FB">
      <w:pPr>
        <w:spacing w:line="276" w:lineRule="auto"/>
        <w:jc w:val="center"/>
        <w:rPr>
          <w:rFonts w:eastAsia="Calibri"/>
          <w:sz w:val="22"/>
          <w:szCs w:val="22"/>
          <w:lang w:val="ro-RO"/>
        </w:rPr>
      </w:pPr>
      <w:r w:rsidRPr="00BF5D00">
        <w:rPr>
          <w:rFonts w:eastAsia="Calibri"/>
          <w:sz w:val="22"/>
          <w:szCs w:val="22"/>
          <w:lang w:val="ro-RO"/>
        </w:rPr>
        <w:t xml:space="preserve">Mihaela   Niță  </w:t>
      </w:r>
    </w:p>
    <w:sectPr w:rsidR="00094D15" w:rsidRPr="00BF5D00" w:rsidSect="001F7609">
      <w:pgSz w:w="12240" w:h="15840"/>
      <w:pgMar w:top="54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1CEA5" w14:textId="77777777" w:rsidR="0074603C" w:rsidRDefault="0074603C" w:rsidP="00883215">
      <w:r>
        <w:separator/>
      </w:r>
    </w:p>
  </w:endnote>
  <w:endnote w:type="continuationSeparator" w:id="0">
    <w:p w14:paraId="52BBDCA6" w14:textId="77777777" w:rsidR="0074603C" w:rsidRDefault="0074603C" w:rsidP="00883215">
      <w:r>
        <w:continuationSeparator/>
      </w:r>
    </w:p>
  </w:endnote>
  <w:endnote w:id="1">
    <w:p w14:paraId="7D2CFBD7" w14:textId="77777777" w:rsidR="00F52CDE" w:rsidRPr="001F7609" w:rsidRDefault="00F52CDE" w:rsidP="001F7609">
      <w:pPr>
        <w:pStyle w:val="EndnoteText"/>
      </w:pPr>
    </w:p>
  </w:endnote>
  <w:endnote w:id="2">
    <w:p w14:paraId="0C511654" w14:textId="77777777" w:rsidR="00C33FDC" w:rsidRPr="001F7609" w:rsidRDefault="00C33FDC" w:rsidP="00C33FD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09753" w14:textId="77777777" w:rsidR="0074603C" w:rsidRDefault="0074603C" w:rsidP="00883215">
      <w:r>
        <w:separator/>
      </w:r>
    </w:p>
  </w:footnote>
  <w:footnote w:type="continuationSeparator" w:id="0">
    <w:p w14:paraId="61006E21" w14:textId="77777777" w:rsidR="0074603C" w:rsidRDefault="0074603C" w:rsidP="00883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5298"/>
    <w:multiLevelType w:val="hybridMultilevel"/>
    <w:tmpl w:val="A3AEC2E2"/>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B0FF0"/>
    <w:multiLevelType w:val="hybridMultilevel"/>
    <w:tmpl w:val="487E6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3" w15:restartNumberingAfterBreak="0">
    <w:nsid w:val="45242B9F"/>
    <w:multiLevelType w:val="hybridMultilevel"/>
    <w:tmpl w:val="5CEAFC86"/>
    <w:lvl w:ilvl="0" w:tplc="54A6F84E">
      <w:numFmt w:val="decimal"/>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4D5C05CB"/>
    <w:multiLevelType w:val="hybridMultilevel"/>
    <w:tmpl w:val="33328928"/>
    <w:lvl w:ilvl="0" w:tplc="0B08888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30B94"/>
    <w:rsid w:val="00003B97"/>
    <w:rsid w:val="00015BEA"/>
    <w:rsid w:val="00022245"/>
    <w:rsid w:val="00022423"/>
    <w:rsid w:val="000329C8"/>
    <w:rsid w:val="00040F0A"/>
    <w:rsid w:val="00041C11"/>
    <w:rsid w:val="000444E2"/>
    <w:rsid w:val="00045EB0"/>
    <w:rsid w:val="000509FA"/>
    <w:rsid w:val="00050D20"/>
    <w:rsid w:val="00051923"/>
    <w:rsid w:val="00051C9F"/>
    <w:rsid w:val="0005537A"/>
    <w:rsid w:val="0005568A"/>
    <w:rsid w:val="000619F2"/>
    <w:rsid w:val="00063AB6"/>
    <w:rsid w:val="00091CA7"/>
    <w:rsid w:val="00093307"/>
    <w:rsid w:val="00094D15"/>
    <w:rsid w:val="00096845"/>
    <w:rsid w:val="000972ED"/>
    <w:rsid w:val="000A0D1C"/>
    <w:rsid w:val="000A2A52"/>
    <w:rsid w:val="000A7200"/>
    <w:rsid w:val="000B29FE"/>
    <w:rsid w:val="000C0DB5"/>
    <w:rsid w:val="000C6C9C"/>
    <w:rsid w:val="000D4D22"/>
    <w:rsid w:val="000D5A10"/>
    <w:rsid w:val="000D67B8"/>
    <w:rsid w:val="000E07F8"/>
    <w:rsid w:val="000E606A"/>
    <w:rsid w:val="000E6385"/>
    <w:rsid w:val="000F16F4"/>
    <w:rsid w:val="000F3EE4"/>
    <w:rsid w:val="001008C9"/>
    <w:rsid w:val="00100BBB"/>
    <w:rsid w:val="00110C29"/>
    <w:rsid w:val="00112AE7"/>
    <w:rsid w:val="00122A7A"/>
    <w:rsid w:val="00133C2C"/>
    <w:rsid w:val="00136510"/>
    <w:rsid w:val="001423DE"/>
    <w:rsid w:val="00143233"/>
    <w:rsid w:val="0014755B"/>
    <w:rsid w:val="001512E7"/>
    <w:rsid w:val="00160D68"/>
    <w:rsid w:val="00163EB3"/>
    <w:rsid w:val="00164755"/>
    <w:rsid w:val="00172488"/>
    <w:rsid w:val="001802C7"/>
    <w:rsid w:val="00180C84"/>
    <w:rsid w:val="00184EE6"/>
    <w:rsid w:val="00186843"/>
    <w:rsid w:val="00187042"/>
    <w:rsid w:val="00193F7F"/>
    <w:rsid w:val="001976F5"/>
    <w:rsid w:val="001A614E"/>
    <w:rsid w:val="001B4208"/>
    <w:rsid w:val="001B63DC"/>
    <w:rsid w:val="001C0020"/>
    <w:rsid w:val="001C027F"/>
    <w:rsid w:val="001C2138"/>
    <w:rsid w:val="001C2B14"/>
    <w:rsid w:val="001C6018"/>
    <w:rsid w:val="001C7D17"/>
    <w:rsid w:val="001D2084"/>
    <w:rsid w:val="001D4DA7"/>
    <w:rsid w:val="001E15CA"/>
    <w:rsid w:val="001F0211"/>
    <w:rsid w:val="001F19FD"/>
    <w:rsid w:val="001F307E"/>
    <w:rsid w:val="001F3E03"/>
    <w:rsid w:val="001F42D7"/>
    <w:rsid w:val="001F7042"/>
    <w:rsid w:val="001F7609"/>
    <w:rsid w:val="001F7FEC"/>
    <w:rsid w:val="0022078F"/>
    <w:rsid w:val="00220AB0"/>
    <w:rsid w:val="00232613"/>
    <w:rsid w:val="00234F6C"/>
    <w:rsid w:val="00243262"/>
    <w:rsid w:val="00245D65"/>
    <w:rsid w:val="00251BFD"/>
    <w:rsid w:val="002538A1"/>
    <w:rsid w:val="00261731"/>
    <w:rsid w:val="002741C8"/>
    <w:rsid w:val="00277972"/>
    <w:rsid w:val="00287E93"/>
    <w:rsid w:val="002957F9"/>
    <w:rsid w:val="002962D7"/>
    <w:rsid w:val="002A2141"/>
    <w:rsid w:val="002A75F8"/>
    <w:rsid w:val="002B1C94"/>
    <w:rsid w:val="002C3B03"/>
    <w:rsid w:val="002D6786"/>
    <w:rsid w:val="002E4CEB"/>
    <w:rsid w:val="002E56E8"/>
    <w:rsid w:val="002F5D39"/>
    <w:rsid w:val="002F7D8B"/>
    <w:rsid w:val="00312EED"/>
    <w:rsid w:val="00315BFC"/>
    <w:rsid w:val="003164DD"/>
    <w:rsid w:val="00317A66"/>
    <w:rsid w:val="00323162"/>
    <w:rsid w:val="00323FE0"/>
    <w:rsid w:val="0032567F"/>
    <w:rsid w:val="003371F2"/>
    <w:rsid w:val="00347310"/>
    <w:rsid w:val="00353842"/>
    <w:rsid w:val="00360A5D"/>
    <w:rsid w:val="00362A2F"/>
    <w:rsid w:val="00362EF2"/>
    <w:rsid w:val="00363252"/>
    <w:rsid w:val="00371F3D"/>
    <w:rsid w:val="0037717C"/>
    <w:rsid w:val="00384B90"/>
    <w:rsid w:val="003850A8"/>
    <w:rsid w:val="003855E1"/>
    <w:rsid w:val="00386ABC"/>
    <w:rsid w:val="003A34FB"/>
    <w:rsid w:val="003A62CB"/>
    <w:rsid w:val="003A7AD3"/>
    <w:rsid w:val="003B3D2B"/>
    <w:rsid w:val="003C7218"/>
    <w:rsid w:val="003C72E7"/>
    <w:rsid w:val="003D19DB"/>
    <w:rsid w:val="003E2267"/>
    <w:rsid w:val="003F646C"/>
    <w:rsid w:val="00401AB3"/>
    <w:rsid w:val="00411F54"/>
    <w:rsid w:val="004305DF"/>
    <w:rsid w:val="00434EAA"/>
    <w:rsid w:val="004440BA"/>
    <w:rsid w:val="00451DB4"/>
    <w:rsid w:val="004629D7"/>
    <w:rsid w:val="004653A0"/>
    <w:rsid w:val="00482D00"/>
    <w:rsid w:val="00483BBB"/>
    <w:rsid w:val="004847DD"/>
    <w:rsid w:val="00484D8D"/>
    <w:rsid w:val="004906D5"/>
    <w:rsid w:val="00492A5D"/>
    <w:rsid w:val="004951A5"/>
    <w:rsid w:val="004A09A2"/>
    <w:rsid w:val="004A18FC"/>
    <w:rsid w:val="004A7D05"/>
    <w:rsid w:val="004B521D"/>
    <w:rsid w:val="004C04A4"/>
    <w:rsid w:val="004C38A5"/>
    <w:rsid w:val="004C6381"/>
    <w:rsid w:val="004C6BA6"/>
    <w:rsid w:val="004D6EAB"/>
    <w:rsid w:val="004D7687"/>
    <w:rsid w:val="004E2C93"/>
    <w:rsid w:val="004E6D1E"/>
    <w:rsid w:val="004E70A5"/>
    <w:rsid w:val="004F0A63"/>
    <w:rsid w:val="00502931"/>
    <w:rsid w:val="0050321A"/>
    <w:rsid w:val="005072F5"/>
    <w:rsid w:val="00520866"/>
    <w:rsid w:val="00521521"/>
    <w:rsid w:val="00522EB3"/>
    <w:rsid w:val="00525D5C"/>
    <w:rsid w:val="00527B78"/>
    <w:rsid w:val="00534FBF"/>
    <w:rsid w:val="00536A16"/>
    <w:rsid w:val="00537CFD"/>
    <w:rsid w:val="005463E8"/>
    <w:rsid w:val="005463EF"/>
    <w:rsid w:val="00546D34"/>
    <w:rsid w:val="005550A0"/>
    <w:rsid w:val="00557191"/>
    <w:rsid w:val="005600A9"/>
    <w:rsid w:val="00585C23"/>
    <w:rsid w:val="005902F6"/>
    <w:rsid w:val="0059252D"/>
    <w:rsid w:val="00592A85"/>
    <w:rsid w:val="00593503"/>
    <w:rsid w:val="005A3658"/>
    <w:rsid w:val="005A5FAD"/>
    <w:rsid w:val="005B0B45"/>
    <w:rsid w:val="005B22BD"/>
    <w:rsid w:val="005B5C3D"/>
    <w:rsid w:val="005C47DF"/>
    <w:rsid w:val="005C5965"/>
    <w:rsid w:val="005C7888"/>
    <w:rsid w:val="005C7ECC"/>
    <w:rsid w:val="005D01A9"/>
    <w:rsid w:val="005D2402"/>
    <w:rsid w:val="005E01BD"/>
    <w:rsid w:val="005E19DC"/>
    <w:rsid w:val="005E6678"/>
    <w:rsid w:val="005F521D"/>
    <w:rsid w:val="00603B9E"/>
    <w:rsid w:val="00603BB4"/>
    <w:rsid w:val="00613D5A"/>
    <w:rsid w:val="00623D7A"/>
    <w:rsid w:val="00632A4E"/>
    <w:rsid w:val="00633B58"/>
    <w:rsid w:val="006340AA"/>
    <w:rsid w:val="00640762"/>
    <w:rsid w:val="00641FAC"/>
    <w:rsid w:val="00641FCA"/>
    <w:rsid w:val="0064574F"/>
    <w:rsid w:val="00654E1D"/>
    <w:rsid w:val="006615D0"/>
    <w:rsid w:val="00667CED"/>
    <w:rsid w:val="00676A15"/>
    <w:rsid w:val="00677D95"/>
    <w:rsid w:val="0068161D"/>
    <w:rsid w:val="006A633B"/>
    <w:rsid w:val="006D0530"/>
    <w:rsid w:val="006D4080"/>
    <w:rsid w:val="006D7F41"/>
    <w:rsid w:val="006F0F06"/>
    <w:rsid w:val="006F178D"/>
    <w:rsid w:val="00700075"/>
    <w:rsid w:val="00706C48"/>
    <w:rsid w:val="007118B6"/>
    <w:rsid w:val="0071621F"/>
    <w:rsid w:val="00724D76"/>
    <w:rsid w:val="0072740D"/>
    <w:rsid w:val="00727DF1"/>
    <w:rsid w:val="007375A4"/>
    <w:rsid w:val="00737D16"/>
    <w:rsid w:val="0074603C"/>
    <w:rsid w:val="00746718"/>
    <w:rsid w:val="007532D2"/>
    <w:rsid w:val="00754972"/>
    <w:rsid w:val="0075758F"/>
    <w:rsid w:val="0076316A"/>
    <w:rsid w:val="007666C5"/>
    <w:rsid w:val="007764AD"/>
    <w:rsid w:val="00781881"/>
    <w:rsid w:val="00795FD5"/>
    <w:rsid w:val="007A1A97"/>
    <w:rsid w:val="007A5E81"/>
    <w:rsid w:val="007A6D2F"/>
    <w:rsid w:val="007B0923"/>
    <w:rsid w:val="007B29DE"/>
    <w:rsid w:val="007B748F"/>
    <w:rsid w:val="007C1210"/>
    <w:rsid w:val="007D1502"/>
    <w:rsid w:val="007D3D2A"/>
    <w:rsid w:val="007D4C8D"/>
    <w:rsid w:val="007E1F58"/>
    <w:rsid w:val="007E4139"/>
    <w:rsid w:val="007E722A"/>
    <w:rsid w:val="007F06C0"/>
    <w:rsid w:val="00800590"/>
    <w:rsid w:val="00805695"/>
    <w:rsid w:val="00805992"/>
    <w:rsid w:val="00811B3D"/>
    <w:rsid w:val="00816524"/>
    <w:rsid w:val="00825A91"/>
    <w:rsid w:val="00830B94"/>
    <w:rsid w:val="0083545D"/>
    <w:rsid w:val="008543BB"/>
    <w:rsid w:val="008547D2"/>
    <w:rsid w:val="00861E7F"/>
    <w:rsid w:val="00862371"/>
    <w:rsid w:val="00875711"/>
    <w:rsid w:val="008764A6"/>
    <w:rsid w:val="00883215"/>
    <w:rsid w:val="0089415E"/>
    <w:rsid w:val="00894DF7"/>
    <w:rsid w:val="008B095F"/>
    <w:rsid w:val="008B0BA8"/>
    <w:rsid w:val="008B1FA4"/>
    <w:rsid w:val="008B35F3"/>
    <w:rsid w:val="008C2152"/>
    <w:rsid w:val="008C29FD"/>
    <w:rsid w:val="008D2224"/>
    <w:rsid w:val="008D2A46"/>
    <w:rsid w:val="008E1141"/>
    <w:rsid w:val="008E19F0"/>
    <w:rsid w:val="008E1D2F"/>
    <w:rsid w:val="008E2F2F"/>
    <w:rsid w:val="008F0587"/>
    <w:rsid w:val="008F2B24"/>
    <w:rsid w:val="008F7A21"/>
    <w:rsid w:val="009043F8"/>
    <w:rsid w:val="0090673A"/>
    <w:rsid w:val="00907B9E"/>
    <w:rsid w:val="00912506"/>
    <w:rsid w:val="00916036"/>
    <w:rsid w:val="0092507B"/>
    <w:rsid w:val="0093201E"/>
    <w:rsid w:val="00932C00"/>
    <w:rsid w:val="00934D5D"/>
    <w:rsid w:val="009376AB"/>
    <w:rsid w:val="0094119A"/>
    <w:rsid w:val="0094161E"/>
    <w:rsid w:val="00947507"/>
    <w:rsid w:val="00950123"/>
    <w:rsid w:val="00953348"/>
    <w:rsid w:val="0095533F"/>
    <w:rsid w:val="0096334E"/>
    <w:rsid w:val="00965CF2"/>
    <w:rsid w:val="00977DD6"/>
    <w:rsid w:val="00987962"/>
    <w:rsid w:val="009A5FCD"/>
    <w:rsid w:val="009C487F"/>
    <w:rsid w:val="009D696D"/>
    <w:rsid w:val="009D7724"/>
    <w:rsid w:val="009E0414"/>
    <w:rsid w:val="009F117F"/>
    <w:rsid w:val="00A01736"/>
    <w:rsid w:val="00A033ED"/>
    <w:rsid w:val="00A06A6F"/>
    <w:rsid w:val="00A14820"/>
    <w:rsid w:val="00A15D34"/>
    <w:rsid w:val="00A22BA4"/>
    <w:rsid w:val="00A31D29"/>
    <w:rsid w:val="00A33C0C"/>
    <w:rsid w:val="00A368B7"/>
    <w:rsid w:val="00A375B4"/>
    <w:rsid w:val="00A41D26"/>
    <w:rsid w:val="00A4474A"/>
    <w:rsid w:val="00A4596B"/>
    <w:rsid w:val="00A470E2"/>
    <w:rsid w:val="00A51160"/>
    <w:rsid w:val="00A53043"/>
    <w:rsid w:val="00A603BB"/>
    <w:rsid w:val="00A6263C"/>
    <w:rsid w:val="00A6710D"/>
    <w:rsid w:val="00A74E0B"/>
    <w:rsid w:val="00A761A5"/>
    <w:rsid w:val="00A7681E"/>
    <w:rsid w:val="00A77779"/>
    <w:rsid w:val="00A80F43"/>
    <w:rsid w:val="00AB0C61"/>
    <w:rsid w:val="00AB173F"/>
    <w:rsid w:val="00AB3D68"/>
    <w:rsid w:val="00AB47DC"/>
    <w:rsid w:val="00AB771F"/>
    <w:rsid w:val="00AC2F0D"/>
    <w:rsid w:val="00AD62D7"/>
    <w:rsid w:val="00AE1312"/>
    <w:rsid w:val="00AE551E"/>
    <w:rsid w:val="00AF190C"/>
    <w:rsid w:val="00AF2CA7"/>
    <w:rsid w:val="00B01115"/>
    <w:rsid w:val="00B0328C"/>
    <w:rsid w:val="00B06166"/>
    <w:rsid w:val="00B1019B"/>
    <w:rsid w:val="00B27B57"/>
    <w:rsid w:val="00B357C1"/>
    <w:rsid w:val="00B36957"/>
    <w:rsid w:val="00B3790F"/>
    <w:rsid w:val="00B4550A"/>
    <w:rsid w:val="00B47628"/>
    <w:rsid w:val="00B50554"/>
    <w:rsid w:val="00B50A12"/>
    <w:rsid w:val="00B51BB6"/>
    <w:rsid w:val="00B6002F"/>
    <w:rsid w:val="00B60CE6"/>
    <w:rsid w:val="00B72E19"/>
    <w:rsid w:val="00B75772"/>
    <w:rsid w:val="00B81A4E"/>
    <w:rsid w:val="00B944AF"/>
    <w:rsid w:val="00B95812"/>
    <w:rsid w:val="00BA570C"/>
    <w:rsid w:val="00BA70FE"/>
    <w:rsid w:val="00BB0868"/>
    <w:rsid w:val="00BB651B"/>
    <w:rsid w:val="00BB7D07"/>
    <w:rsid w:val="00BC0AB5"/>
    <w:rsid w:val="00BC2126"/>
    <w:rsid w:val="00BD1B88"/>
    <w:rsid w:val="00BD2346"/>
    <w:rsid w:val="00BD3D7B"/>
    <w:rsid w:val="00BD76BA"/>
    <w:rsid w:val="00BE60DA"/>
    <w:rsid w:val="00BF14B7"/>
    <w:rsid w:val="00BF53E2"/>
    <w:rsid w:val="00BF5D00"/>
    <w:rsid w:val="00C02208"/>
    <w:rsid w:val="00C03843"/>
    <w:rsid w:val="00C070BD"/>
    <w:rsid w:val="00C07B39"/>
    <w:rsid w:val="00C1251B"/>
    <w:rsid w:val="00C26B29"/>
    <w:rsid w:val="00C33946"/>
    <w:rsid w:val="00C33FDC"/>
    <w:rsid w:val="00C36037"/>
    <w:rsid w:val="00C41998"/>
    <w:rsid w:val="00C461BD"/>
    <w:rsid w:val="00C54B05"/>
    <w:rsid w:val="00C54B0F"/>
    <w:rsid w:val="00C55969"/>
    <w:rsid w:val="00C7125B"/>
    <w:rsid w:val="00C831C9"/>
    <w:rsid w:val="00C90F33"/>
    <w:rsid w:val="00CA0047"/>
    <w:rsid w:val="00CA38C1"/>
    <w:rsid w:val="00CC4BCA"/>
    <w:rsid w:val="00CC723A"/>
    <w:rsid w:val="00CD3065"/>
    <w:rsid w:val="00CD4C02"/>
    <w:rsid w:val="00CE0FAA"/>
    <w:rsid w:val="00CE11E1"/>
    <w:rsid w:val="00CE121C"/>
    <w:rsid w:val="00CE7313"/>
    <w:rsid w:val="00CF5DEE"/>
    <w:rsid w:val="00D043B8"/>
    <w:rsid w:val="00D04A52"/>
    <w:rsid w:val="00D07C71"/>
    <w:rsid w:val="00D14A8C"/>
    <w:rsid w:val="00D24D7B"/>
    <w:rsid w:val="00D25CAF"/>
    <w:rsid w:val="00D324C0"/>
    <w:rsid w:val="00D4297A"/>
    <w:rsid w:val="00D60A0B"/>
    <w:rsid w:val="00D64939"/>
    <w:rsid w:val="00D70211"/>
    <w:rsid w:val="00D71D37"/>
    <w:rsid w:val="00D82DCB"/>
    <w:rsid w:val="00D84ED9"/>
    <w:rsid w:val="00D87FDD"/>
    <w:rsid w:val="00D91336"/>
    <w:rsid w:val="00D939B4"/>
    <w:rsid w:val="00D9784B"/>
    <w:rsid w:val="00DA0065"/>
    <w:rsid w:val="00DA38EB"/>
    <w:rsid w:val="00DA57FC"/>
    <w:rsid w:val="00DA7CB6"/>
    <w:rsid w:val="00DB065C"/>
    <w:rsid w:val="00DC64BB"/>
    <w:rsid w:val="00DD1140"/>
    <w:rsid w:val="00DD2C2D"/>
    <w:rsid w:val="00DD2FE6"/>
    <w:rsid w:val="00DD3FDF"/>
    <w:rsid w:val="00DE28AF"/>
    <w:rsid w:val="00DE45F6"/>
    <w:rsid w:val="00E06D82"/>
    <w:rsid w:val="00E24EEC"/>
    <w:rsid w:val="00E26E1A"/>
    <w:rsid w:val="00E31A54"/>
    <w:rsid w:val="00E34D83"/>
    <w:rsid w:val="00E35C37"/>
    <w:rsid w:val="00E401C1"/>
    <w:rsid w:val="00E41388"/>
    <w:rsid w:val="00E422FA"/>
    <w:rsid w:val="00E423F9"/>
    <w:rsid w:val="00E42554"/>
    <w:rsid w:val="00E426E2"/>
    <w:rsid w:val="00E72BFC"/>
    <w:rsid w:val="00E80093"/>
    <w:rsid w:val="00E80F97"/>
    <w:rsid w:val="00E82C42"/>
    <w:rsid w:val="00E84261"/>
    <w:rsid w:val="00E85146"/>
    <w:rsid w:val="00EA6D93"/>
    <w:rsid w:val="00EA72E3"/>
    <w:rsid w:val="00EB0934"/>
    <w:rsid w:val="00EB1163"/>
    <w:rsid w:val="00EB2AB4"/>
    <w:rsid w:val="00EB3F7F"/>
    <w:rsid w:val="00EB4A24"/>
    <w:rsid w:val="00EB60FA"/>
    <w:rsid w:val="00EB768E"/>
    <w:rsid w:val="00EC24D2"/>
    <w:rsid w:val="00EC24E5"/>
    <w:rsid w:val="00EC3AD9"/>
    <w:rsid w:val="00ED5916"/>
    <w:rsid w:val="00F01341"/>
    <w:rsid w:val="00F10064"/>
    <w:rsid w:val="00F12491"/>
    <w:rsid w:val="00F14EF8"/>
    <w:rsid w:val="00F17485"/>
    <w:rsid w:val="00F20663"/>
    <w:rsid w:val="00F26724"/>
    <w:rsid w:val="00F30B79"/>
    <w:rsid w:val="00F33179"/>
    <w:rsid w:val="00F37894"/>
    <w:rsid w:val="00F52CDE"/>
    <w:rsid w:val="00F56AC7"/>
    <w:rsid w:val="00F625C8"/>
    <w:rsid w:val="00F6330E"/>
    <w:rsid w:val="00F6433E"/>
    <w:rsid w:val="00F72D47"/>
    <w:rsid w:val="00F74DC0"/>
    <w:rsid w:val="00F96F38"/>
    <w:rsid w:val="00FA20D9"/>
    <w:rsid w:val="00FA6329"/>
    <w:rsid w:val="00FA6939"/>
    <w:rsid w:val="00FA7B82"/>
    <w:rsid w:val="00FC55EC"/>
    <w:rsid w:val="00FC6D66"/>
    <w:rsid w:val="00FD0E2B"/>
    <w:rsid w:val="00FD34A2"/>
    <w:rsid w:val="00FD4493"/>
    <w:rsid w:val="00FD764E"/>
    <w:rsid w:val="00FE1D61"/>
    <w:rsid w:val="00FF05DF"/>
    <w:rsid w:val="00FF4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4422"/>
  <w15:docId w15:val="{2EFCB1A0-AC54-4A42-8D8D-C5EB448D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B9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30B94"/>
    <w:pPr>
      <w:keepNext/>
      <w:ind w:firstLine="720"/>
      <w:jc w:val="both"/>
      <w:outlineLvl w:val="0"/>
    </w:pPr>
    <w:rPr>
      <w:b/>
      <w:color w:val="000000"/>
      <w:lang w:val="fr-FR"/>
    </w:rPr>
  </w:style>
  <w:style w:type="paragraph" w:styleId="Heading3">
    <w:name w:val="heading 3"/>
    <w:basedOn w:val="Normal"/>
    <w:next w:val="Normal"/>
    <w:link w:val="Heading3Char"/>
    <w:semiHidden/>
    <w:unhideWhenUsed/>
    <w:qFormat/>
    <w:rsid w:val="00830B94"/>
    <w:pPr>
      <w:keepNext/>
      <w:jc w:val="center"/>
      <w:outlineLvl w:val="2"/>
    </w:pPr>
    <w:rPr>
      <w:b/>
      <w:lang w:val="ro-RO"/>
    </w:rPr>
  </w:style>
  <w:style w:type="paragraph" w:styleId="Heading8">
    <w:name w:val="heading 8"/>
    <w:basedOn w:val="Normal"/>
    <w:next w:val="Normal"/>
    <w:link w:val="Heading8Char"/>
    <w:uiPriority w:val="9"/>
    <w:semiHidden/>
    <w:unhideWhenUsed/>
    <w:qFormat/>
    <w:rsid w:val="00830B94"/>
    <w:pPr>
      <w:keepNext/>
      <w:tabs>
        <w:tab w:val="left" w:pos="3600"/>
      </w:tabs>
      <w:jc w:val="both"/>
      <w:outlineLvl w:val="7"/>
    </w:pPr>
    <w:rPr>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0B94"/>
    <w:rPr>
      <w:rFonts w:ascii="Times New Roman" w:eastAsia="Times New Roman" w:hAnsi="Times New Roman" w:cs="Times New Roman"/>
      <w:b/>
      <w:color w:val="000000"/>
      <w:sz w:val="24"/>
      <w:szCs w:val="24"/>
      <w:lang w:val="fr-FR"/>
    </w:rPr>
  </w:style>
  <w:style w:type="character" w:customStyle="1" w:styleId="Heading3Char">
    <w:name w:val="Heading 3 Char"/>
    <w:link w:val="Heading3"/>
    <w:semiHidden/>
    <w:rsid w:val="00830B94"/>
    <w:rPr>
      <w:rFonts w:ascii="Times New Roman" w:eastAsia="Times New Roman" w:hAnsi="Times New Roman" w:cs="Times New Roman"/>
      <w:b/>
      <w:sz w:val="24"/>
      <w:szCs w:val="24"/>
      <w:lang w:val="ro-RO"/>
    </w:rPr>
  </w:style>
  <w:style w:type="character" w:customStyle="1" w:styleId="Heading8Char">
    <w:name w:val="Heading 8 Char"/>
    <w:link w:val="Heading8"/>
    <w:uiPriority w:val="9"/>
    <w:semiHidden/>
    <w:rsid w:val="00830B94"/>
    <w:rPr>
      <w:rFonts w:ascii="Times New Roman" w:eastAsia="Times New Roman" w:hAnsi="Times New Roman" w:cs="Times New Roman"/>
      <w:color w:val="000000"/>
      <w:sz w:val="24"/>
      <w:szCs w:val="24"/>
      <w:lang w:val="en-GB"/>
    </w:rPr>
  </w:style>
  <w:style w:type="paragraph" w:styleId="Header">
    <w:name w:val="header"/>
    <w:basedOn w:val="Normal"/>
    <w:link w:val="HeaderChar"/>
    <w:uiPriority w:val="99"/>
    <w:unhideWhenUsed/>
    <w:rsid w:val="00883215"/>
    <w:pPr>
      <w:tabs>
        <w:tab w:val="center" w:pos="4680"/>
        <w:tab w:val="right" w:pos="9360"/>
      </w:tabs>
    </w:pPr>
  </w:style>
  <w:style w:type="character" w:customStyle="1" w:styleId="HeaderChar">
    <w:name w:val="Header Char"/>
    <w:link w:val="Header"/>
    <w:uiPriority w:val="99"/>
    <w:rsid w:val="00883215"/>
    <w:rPr>
      <w:rFonts w:ascii="Times New Roman" w:eastAsia="Times New Roman" w:hAnsi="Times New Roman"/>
      <w:sz w:val="24"/>
      <w:szCs w:val="24"/>
    </w:rPr>
  </w:style>
  <w:style w:type="paragraph" w:styleId="Footer">
    <w:name w:val="footer"/>
    <w:basedOn w:val="Normal"/>
    <w:link w:val="FooterChar"/>
    <w:uiPriority w:val="99"/>
    <w:unhideWhenUsed/>
    <w:rsid w:val="00883215"/>
    <w:pPr>
      <w:tabs>
        <w:tab w:val="center" w:pos="4680"/>
        <w:tab w:val="right" w:pos="9360"/>
      </w:tabs>
    </w:pPr>
  </w:style>
  <w:style w:type="character" w:customStyle="1" w:styleId="FooterChar">
    <w:name w:val="Footer Char"/>
    <w:link w:val="Footer"/>
    <w:uiPriority w:val="99"/>
    <w:rsid w:val="00883215"/>
    <w:rPr>
      <w:rFonts w:ascii="Times New Roman" w:eastAsia="Times New Roman" w:hAnsi="Times New Roman"/>
      <w:sz w:val="24"/>
      <w:szCs w:val="24"/>
    </w:rPr>
  </w:style>
  <w:style w:type="paragraph" w:styleId="ListParagraph">
    <w:name w:val="List Paragraph"/>
    <w:basedOn w:val="Normal"/>
    <w:uiPriority w:val="34"/>
    <w:qFormat/>
    <w:rsid w:val="00EA72E3"/>
    <w:pPr>
      <w:ind w:left="720"/>
      <w:contextualSpacing/>
    </w:pPr>
  </w:style>
  <w:style w:type="character" w:styleId="Hyperlink">
    <w:name w:val="Hyperlink"/>
    <w:basedOn w:val="DefaultParagraphFont"/>
    <w:uiPriority w:val="99"/>
    <w:semiHidden/>
    <w:unhideWhenUsed/>
    <w:rsid w:val="00B95812"/>
    <w:rPr>
      <w:color w:val="0000FF"/>
      <w:u w:val="single"/>
    </w:rPr>
  </w:style>
  <w:style w:type="paragraph" w:styleId="NormalWeb">
    <w:name w:val="Normal (Web)"/>
    <w:basedOn w:val="Normal"/>
    <w:uiPriority w:val="99"/>
    <w:unhideWhenUsed/>
    <w:rsid w:val="00B95812"/>
    <w:pPr>
      <w:spacing w:before="100" w:beforeAutospacing="1" w:after="100" w:afterAutospacing="1"/>
    </w:pPr>
    <w:rPr>
      <w:lang w:val="ro-RO" w:eastAsia="ro-RO"/>
    </w:rPr>
  </w:style>
  <w:style w:type="paragraph" w:styleId="EndnoteText">
    <w:name w:val="endnote text"/>
    <w:basedOn w:val="Normal"/>
    <w:link w:val="EndnoteTextChar"/>
    <w:uiPriority w:val="99"/>
    <w:semiHidden/>
    <w:unhideWhenUsed/>
    <w:rsid w:val="003C72E7"/>
    <w:rPr>
      <w:rFonts w:asciiTheme="minorHAnsi" w:eastAsiaTheme="minorHAnsi" w:hAnsiTheme="minorHAnsi" w:cstheme="minorBidi"/>
      <w:sz w:val="20"/>
      <w:szCs w:val="20"/>
      <w:lang w:val="ro-RO"/>
    </w:rPr>
  </w:style>
  <w:style w:type="character" w:customStyle="1" w:styleId="EndnoteTextChar">
    <w:name w:val="Endnote Text Char"/>
    <w:basedOn w:val="DefaultParagraphFont"/>
    <w:link w:val="EndnoteText"/>
    <w:uiPriority w:val="99"/>
    <w:semiHidden/>
    <w:rsid w:val="003C72E7"/>
    <w:rPr>
      <w:rFonts w:asciiTheme="minorHAnsi" w:eastAsiaTheme="minorHAnsi" w:hAnsiTheme="minorHAnsi" w:cstheme="minorBidi"/>
      <w:lang w:val="ro-RO" w:eastAsia="en-US"/>
    </w:rPr>
  </w:style>
  <w:style w:type="character" w:styleId="EndnoteReference">
    <w:name w:val="endnote reference"/>
    <w:basedOn w:val="DefaultParagraphFont"/>
    <w:uiPriority w:val="99"/>
    <w:semiHidden/>
    <w:unhideWhenUsed/>
    <w:rsid w:val="003C72E7"/>
    <w:rPr>
      <w:vertAlign w:val="superscript"/>
    </w:rPr>
  </w:style>
  <w:style w:type="character" w:styleId="Strong">
    <w:name w:val="Strong"/>
    <w:basedOn w:val="DefaultParagraphFont"/>
    <w:uiPriority w:val="22"/>
    <w:qFormat/>
    <w:rsid w:val="00184EE6"/>
    <w:rPr>
      <w:b/>
      <w:bCs/>
    </w:rPr>
  </w:style>
  <w:style w:type="paragraph" w:styleId="BalloonText">
    <w:name w:val="Balloon Text"/>
    <w:basedOn w:val="Normal"/>
    <w:link w:val="BalloonTextChar"/>
    <w:uiPriority w:val="99"/>
    <w:semiHidden/>
    <w:unhideWhenUsed/>
    <w:rsid w:val="005B5C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C3D"/>
    <w:rPr>
      <w:rFonts w:ascii="Segoe UI" w:eastAsia="Times New Roman" w:hAnsi="Segoe UI" w:cs="Segoe UI"/>
      <w:sz w:val="18"/>
      <w:szCs w:val="18"/>
      <w:lang w:val="en-US" w:eastAsia="en-US"/>
    </w:rPr>
  </w:style>
  <w:style w:type="paragraph" w:styleId="BodyText">
    <w:name w:val="Body Text"/>
    <w:basedOn w:val="Normal"/>
    <w:link w:val="BodyTextChar"/>
    <w:uiPriority w:val="99"/>
    <w:unhideWhenUsed/>
    <w:rsid w:val="00B1019B"/>
    <w:pPr>
      <w:spacing w:after="160" w:line="278" w:lineRule="auto"/>
      <w:jc w:val="center"/>
    </w:pPr>
    <w:rPr>
      <w:rFonts w:eastAsiaTheme="minorHAnsi"/>
      <w:b/>
      <w:bCs/>
      <w:kern w:val="2"/>
      <w:sz w:val="28"/>
      <w:szCs w:val="28"/>
    </w:rPr>
  </w:style>
  <w:style w:type="character" w:customStyle="1" w:styleId="BodyTextChar">
    <w:name w:val="Body Text Char"/>
    <w:basedOn w:val="DefaultParagraphFont"/>
    <w:link w:val="BodyText"/>
    <w:uiPriority w:val="99"/>
    <w:rsid w:val="00B1019B"/>
    <w:rPr>
      <w:rFonts w:ascii="Times New Roman" w:eastAsiaTheme="minorHAnsi" w:hAnsi="Times New Roman"/>
      <w:b/>
      <w:bCs/>
      <w:kern w:val="2"/>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8596">
      <w:bodyDiv w:val="1"/>
      <w:marLeft w:val="0"/>
      <w:marRight w:val="0"/>
      <w:marTop w:val="0"/>
      <w:marBottom w:val="0"/>
      <w:divBdr>
        <w:top w:val="none" w:sz="0" w:space="0" w:color="auto"/>
        <w:left w:val="none" w:sz="0" w:space="0" w:color="auto"/>
        <w:bottom w:val="none" w:sz="0" w:space="0" w:color="auto"/>
        <w:right w:val="none" w:sz="0" w:space="0" w:color="auto"/>
      </w:divBdr>
      <w:divsChild>
        <w:div w:id="901210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45172">
      <w:bodyDiv w:val="1"/>
      <w:marLeft w:val="0"/>
      <w:marRight w:val="0"/>
      <w:marTop w:val="0"/>
      <w:marBottom w:val="0"/>
      <w:divBdr>
        <w:top w:val="none" w:sz="0" w:space="0" w:color="auto"/>
        <w:left w:val="none" w:sz="0" w:space="0" w:color="auto"/>
        <w:bottom w:val="none" w:sz="0" w:space="0" w:color="auto"/>
        <w:right w:val="none" w:sz="0" w:space="0" w:color="auto"/>
      </w:divBdr>
    </w:div>
    <w:div w:id="113985301">
      <w:bodyDiv w:val="1"/>
      <w:marLeft w:val="0"/>
      <w:marRight w:val="0"/>
      <w:marTop w:val="0"/>
      <w:marBottom w:val="0"/>
      <w:divBdr>
        <w:top w:val="none" w:sz="0" w:space="0" w:color="auto"/>
        <w:left w:val="none" w:sz="0" w:space="0" w:color="auto"/>
        <w:bottom w:val="none" w:sz="0" w:space="0" w:color="auto"/>
        <w:right w:val="none" w:sz="0" w:space="0" w:color="auto"/>
      </w:divBdr>
    </w:div>
    <w:div w:id="224489784">
      <w:bodyDiv w:val="1"/>
      <w:marLeft w:val="0"/>
      <w:marRight w:val="0"/>
      <w:marTop w:val="0"/>
      <w:marBottom w:val="0"/>
      <w:divBdr>
        <w:top w:val="none" w:sz="0" w:space="0" w:color="auto"/>
        <w:left w:val="none" w:sz="0" w:space="0" w:color="auto"/>
        <w:bottom w:val="none" w:sz="0" w:space="0" w:color="auto"/>
        <w:right w:val="none" w:sz="0" w:space="0" w:color="auto"/>
      </w:divBdr>
    </w:div>
    <w:div w:id="290937276">
      <w:bodyDiv w:val="1"/>
      <w:marLeft w:val="0"/>
      <w:marRight w:val="0"/>
      <w:marTop w:val="0"/>
      <w:marBottom w:val="0"/>
      <w:divBdr>
        <w:top w:val="none" w:sz="0" w:space="0" w:color="auto"/>
        <w:left w:val="none" w:sz="0" w:space="0" w:color="auto"/>
        <w:bottom w:val="none" w:sz="0" w:space="0" w:color="auto"/>
        <w:right w:val="none" w:sz="0" w:space="0" w:color="auto"/>
      </w:divBdr>
    </w:div>
    <w:div w:id="511333532">
      <w:bodyDiv w:val="1"/>
      <w:marLeft w:val="0"/>
      <w:marRight w:val="0"/>
      <w:marTop w:val="0"/>
      <w:marBottom w:val="0"/>
      <w:divBdr>
        <w:top w:val="none" w:sz="0" w:space="0" w:color="auto"/>
        <w:left w:val="none" w:sz="0" w:space="0" w:color="auto"/>
        <w:bottom w:val="none" w:sz="0" w:space="0" w:color="auto"/>
        <w:right w:val="none" w:sz="0" w:space="0" w:color="auto"/>
      </w:divBdr>
      <w:divsChild>
        <w:div w:id="1633444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117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095759">
      <w:bodyDiv w:val="1"/>
      <w:marLeft w:val="0"/>
      <w:marRight w:val="0"/>
      <w:marTop w:val="0"/>
      <w:marBottom w:val="0"/>
      <w:divBdr>
        <w:top w:val="none" w:sz="0" w:space="0" w:color="auto"/>
        <w:left w:val="none" w:sz="0" w:space="0" w:color="auto"/>
        <w:bottom w:val="none" w:sz="0" w:space="0" w:color="auto"/>
        <w:right w:val="none" w:sz="0" w:space="0" w:color="auto"/>
      </w:divBdr>
    </w:div>
    <w:div w:id="804276370">
      <w:bodyDiv w:val="1"/>
      <w:marLeft w:val="0"/>
      <w:marRight w:val="0"/>
      <w:marTop w:val="0"/>
      <w:marBottom w:val="0"/>
      <w:divBdr>
        <w:top w:val="none" w:sz="0" w:space="0" w:color="auto"/>
        <w:left w:val="none" w:sz="0" w:space="0" w:color="auto"/>
        <w:bottom w:val="none" w:sz="0" w:space="0" w:color="auto"/>
        <w:right w:val="none" w:sz="0" w:space="0" w:color="auto"/>
      </w:divBdr>
      <w:divsChild>
        <w:div w:id="19767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335110">
      <w:bodyDiv w:val="1"/>
      <w:marLeft w:val="0"/>
      <w:marRight w:val="0"/>
      <w:marTop w:val="0"/>
      <w:marBottom w:val="0"/>
      <w:divBdr>
        <w:top w:val="none" w:sz="0" w:space="0" w:color="auto"/>
        <w:left w:val="none" w:sz="0" w:space="0" w:color="auto"/>
        <w:bottom w:val="none" w:sz="0" w:space="0" w:color="auto"/>
        <w:right w:val="none" w:sz="0" w:space="0" w:color="auto"/>
      </w:divBdr>
    </w:div>
    <w:div w:id="881097262">
      <w:bodyDiv w:val="1"/>
      <w:marLeft w:val="0"/>
      <w:marRight w:val="0"/>
      <w:marTop w:val="0"/>
      <w:marBottom w:val="0"/>
      <w:divBdr>
        <w:top w:val="none" w:sz="0" w:space="0" w:color="auto"/>
        <w:left w:val="none" w:sz="0" w:space="0" w:color="auto"/>
        <w:bottom w:val="none" w:sz="0" w:space="0" w:color="auto"/>
        <w:right w:val="none" w:sz="0" w:space="0" w:color="auto"/>
      </w:divBdr>
    </w:div>
    <w:div w:id="959067821">
      <w:bodyDiv w:val="1"/>
      <w:marLeft w:val="0"/>
      <w:marRight w:val="0"/>
      <w:marTop w:val="0"/>
      <w:marBottom w:val="0"/>
      <w:divBdr>
        <w:top w:val="none" w:sz="0" w:space="0" w:color="auto"/>
        <w:left w:val="none" w:sz="0" w:space="0" w:color="auto"/>
        <w:bottom w:val="none" w:sz="0" w:space="0" w:color="auto"/>
        <w:right w:val="none" w:sz="0" w:space="0" w:color="auto"/>
      </w:divBdr>
    </w:div>
    <w:div w:id="1109354354">
      <w:bodyDiv w:val="1"/>
      <w:marLeft w:val="0"/>
      <w:marRight w:val="0"/>
      <w:marTop w:val="0"/>
      <w:marBottom w:val="0"/>
      <w:divBdr>
        <w:top w:val="none" w:sz="0" w:space="0" w:color="auto"/>
        <w:left w:val="none" w:sz="0" w:space="0" w:color="auto"/>
        <w:bottom w:val="none" w:sz="0" w:space="0" w:color="auto"/>
        <w:right w:val="none" w:sz="0" w:space="0" w:color="auto"/>
      </w:divBdr>
      <w:divsChild>
        <w:div w:id="1264410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45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A64BC-0B21-4433-9C97-CD813F84F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Pages>
  <Words>2625</Words>
  <Characters>14964</Characters>
  <Application>Microsoft Office Word</Application>
  <DocSecurity>0</DocSecurity>
  <Lines>124</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dc:creator>
  <cp:lastModifiedBy>BY DELL</cp:lastModifiedBy>
  <cp:revision>488</cp:revision>
  <cp:lastPrinted>2025-10-10T05:58:00Z</cp:lastPrinted>
  <dcterms:created xsi:type="dcterms:W3CDTF">2021-10-04T07:15:00Z</dcterms:created>
  <dcterms:modified xsi:type="dcterms:W3CDTF">2025-11-27T10:05:00Z</dcterms:modified>
</cp:coreProperties>
</file>