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DDBEB" w14:textId="0CCB230C" w:rsidR="00196D75" w:rsidRPr="00F656BF" w:rsidRDefault="00651802" w:rsidP="00505031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05031" w:rsidRPr="00F656BF">
        <w:rPr>
          <w:b/>
          <w:sz w:val="24"/>
          <w:szCs w:val="24"/>
        </w:rPr>
        <w:t>Nr.</w:t>
      </w:r>
      <w:r w:rsidR="00E906A4" w:rsidRPr="00F656BF">
        <w:rPr>
          <w:b/>
          <w:sz w:val="24"/>
          <w:szCs w:val="24"/>
        </w:rPr>
        <w:t xml:space="preserve"> </w:t>
      </w:r>
      <w:r w:rsidR="007D50BB">
        <w:rPr>
          <w:b/>
          <w:sz w:val="24"/>
          <w:szCs w:val="24"/>
        </w:rPr>
        <w:t>15</w:t>
      </w:r>
      <w:r w:rsidR="005B0B68">
        <w:rPr>
          <w:b/>
          <w:sz w:val="24"/>
          <w:szCs w:val="24"/>
        </w:rPr>
        <w:t>152</w:t>
      </w:r>
      <w:r w:rsidR="00505031" w:rsidRPr="00F656BF">
        <w:rPr>
          <w:b/>
          <w:sz w:val="24"/>
          <w:szCs w:val="24"/>
        </w:rPr>
        <w:t xml:space="preserve"> </w:t>
      </w:r>
      <w:proofErr w:type="gramStart"/>
      <w:r w:rsidR="00505031" w:rsidRPr="00F656BF">
        <w:rPr>
          <w:b/>
          <w:sz w:val="24"/>
          <w:szCs w:val="24"/>
        </w:rPr>
        <w:t>din</w:t>
      </w:r>
      <w:proofErr w:type="gramEnd"/>
      <w:r w:rsidR="00505031" w:rsidRPr="00F656BF">
        <w:rPr>
          <w:b/>
          <w:sz w:val="24"/>
          <w:szCs w:val="24"/>
        </w:rPr>
        <w:t xml:space="preserve"> </w:t>
      </w:r>
      <w:r w:rsidR="00614ECA">
        <w:rPr>
          <w:b/>
          <w:sz w:val="24"/>
          <w:szCs w:val="24"/>
        </w:rPr>
        <w:t>29.12</w:t>
      </w:r>
      <w:r w:rsidR="00A47F8C">
        <w:rPr>
          <w:b/>
          <w:sz w:val="24"/>
          <w:szCs w:val="24"/>
        </w:rPr>
        <w:t>.2025</w:t>
      </w:r>
    </w:p>
    <w:p w14:paraId="6BFAA288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093A2549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16B507F6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72453F3D" w14:textId="4FCA6FDF" w:rsidR="003866DE" w:rsidRPr="00F656BF" w:rsidRDefault="00CE2398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  <w:r w:rsidRPr="00F656BF">
        <w:rPr>
          <w:b/>
          <w:sz w:val="24"/>
          <w:szCs w:val="24"/>
        </w:rPr>
        <w:t>ANUNȚ</w:t>
      </w:r>
    </w:p>
    <w:p w14:paraId="37C8B1FD" w14:textId="107BE640" w:rsidR="008757D6" w:rsidRPr="00F656BF" w:rsidRDefault="00B952DF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  <w:proofErr w:type="spellStart"/>
      <w:r w:rsidRPr="00F656BF">
        <w:rPr>
          <w:b/>
          <w:sz w:val="24"/>
          <w:szCs w:val="24"/>
        </w:rPr>
        <w:t>Privind</w:t>
      </w:r>
      <w:proofErr w:type="spellEnd"/>
      <w:r w:rsidRPr="00F656BF">
        <w:rPr>
          <w:b/>
          <w:sz w:val="24"/>
          <w:szCs w:val="24"/>
        </w:rPr>
        <w:t xml:space="preserve"> </w:t>
      </w:r>
      <w:proofErr w:type="spellStart"/>
      <w:r w:rsidRPr="00F656BF">
        <w:rPr>
          <w:b/>
          <w:sz w:val="24"/>
          <w:szCs w:val="24"/>
        </w:rPr>
        <w:t>organizarea</w:t>
      </w:r>
      <w:proofErr w:type="spellEnd"/>
      <w:r w:rsidRPr="00F656BF">
        <w:rPr>
          <w:b/>
          <w:sz w:val="24"/>
          <w:szCs w:val="24"/>
        </w:rPr>
        <w:t xml:space="preserve"> </w:t>
      </w:r>
      <w:bookmarkStart w:id="0" w:name="_Hlk210736813"/>
      <w:proofErr w:type="spellStart"/>
      <w:r w:rsidR="008757D6" w:rsidRPr="00F656BF">
        <w:rPr>
          <w:b/>
          <w:sz w:val="24"/>
          <w:szCs w:val="24"/>
        </w:rPr>
        <w:t>concurs</w:t>
      </w:r>
      <w:r w:rsidRPr="00F656BF">
        <w:rPr>
          <w:b/>
          <w:sz w:val="24"/>
          <w:szCs w:val="24"/>
        </w:rPr>
        <w:t>ului</w:t>
      </w:r>
      <w:proofErr w:type="spellEnd"/>
      <w:r w:rsidR="008757D6" w:rsidRPr="00F656BF">
        <w:rPr>
          <w:b/>
          <w:sz w:val="24"/>
          <w:szCs w:val="24"/>
        </w:rPr>
        <w:t xml:space="preserve"> </w:t>
      </w:r>
      <w:bookmarkEnd w:id="0"/>
      <w:r w:rsidR="008757D6" w:rsidRPr="00F656BF">
        <w:rPr>
          <w:b/>
          <w:sz w:val="24"/>
          <w:szCs w:val="24"/>
        </w:rPr>
        <w:t xml:space="preserve">de </w:t>
      </w:r>
      <w:proofErr w:type="spellStart"/>
      <w:r w:rsidR="004F7F68" w:rsidRPr="00F656BF">
        <w:rPr>
          <w:b/>
          <w:sz w:val="24"/>
          <w:szCs w:val="24"/>
        </w:rPr>
        <w:t>recrutare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pentru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ocuparea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unei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funcții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publice</w:t>
      </w:r>
      <w:proofErr w:type="spellEnd"/>
      <w:r w:rsidR="004F7F68" w:rsidRPr="00F656BF">
        <w:rPr>
          <w:b/>
          <w:sz w:val="24"/>
          <w:szCs w:val="24"/>
        </w:rPr>
        <w:t xml:space="preserve"> de </w:t>
      </w:r>
      <w:proofErr w:type="spellStart"/>
      <w:r w:rsidR="004F7F68" w:rsidRPr="00F656BF">
        <w:rPr>
          <w:b/>
          <w:sz w:val="24"/>
          <w:szCs w:val="24"/>
        </w:rPr>
        <w:t>execuție</w:t>
      </w:r>
      <w:proofErr w:type="spellEnd"/>
      <w:r w:rsidR="00A47F8C">
        <w:rPr>
          <w:b/>
          <w:sz w:val="24"/>
          <w:szCs w:val="24"/>
        </w:rPr>
        <w:t>,</w:t>
      </w:r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vacante</w:t>
      </w:r>
      <w:proofErr w:type="spellEnd"/>
      <w:r w:rsidR="004F7F68" w:rsidRPr="00F656BF">
        <w:rPr>
          <w:b/>
          <w:sz w:val="24"/>
          <w:szCs w:val="24"/>
        </w:rPr>
        <w:t>,</w:t>
      </w:r>
      <w:r w:rsidR="002834F4" w:rsidRPr="00F656BF">
        <w:rPr>
          <w:b/>
          <w:sz w:val="24"/>
          <w:szCs w:val="24"/>
        </w:rPr>
        <w:t xml:space="preserve"> grad </w:t>
      </w:r>
      <w:proofErr w:type="spellStart"/>
      <w:r w:rsidR="004F7F68" w:rsidRPr="00F656BF">
        <w:rPr>
          <w:b/>
          <w:sz w:val="24"/>
          <w:szCs w:val="24"/>
        </w:rPr>
        <w:t>profesional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r w:rsidR="005B0B68">
        <w:rPr>
          <w:b/>
          <w:sz w:val="24"/>
          <w:szCs w:val="24"/>
        </w:rPr>
        <w:t>debutant</w:t>
      </w:r>
      <w:r w:rsidR="002834F4" w:rsidRPr="00F656BF">
        <w:rPr>
          <w:b/>
          <w:sz w:val="24"/>
          <w:szCs w:val="24"/>
        </w:rPr>
        <w:t xml:space="preserve">, </w:t>
      </w:r>
      <w:proofErr w:type="spellStart"/>
      <w:r w:rsidR="009B5127">
        <w:rPr>
          <w:b/>
          <w:sz w:val="24"/>
          <w:szCs w:val="24"/>
        </w:rPr>
        <w:t>compartiment</w:t>
      </w:r>
      <w:proofErr w:type="spellEnd"/>
      <w:r w:rsidR="009B5127">
        <w:rPr>
          <w:b/>
          <w:sz w:val="24"/>
          <w:szCs w:val="24"/>
        </w:rPr>
        <w:t xml:space="preserve"> </w:t>
      </w:r>
      <w:proofErr w:type="spellStart"/>
      <w:r w:rsidR="009B5127">
        <w:rPr>
          <w:b/>
          <w:sz w:val="24"/>
          <w:szCs w:val="24"/>
        </w:rPr>
        <w:t>Asistență</w:t>
      </w:r>
      <w:proofErr w:type="spellEnd"/>
      <w:r w:rsidR="009B5127">
        <w:rPr>
          <w:b/>
          <w:sz w:val="24"/>
          <w:szCs w:val="24"/>
        </w:rPr>
        <w:t xml:space="preserve"> </w:t>
      </w:r>
      <w:proofErr w:type="spellStart"/>
      <w:r w:rsidR="009B5127">
        <w:rPr>
          <w:b/>
          <w:sz w:val="24"/>
          <w:szCs w:val="24"/>
        </w:rPr>
        <w:t>socială</w:t>
      </w:r>
      <w:proofErr w:type="spellEnd"/>
      <w:r w:rsidR="009B5127">
        <w:rPr>
          <w:b/>
          <w:sz w:val="24"/>
          <w:szCs w:val="24"/>
        </w:rPr>
        <w:t xml:space="preserve">, </w:t>
      </w:r>
      <w:proofErr w:type="spellStart"/>
      <w:r w:rsidR="003461B8" w:rsidRPr="00F656BF">
        <w:rPr>
          <w:b/>
          <w:sz w:val="24"/>
          <w:szCs w:val="24"/>
        </w:rPr>
        <w:t>în</w:t>
      </w:r>
      <w:proofErr w:type="spellEnd"/>
      <w:r w:rsidR="003461B8" w:rsidRPr="00F656BF">
        <w:rPr>
          <w:b/>
          <w:sz w:val="24"/>
          <w:szCs w:val="24"/>
        </w:rPr>
        <w:t xml:space="preserve"> </w:t>
      </w:r>
      <w:proofErr w:type="spellStart"/>
      <w:r w:rsidR="003461B8" w:rsidRPr="00F656BF">
        <w:rPr>
          <w:b/>
          <w:sz w:val="24"/>
          <w:szCs w:val="24"/>
        </w:rPr>
        <w:t>cadrul</w:t>
      </w:r>
      <w:proofErr w:type="spellEnd"/>
      <w:r w:rsidR="003461B8" w:rsidRPr="00F656BF">
        <w:rPr>
          <w:b/>
          <w:sz w:val="24"/>
          <w:szCs w:val="24"/>
        </w:rPr>
        <w:t xml:space="preserve"> </w:t>
      </w:r>
      <w:proofErr w:type="spellStart"/>
      <w:r w:rsidR="003461B8" w:rsidRPr="00F656BF">
        <w:rPr>
          <w:b/>
          <w:sz w:val="24"/>
          <w:szCs w:val="24"/>
        </w:rPr>
        <w:t>Primăriei</w:t>
      </w:r>
      <w:proofErr w:type="spellEnd"/>
      <w:r w:rsidR="003461B8" w:rsidRPr="00F656BF">
        <w:rPr>
          <w:b/>
          <w:sz w:val="24"/>
          <w:szCs w:val="24"/>
        </w:rPr>
        <w:t xml:space="preserve"> </w:t>
      </w:r>
      <w:proofErr w:type="spellStart"/>
      <w:r w:rsidR="003461B8" w:rsidRPr="00F656BF">
        <w:rPr>
          <w:b/>
          <w:sz w:val="24"/>
          <w:szCs w:val="24"/>
        </w:rPr>
        <w:t>Comunei</w:t>
      </w:r>
      <w:proofErr w:type="spellEnd"/>
      <w:r w:rsidR="003461B8" w:rsidRPr="00F656BF">
        <w:rPr>
          <w:b/>
          <w:sz w:val="24"/>
          <w:szCs w:val="24"/>
        </w:rPr>
        <w:t xml:space="preserve"> Ion Creangă</w:t>
      </w:r>
    </w:p>
    <w:p w14:paraId="6FC1F914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7F7D572B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068603D6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5F879EF9" w14:textId="7699F0D5" w:rsidR="003866DE" w:rsidRPr="00F656BF" w:rsidRDefault="00666A91">
      <w:pPr>
        <w:pStyle w:val="ListParagraph"/>
        <w:numPr>
          <w:ilvl w:val="0"/>
          <w:numId w:val="15"/>
        </w:numPr>
        <w:tabs>
          <w:tab w:val="left" w:pos="284"/>
        </w:tabs>
        <w:ind w:left="0"/>
        <w:jc w:val="both"/>
        <w:rPr>
          <w:lang w:eastAsia="ro-RO"/>
        </w:rPr>
      </w:pPr>
      <w:r w:rsidRPr="00F656BF">
        <w:t>Primăria comune</w:t>
      </w:r>
      <w:r w:rsidR="00196D75" w:rsidRPr="00F656BF">
        <w:t>i Ion Creangă</w:t>
      </w:r>
      <w:r w:rsidR="00814593" w:rsidRPr="00F656BF">
        <w:t xml:space="preserve">, județul Neamț, publică anunțul privind organizarea </w:t>
      </w:r>
      <w:r w:rsidR="0022787A" w:rsidRPr="00F656BF">
        <w:t xml:space="preserve">concursului de recrutare pentru ocuparea unei funcții publice de execuție vacante, grad profesional </w:t>
      </w:r>
      <w:r w:rsidR="00332C26">
        <w:t>debutant</w:t>
      </w:r>
      <w:r w:rsidR="00814593" w:rsidRPr="00F656BF">
        <w:t>:</w:t>
      </w:r>
    </w:p>
    <w:p w14:paraId="3878A335" w14:textId="698F5668" w:rsidR="0097289C" w:rsidRPr="00F656BF" w:rsidRDefault="001001B2" w:rsidP="00DD0E7E">
      <w:pPr>
        <w:pStyle w:val="ListParagraph"/>
        <w:numPr>
          <w:ilvl w:val="0"/>
          <w:numId w:val="15"/>
        </w:numPr>
        <w:tabs>
          <w:tab w:val="left" w:pos="284"/>
        </w:tabs>
        <w:ind w:left="0"/>
        <w:jc w:val="both"/>
        <w:rPr>
          <w:lang w:eastAsia="ro-RO"/>
        </w:rPr>
      </w:pPr>
      <w:r>
        <w:rPr>
          <w:lang w:eastAsia="ro-RO"/>
        </w:rPr>
        <w:t>Funcția publică pentru care se organizează concursul:</w:t>
      </w:r>
      <w:r w:rsidR="00C50765">
        <w:rPr>
          <w:lang w:eastAsia="ro-RO"/>
        </w:rPr>
        <w:t xml:space="preserve"> </w:t>
      </w:r>
    </w:p>
    <w:p w14:paraId="70EA9158" w14:textId="22199304" w:rsidR="003866DE" w:rsidRPr="00F656BF" w:rsidRDefault="008A2FE7" w:rsidP="00DD0E7E">
      <w:pPr>
        <w:pStyle w:val="ListParagraph"/>
        <w:numPr>
          <w:ilvl w:val="0"/>
          <w:numId w:val="16"/>
        </w:numPr>
        <w:tabs>
          <w:tab w:val="center" w:pos="4536"/>
          <w:tab w:val="right" w:pos="9072"/>
        </w:tabs>
        <w:jc w:val="both"/>
      </w:pPr>
      <w:r w:rsidRPr="00F656BF">
        <w:t>Consilier</w:t>
      </w:r>
      <w:r w:rsidR="003866DE" w:rsidRPr="00F656BF">
        <w:t>,</w:t>
      </w:r>
      <w:r w:rsidR="009E36F0" w:rsidRPr="00F656BF">
        <w:t xml:space="preserve"> </w:t>
      </w:r>
      <w:r w:rsidR="003866DE" w:rsidRPr="00F656BF">
        <w:t xml:space="preserve">clasa I, grad profesional </w:t>
      </w:r>
      <w:r w:rsidR="00332C26">
        <w:t>debutant</w:t>
      </w:r>
      <w:r w:rsidR="003866DE" w:rsidRPr="00F656BF">
        <w:t xml:space="preserve">, compartiment </w:t>
      </w:r>
      <w:r w:rsidR="0022787A" w:rsidRPr="00F656BF">
        <w:t>asistență socială</w:t>
      </w:r>
      <w:r w:rsidR="002834F4" w:rsidRPr="00F656BF">
        <w:t>;</w:t>
      </w:r>
    </w:p>
    <w:p w14:paraId="2FA4BA8B" w14:textId="6B5F34FB" w:rsidR="001001B2" w:rsidRPr="001001B2" w:rsidRDefault="001001B2" w:rsidP="00DD0E7E">
      <w:pPr>
        <w:pStyle w:val="ListParagraph"/>
        <w:numPr>
          <w:ilvl w:val="0"/>
          <w:numId w:val="15"/>
        </w:numPr>
        <w:tabs>
          <w:tab w:val="center" w:pos="4536"/>
          <w:tab w:val="right" w:pos="9072"/>
        </w:tabs>
        <w:ind w:left="0"/>
        <w:jc w:val="both"/>
      </w:pPr>
      <w:r>
        <w:t>Durata timpului de muncă: 8h / zi – 40h / săptămână</w:t>
      </w:r>
    </w:p>
    <w:p w14:paraId="573903F6" w14:textId="59F8F7F8" w:rsidR="00D85034" w:rsidRPr="00F656BF" w:rsidRDefault="008A2FE7" w:rsidP="00DD0E7E">
      <w:pPr>
        <w:pStyle w:val="ListParagraph"/>
        <w:numPr>
          <w:ilvl w:val="0"/>
          <w:numId w:val="15"/>
        </w:numPr>
        <w:tabs>
          <w:tab w:val="center" w:pos="4536"/>
          <w:tab w:val="right" w:pos="9072"/>
        </w:tabs>
        <w:ind w:left="0"/>
        <w:jc w:val="both"/>
      </w:pPr>
      <w:r w:rsidRPr="00F656BF">
        <w:rPr>
          <w:b/>
        </w:rPr>
        <w:t>Proba scrisă:</w:t>
      </w:r>
      <w:r w:rsidRPr="00F656BF">
        <w:t xml:space="preserve"> </w:t>
      </w:r>
      <w:r w:rsidR="00332C26">
        <w:rPr>
          <w:b/>
        </w:rPr>
        <w:t>29.01.2026</w:t>
      </w:r>
      <w:r w:rsidR="00D85034" w:rsidRPr="00F656BF">
        <w:rPr>
          <w:b/>
        </w:rPr>
        <w:t>, ora: 1</w:t>
      </w:r>
      <w:r w:rsidR="00377160" w:rsidRPr="00F656BF">
        <w:rPr>
          <w:b/>
        </w:rPr>
        <w:t>2</w:t>
      </w:r>
      <w:r w:rsidR="00D85034" w:rsidRPr="00F656BF">
        <w:rPr>
          <w:b/>
        </w:rPr>
        <w:t>:00</w:t>
      </w:r>
      <w:r w:rsidR="00D85034" w:rsidRPr="00F656BF">
        <w:t>, sediul Primăriei comunei Ion Creangă, Sat Ion Creangă, str. I.C.</w:t>
      </w:r>
      <w:r w:rsidR="009E36F0" w:rsidRPr="00F656BF">
        <w:t xml:space="preserve"> </w:t>
      </w:r>
      <w:r w:rsidR="00D85034" w:rsidRPr="00F656BF">
        <w:t>Brătianu, nr. 1</w:t>
      </w:r>
      <w:r w:rsidR="00377160" w:rsidRPr="00F656BF">
        <w:t>11</w:t>
      </w:r>
      <w:r w:rsidR="00D85034" w:rsidRPr="00F656BF">
        <w:t>, județul Neamț;</w:t>
      </w:r>
    </w:p>
    <w:p w14:paraId="255F1FC8" w14:textId="16AA502F" w:rsidR="00505031" w:rsidRPr="00F656BF" w:rsidRDefault="00FF24BF" w:rsidP="00DD0E7E">
      <w:pPr>
        <w:pStyle w:val="ListParagraph"/>
        <w:numPr>
          <w:ilvl w:val="0"/>
          <w:numId w:val="15"/>
        </w:numPr>
        <w:tabs>
          <w:tab w:val="center" w:pos="4536"/>
          <w:tab w:val="right" w:pos="9072"/>
        </w:tabs>
        <w:ind w:left="0"/>
        <w:jc w:val="both"/>
        <w:rPr>
          <w:b/>
          <w:bCs/>
        </w:rPr>
      </w:pPr>
      <w:proofErr w:type="spellStart"/>
      <w:r w:rsidRPr="00F656BF">
        <w:rPr>
          <w:b/>
          <w:bCs/>
        </w:rPr>
        <w:t>Condiţiile</w:t>
      </w:r>
      <w:proofErr w:type="spellEnd"/>
      <w:r w:rsidRPr="00F656BF">
        <w:rPr>
          <w:b/>
          <w:bCs/>
        </w:rPr>
        <w:t xml:space="preserve"> de participare la concurs</w:t>
      </w:r>
      <w:r w:rsidRPr="00F656BF">
        <w:rPr>
          <w:b/>
          <w:bCs/>
          <w:lang w:val="en-US"/>
        </w:rPr>
        <w:t>:</w:t>
      </w:r>
    </w:p>
    <w:p w14:paraId="1AB8999F" w14:textId="7A94A13B" w:rsidR="00CE2398" w:rsidRPr="00F656BF" w:rsidRDefault="00CE2398" w:rsidP="00DD0E7E">
      <w:pPr>
        <w:pStyle w:val="ListParagraph"/>
        <w:tabs>
          <w:tab w:val="center" w:pos="4536"/>
          <w:tab w:val="right" w:pos="9072"/>
        </w:tabs>
        <w:ind w:left="0"/>
        <w:jc w:val="both"/>
        <w:rPr>
          <w:b/>
          <w:bCs/>
          <w:u w:val="single"/>
          <w:lang w:val="en-US"/>
        </w:rPr>
      </w:pPr>
      <w:proofErr w:type="spellStart"/>
      <w:r w:rsidRPr="00F656BF">
        <w:rPr>
          <w:b/>
          <w:bCs/>
          <w:u w:val="single"/>
          <w:lang w:val="en-US"/>
        </w:rPr>
        <w:t>Condiții</w:t>
      </w:r>
      <w:proofErr w:type="spellEnd"/>
      <w:r w:rsidRPr="00F656BF">
        <w:rPr>
          <w:b/>
          <w:bCs/>
          <w:u w:val="single"/>
          <w:lang w:val="en-US"/>
        </w:rPr>
        <w:t xml:space="preserve"> generale</w:t>
      </w:r>
    </w:p>
    <w:p w14:paraId="282C6D53" w14:textId="2E0E492D" w:rsidR="008757D6" w:rsidRPr="00F656BF" w:rsidRDefault="00FF24BF" w:rsidP="00DD0E7E">
      <w:pPr>
        <w:pStyle w:val="ListParagraph"/>
        <w:tabs>
          <w:tab w:val="center" w:pos="4536"/>
          <w:tab w:val="right" w:pos="9072"/>
        </w:tabs>
        <w:ind w:left="0"/>
        <w:jc w:val="both"/>
        <w:rPr>
          <w:lang w:val="en-US"/>
        </w:rPr>
      </w:pPr>
      <w:r w:rsidRPr="00F656BF">
        <w:rPr>
          <w:lang w:val="en-US"/>
        </w:rPr>
        <w:t>C</w:t>
      </w:r>
      <w:r w:rsidR="002E08CA" w:rsidRPr="00F656BF">
        <w:rPr>
          <w:lang w:val="en-US"/>
        </w:rPr>
        <w:t>ondi</w:t>
      </w:r>
      <w:proofErr w:type="spellStart"/>
      <w:r w:rsidR="002E08CA" w:rsidRPr="00F656BF">
        <w:t>țiile</w:t>
      </w:r>
      <w:proofErr w:type="spellEnd"/>
      <w:r w:rsidR="00CE2398" w:rsidRPr="00F656BF">
        <w:rPr>
          <w:lang w:val="en-US"/>
        </w:rPr>
        <w:t xml:space="preserve"> </w:t>
      </w:r>
      <w:proofErr w:type="spellStart"/>
      <w:r w:rsidR="00CE2398" w:rsidRPr="00F656BF">
        <w:rPr>
          <w:lang w:val="en-US"/>
        </w:rPr>
        <w:t>prevăzu</w:t>
      </w:r>
      <w:r w:rsidR="002E08CA" w:rsidRPr="00F656BF">
        <w:rPr>
          <w:lang w:val="en-US"/>
        </w:rPr>
        <w:t>te</w:t>
      </w:r>
      <w:proofErr w:type="spellEnd"/>
      <w:r w:rsidR="002E08CA" w:rsidRPr="00F656BF">
        <w:rPr>
          <w:lang w:val="en-US"/>
        </w:rPr>
        <w:t xml:space="preserve"> de art. 4</w:t>
      </w:r>
      <w:r w:rsidR="00682A77" w:rsidRPr="00F656BF">
        <w:rPr>
          <w:lang w:val="en-US"/>
        </w:rPr>
        <w:t>65</w:t>
      </w:r>
      <w:r w:rsidR="002E08CA" w:rsidRPr="00F656BF">
        <w:rPr>
          <w:lang w:val="en-US"/>
        </w:rPr>
        <w:t xml:space="preserve">, </w:t>
      </w:r>
      <w:proofErr w:type="spellStart"/>
      <w:r w:rsidR="002E08CA" w:rsidRPr="00F656BF">
        <w:rPr>
          <w:lang w:val="en-US"/>
        </w:rPr>
        <w:t>alin</w:t>
      </w:r>
      <w:proofErr w:type="spellEnd"/>
      <w:r w:rsidR="002E08CA" w:rsidRPr="00F656BF">
        <w:rPr>
          <w:lang w:val="en-US"/>
        </w:rPr>
        <w:t>. (1)</w:t>
      </w:r>
      <w:r w:rsidR="00CE2398" w:rsidRPr="00F656BF">
        <w:rPr>
          <w:lang w:val="en-US"/>
        </w:rPr>
        <w:t xml:space="preserve"> din O.U.G. nr. 57/2019 </w:t>
      </w:r>
      <w:proofErr w:type="spellStart"/>
      <w:r w:rsidR="00CE2398" w:rsidRPr="00F656BF">
        <w:rPr>
          <w:lang w:val="en-US"/>
        </w:rPr>
        <w:t>privind</w:t>
      </w:r>
      <w:proofErr w:type="spellEnd"/>
      <w:r w:rsidR="00CE2398" w:rsidRPr="00F656BF">
        <w:rPr>
          <w:lang w:val="en-US"/>
        </w:rPr>
        <w:t xml:space="preserve"> </w:t>
      </w:r>
      <w:proofErr w:type="spellStart"/>
      <w:r w:rsidR="00CE2398" w:rsidRPr="00F656BF">
        <w:rPr>
          <w:lang w:val="en-US"/>
        </w:rPr>
        <w:t>Codul</w:t>
      </w:r>
      <w:proofErr w:type="spellEnd"/>
      <w:r w:rsidR="00CE2398" w:rsidRPr="00F656BF">
        <w:rPr>
          <w:lang w:val="en-US"/>
        </w:rPr>
        <w:t xml:space="preserve"> </w:t>
      </w:r>
      <w:proofErr w:type="spellStart"/>
      <w:r w:rsidR="002D4061" w:rsidRPr="00F656BF">
        <w:rPr>
          <w:lang w:val="en-US"/>
        </w:rPr>
        <w:t>administrativ</w:t>
      </w:r>
      <w:proofErr w:type="spellEnd"/>
      <w:r w:rsidR="002E08CA" w:rsidRPr="00F656BF">
        <w:rPr>
          <w:lang w:val="en-US"/>
        </w:rPr>
        <w:t xml:space="preserve">, cu </w:t>
      </w:r>
      <w:proofErr w:type="spellStart"/>
      <w:r w:rsidR="002E08CA" w:rsidRPr="00F656BF">
        <w:rPr>
          <w:lang w:val="en-US"/>
        </w:rPr>
        <w:t>modificările</w:t>
      </w:r>
      <w:proofErr w:type="spellEnd"/>
      <w:r w:rsidR="002E08CA" w:rsidRPr="00F656BF">
        <w:rPr>
          <w:lang w:val="en-US"/>
        </w:rPr>
        <w:t xml:space="preserve"> </w:t>
      </w:r>
      <w:proofErr w:type="spellStart"/>
      <w:r w:rsidR="002E08CA" w:rsidRPr="00F656BF">
        <w:rPr>
          <w:lang w:val="en-US"/>
        </w:rPr>
        <w:t>și</w:t>
      </w:r>
      <w:proofErr w:type="spellEnd"/>
      <w:r w:rsidR="002E08CA" w:rsidRPr="00F656BF">
        <w:rPr>
          <w:lang w:val="en-US"/>
        </w:rPr>
        <w:t xml:space="preserve"> </w:t>
      </w:r>
      <w:proofErr w:type="spellStart"/>
      <w:r w:rsidR="002E08CA" w:rsidRPr="00F656BF">
        <w:rPr>
          <w:lang w:val="en-US"/>
        </w:rPr>
        <w:t>completările</w:t>
      </w:r>
      <w:proofErr w:type="spellEnd"/>
      <w:r w:rsidR="002E08CA" w:rsidRPr="00F656BF">
        <w:rPr>
          <w:lang w:val="en-US"/>
        </w:rPr>
        <w:t xml:space="preserve"> </w:t>
      </w:r>
      <w:proofErr w:type="spellStart"/>
      <w:r w:rsidR="002E08CA" w:rsidRPr="00F656BF">
        <w:rPr>
          <w:lang w:val="en-US"/>
        </w:rPr>
        <w:t>ulterioare</w:t>
      </w:r>
      <w:proofErr w:type="spellEnd"/>
      <w:r w:rsidR="002E08CA" w:rsidRPr="00F656BF">
        <w:rPr>
          <w:lang w:val="en-US"/>
        </w:rPr>
        <w:t>:</w:t>
      </w:r>
    </w:p>
    <w:p w14:paraId="75E18C0C" w14:textId="7EBF6968" w:rsidR="00682A77" w:rsidRPr="00F656BF" w:rsidRDefault="00345AB8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a) </w:t>
      </w:r>
      <w:r w:rsidR="00682A77" w:rsidRPr="00F656BF">
        <w:rPr>
          <w:rFonts w:eastAsia="Calibri"/>
          <w:sz w:val="24"/>
          <w:szCs w:val="24"/>
          <w:lang w:val="en-US"/>
        </w:rPr>
        <w:t xml:space="preserve">are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cetăţenia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română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şi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domiciliul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România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>;</w:t>
      </w:r>
    </w:p>
    <w:p w14:paraId="68C6A351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b) </w:t>
      </w:r>
      <w:proofErr w:type="spellStart"/>
      <w:r w:rsidRPr="00F656BF">
        <w:rPr>
          <w:rFonts w:eastAsia="Calibri"/>
          <w:sz w:val="24"/>
          <w:szCs w:val="24"/>
          <w:lang w:val="en-US"/>
        </w:rPr>
        <w:t>cunoaşte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limba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română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scris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şi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vorbit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2774371D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c) are </w:t>
      </w:r>
      <w:proofErr w:type="spellStart"/>
      <w:r w:rsidRPr="00F656BF">
        <w:rPr>
          <w:rFonts w:eastAsia="Calibri"/>
          <w:sz w:val="24"/>
          <w:szCs w:val="24"/>
          <w:lang w:val="en-US"/>
        </w:rPr>
        <w:t>vârsta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minimum 18 ani </w:t>
      </w:r>
      <w:proofErr w:type="spellStart"/>
      <w:r w:rsidRPr="00F656BF">
        <w:rPr>
          <w:rFonts w:eastAsia="Calibri"/>
          <w:sz w:val="24"/>
          <w:szCs w:val="24"/>
          <w:lang w:val="en-US"/>
        </w:rPr>
        <w:t>împliniţi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30732176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d) are capacitate </w:t>
      </w:r>
      <w:proofErr w:type="spellStart"/>
      <w:r w:rsidRPr="00F656BF">
        <w:rPr>
          <w:rFonts w:eastAsia="Calibri"/>
          <w:sz w:val="24"/>
          <w:szCs w:val="24"/>
          <w:lang w:val="en-US"/>
        </w:rPr>
        <w:t>deplină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exerciţiu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4BD7821C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e) </w:t>
      </w:r>
      <w:proofErr w:type="spellStart"/>
      <w:r w:rsidRPr="00F656BF">
        <w:rPr>
          <w:rFonts w:eastAsia="Calibri"/>
          <w:sz w:val="24"/>
          <w:szCs w:val="24"/>
          <w:lang w:val="en-US"/>
        </w:rPr>
        <w:t>este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apt din </w:t>
      </w:r>
      <w:proofErr w:type="spellStart"/>
      <w:r w:rsidRPr="00F656BF">
        <w:rPr>
          <w:rFonts w:eastAsia="Calibri"/>
          <w:sz w:val="24"/>
          <w:szCs w:val="24"/>
          <w:lang w:val="en-US"/>
        </w:rPr>
        <w:t>punct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vedere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medical </w:t>
      </w:r>
      <w:proofErr w:type="spellStart"/>
      <w:r w:rsidRPr="00F656BF">
        <w:rPr>
          <w:rFonts w:eastAsia="Calibri"/>
          <w:sz w:val="24"/>
          <w:szCs w:val="24"/>
          <w:lang w:val="en-US"/>
        </w:rPr>
        <w:t>şi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psihologic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exercite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o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. </w:t>
      </w:r>
      <w:proofErr w:type="spellStart"/>
      <w:r w:rsidRPr="00F656BF">
        <w:rPr>
          <w:rFonts w:eastAsia="Calibri"/>
          <w:sz w:val="24"/>
          <w:szCs w:val="24"/>
          <w:lang w:val="en-US"/>
        </w:rPr>
        <w:t>Atestarea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stării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sănătate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se face pe </w:t>
      </w:r>
      <w:proofErr w:type="spellStart"/>
      <w:r w:rsidRPr="00F656BF">
        <w:rPr>
          <w:rFonts w:eastAsia="Calibri"/>
          <w:sz w:val="24"/>
          <w:szCs w:val="24"/>
          <w:lang w:val="en-US"/>
        </w:rPr>
        <w:t>bază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examen medical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specialitate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către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medicul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familie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respectiv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pe </w:t>
      </w:r>
      <w:proofErr w:type="spellStart"/>
      <w:r w:rsidRPr="00F656BF">
        <w:rPr>
          <w:rFonts w:eastAsia="Calibri"/>
          <w:sz w:val="24"/>
          <w:szCs w:val="24"/>
          <w:lang w:val="en-US"/>
        </w:rPr>
        <w:t>bază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evaluare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psihologică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organizată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prin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intermediul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unităţilor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specializate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acreditate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legii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25A748A3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f)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îndeplineşte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studii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şi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vechime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specialitate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prevăzute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pentru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publice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43B83667" w14:textId="73715668" w:rsidR="00682A77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g) </w:t>
      </w:r>
      <w:proofErr w:type="spellStart"/>
      <w:r w:rsidRPr="00F656BF">
        <w:rPr>
          <w:rFonts w:eastAsia="Calibri"/>
          <w:sz w:val="24"/>
          <w:szCs w:val="24"/>
          <w:lang w:val="en-US"/>
        </w:rPr>
        <w:t>dovedeşte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prin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certificat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după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caz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prin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alt tip de document </w:t>
      </w:r>
      <w:proofErr w:type="spellStart"/>
      <w:r w:rsidRPr="00F656BF">
        <w:rPr>
          <w:rFonts w:eastAsia="Calibri"/>
          <w:sz w:val="24"/>
          <w:szCs w:val="24"/>
          <w:lang w:val="en-US"/>
        </w:rPr>
        <w:t>absolvirea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perfecţionări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specializări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stabilite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expres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pentru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; </w:t>
      </w:r>
    </w:p>
    <w:p w14:paraId="42EE11FF" w14:textId="1E74EAAC" w:rsidR="003A7BDF" w:rsidRPr="00F656BF" w:rsidRDefault="003A7BDF" w:rsidP="00682A77">
      <w:pPr>
        <w:jc w:val="both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g¹) are </w:t>
      </w:r>
      <w:proofErr w:type="spellStart"/>
      <w:r>
        <w:rPr>
          <w:rFonts w:eastAsia="Calibri"/>
          <w:sz w:val="24"/>
          <w:szCs w:val="24"/>
          <w:lang w:val="en-US"/>
        </w:rPr>
        <w:t>cunoștințe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teoretice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în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domeniul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tehnologiei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informației</w:t>
      </w:r>
      <w:proofErr w:type="spellEnd"/>
      <w:r>
        <w:rPr>
          <w:rFonts w:eastAsia="Calibri"/>
          <w:sz w:val="24"/>
          <w:szCs w:val="24"/>
          <w:lang w:val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/>
        </w:rPr>
        <w:t>nivel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utilizator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începător</w:t>
      </w:r>
      <w:proofErr w:type="spellEnd"/>
      <w:r>
        <w:rPr>
          <w:rFonts w:eastAsia="Calibri"/>
          <w:sz w:val="24"/>
          <w:szCs w:val="24"/>
          <w:lang w:val="en-US"/>
        </w:rPr>
        <w:t>;</w:t>
      </w:r>
    </w:p>
    <w:p w14:paraId="1CED1E10" w14:textId="661CAE69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>g</w:t>
      </w:r>
      <w:r w:rsidR="003A7BDF">
        <w:rPr>
          <w:rFonts w:eastAsia="Calibri"/>
          <w:sz w:val="24"/>
          <w:szCs w:val="24"/>
          <w:lang w:val="en-US"/>
        </w:rPr>
        <w:t>²</w:t>
      </w:r>
      <w:r w:rsidRPr="00F656BF">
        <w:rPr>
          <w:rFonts w:eastAsia="Calibri"/>
          <w:sz w:val="24"/>
          <w:szCs w:val="24"/>
          <w:lang w:val="en-US"/>
        </w:rPr>
        <w:t xml:space="preserve">)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îndeplineşte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postului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referitoare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la </w:t>
      </w:r>
      <w:proofErr w:type="spellStart"/>
      <w:r w:rsidRPr="00F656BF">
        <w:rPr>
          <w:rFonts w:eastAsia="Calibri"/>
          <w:sz w:val="24"/>
          <w:szCs w:val="24"/>
          <w:lang w:val="en-US"/>
        </w:rPr>
        <w:t>obţinerea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unui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aviz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unei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autorizaţii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situaţia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care </w:t>
      </w:r>
      <w:proofErr w:type="spellStart"/>
      <w:r w:rsidRPr="00F656BF">
        <w:rPr>
          <w:rFonts w:eastAsia="Calibri"/>
          <w:sz w:val="24"/>
          <w:szCs w:val="24"/>
          <w:lang w:val="en-US"/>
        </w:rPr>
        <w:t>pentru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respectivă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este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prevăzută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 </w:t>
      </w:r>
      <w:proofErr w:type="spellStart"/>
      <w:r w:rsidRPr="00F656BF">
        <w:rPr>
          <w:rFonts w:eastAsia="Calibri"/>
          <w:sz w:val="24"/>
          <w:szCs w:val="24"/>
          <w:lang w:val="en-US"/>
        </w:rPr>
        <w:t>obligatorie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această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postului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justificată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îndeplinirea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atribuţii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care </w:t>
      </w:r>
      <w:proofErr w:type="spellStart"/>
      <w:r w:rsidRPr="00F656BF">
        <w:rPr>
          <w:rFonts w:eastAsia="Calibri"/>
          <w:sz w:val="24"/>
          <w:szCs w:val="24"/>
          <w:lang w:val="en-US"/>
        </w:rPr>
        <w:t>necesită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un </w:t>
      </w:r>
      <w:proofErr w:type="spellStart"/>
      <w:r w:rsidRPr="00F656BF">
        <w:rPr>
          <w:rFonts w:eastAsia="Calibri"/>
          <w:sz w:val="24"/>
          <w:szCs w:val="24"/>
          <w:lang w:val="en-US"/>
        </w:rPr>
        <w:t>astfel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aviz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autorizaţie</w:t>
      </w:r>
      <w:proofErr w:type="spellEnd"/>
      <w:r w:rsidRPr="00F656BF">
        <w:rPr>
          <w:rFonts w:eastAsia="Calibri"/>
          <w:sz w:val="24"/>
          <w:szCs w:val="24"/>
          <w:lang w:val="en-US"/>
        </w:rPr>
        <w:t>; (</w:t>
      </w:r>
      <w:proofErr w:type="spellStart"/>
      <w:r w:rsidRPr="00F656BF">
        <w:rPr>
          <w:rFonts w:eastAsia="Calibri"/>
          <w:sz w:val="24"/>
          <w:szCs w:val="24"/>
          <w:lang w:val="en-US"/>
        </w:rPr>
        <w:t>literă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introdusă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prin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art. I pct. 22 din O.U.G. nr. 121/2023,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vigoare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la 28 </w:t>
      </w:r>
      <w:proofErr w:type="spellStart"/>
      <w:r w:rsidRPr="00F656BF">
        <w:rPr>
          <w:rFonts w:eastAsia="Calibri"/>
          <w:sz w:val="24"/>
          <w:szCs w:val="24"/>
          <w:lang w:val="en-US"/>
        </w:rPr>
        <w:t>decembrie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2023)</w:t>
      </w:r>
    </w:p>
    <w:p w14:paraId="4FA71F82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h) nu a </w:t>
      </w:r>
      <w:proofErr w:type="spellStart"/>
      <w:r w:rsidRPr="00F656BF">
        <w:rPr>
          <w:rFonts w:eastAsia="Calibri"/>
          <w:sz w:val="24"/>
          <w:szCs w:val="24"/>
          <w:lang w:val="en-US"/>
        </w:rPr>
        <w:t>fost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condamnată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pentru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săvârşirea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infracţiuni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contra </w:t>
      </w:r>
      <w:proofErr w:type="spellStart"/>
      <w:r w:rsidRPr="00F656BF">
        <w:rPr>
          <w:rFonts w:eastAsia="Calibri"/>
          <w:sz w:val="24"/>
          <w:szCs w:val="24"/>
          <w:lang w:val="en-US"/>
        </w:rPr>
        <w:t>umanităţii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contra </w:t>
      </w:r>
      <w:proofErr w:type="spellStart"/>
      <w:r w:rsidRPr="00F656BF">
        <w:rPr>
          <w:rFonts w:eastAsia="Calibri"/>
          <w:sz w:val="24"/>
          <w:szCs w:val="24"/>
          <w:lang w:val="en-US"/>
        </w:rPr>
        <w:t>statului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contra </w:t>
      </w:r>
      <w:proofErr w:type="spellStart"/>
      <w:r w:rsidRPr="00F656BF">
        <w:rPr>
          <w:rFonts w:eastAsia="Calibri"/>
          <w:sz w:val="24"/>
          <w:szCs w:val="24"/>
          <w:lang w:val="en-US"/>
        </w:rPr>
        <w:t>autorităţii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infracţiuni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corupţie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serviciu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infracţiuni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care </w:t>
      </w:r>
      <w:proofErr w:type="spellStart"/>
      <w:r w:rsidRPr="00F656BF">
        <w:rPr>
          <w:rFonts w:eastAsia="Calibri"/>
          <w:sz w:val="24"/>
          <w:szCs w:val="24"/>
          <w:lang w:val="en-US"/>
        </w:rPr>
        <w:t>împiedică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lastRenderedPageBreak/>
        <w:t>înfăptuirea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justiţiei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infracţiuni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fals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ori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unei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infracţiuni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săvârşite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cu </w:t>
      </w:r>
      <w:proofErr w:type="spellStart"/>
      <w:r w:rsidRPr="00F656BF">
        <w:rPr>
          <w:rFonts w:eastAsia="Calibri"/>
          <w:sz w:val="24"/>
          <w:szCs w:val="24"/>
          <w:lang w:val="en-US"/>
        </w:rPr>
        <w:t>intenţie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care </w:t>
      </w:r>
      <w:proofErr w:type="spellStart"/>
      <w:r w:rsidRPr="00F656BF">
        <w:rPr>
          <w:rFonts w:eastAsia="Calibri"/>
          <w:sz w:val="24"/>
          <w:szCs w:val="24"/>
          <w:lang w:val="en-US"/>
        </w:rPr>
        <w:t>ar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face-o </w:t>
      </w:r>
      <w:proofErr w:type="spellStart"/>
      <w:r w:rsidRPr="00F656BF">
        <w:rPr>
          <w:rFonts w:eastAsia="Calibri"/>
          <w:sz w:val="24"/>
          <w:szCs w:val="24"/>
          <w:lang w:val="en-US"/>
        </w:rPr>
        <w:t>incompatibilă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cu </w:t>
      </w:r>
      <w:proofErr w:type="spellStart"/>
      <w:r w:rsidRPr="00F656BF">
        <w:rPr>
          <w:rFonts w:eastAsia="Calibri"/>
          <w:sz w:val="24"/>
          <w:szCs w:val="24"/>
          <w:lang w:val="en-US"/>
        </w:rPr>
        <w:t>exercitarea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cu </w:t>
      </w:r>
      <w:proofErr w:type="spellStart"/>
      <w:r w:rsidRPr="00F656BF">
        <w:rPr>
          <w:rFonts w:eastAsia="Calibri"/>
          <w:sz w:val="24"/>
          <w:szCs w:val="24"/>
          <w:lang w:val="en-US"/>
        </w:rPr>
        <w:t>excepţia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situaţiei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care </w:t>
      </w:r>
      <w:proofErr w:type="gramStart"/>
      <w:r w:rsidRPr="00F656BF">
        <w:rPr>
          <w:rFonts w:eastAsia="Calibri"/>
          <w:sz w:val="24"/>
          <w:szCs w:val="24"/>
          <w:lang w:val="en-US"/>
        </w:rPr>
        <w:t>a</w:t>
      </w:r>
      <w:proofErr w:type="gram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intervenit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reabilitarea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amnistia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post -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condamnatorie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dezincriminarea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faptei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597093F1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F656BF">
        <w:rPr>
          <w:rFonts w:eastAsia="Calibri"/>
          <w:sz w:val="24"/>
          <w:szCs w:val="24"/>
          <w:lang w:val="en-US"/>
        </w:rPr>
        <w:t>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) nu le-a </w:t>
      </w:r>
      <w:proofErr w:type="spellStart"/>
      <w:r w:rsidRPr="00F656BF">
        <w:rPr>
          <w:rFonts w:eastAsia="Calibri"/>
          <w:sz w:val="24"/>
          <w:szCs w:val="24"/>
          <w:lang w:val="en-US"/>
        </w:rPr>
        <w:t>fost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interzis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dreptul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gramStart"/>
      <w:r w:rsidRPr="00F656BF">
        <w:rPr>
          <w:rFonts w:eastAsia="Calibri"/>
          <w:sz w:val="24"/>
          <w:szCs w:val="24"/>
          <w:lang w:val="en-US"/>
        </w:rPr>
        <w:t>a</w:t>
      </w:r>
      <w:proofErr w:type="gram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o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a </w:t>
      </w:r>
      <w:proofErr w:type="spellStart"/>
      <w:r w:rsidRPr="00F656BF">
        <w:rPr>
          <w:rFonts w:eastAsia="Calibri"/>
          <w:sz w:val="24"/>
          <w:szCs w:val="24"/>
          <w:lang w:val="en-US"/>
        </w:rPr>
        <w:t>exercita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profesia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ori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activitatea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executarea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căreia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săvârşit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fapta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prin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hotărâre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judecătorească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definitivă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legii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4EE87CF6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j) nu a </w:t>
      </w:r>
      <w:proofErr w:type="spellStart"/>
      <w:r w:rsidRPr="00F656BF">
        <w:rPr>
          <w:rFonts w:eastAsia="Calibri"/>
          <w:sz w:val="24"/>
          <w:szCs w:val="24"/>
          <w:lang w:val="en-US"/>
        </w:rPr>
        <w:t>fost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destituită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dintr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-o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nu </w:t>
      </w:r>
      <w:proofErr w:type="spellStart"/>
      <w:r w:rsidRPr="00F656BF">
        <w:rPr>
          <w:rFonts w:eastAsia="Calibri"/>
          <w:sz w:val="24"/>
          <w:szCs w:val="24"/>
          <w:lang w:val="en-US"/>
        </w:rPr>
        <w:t>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-a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încetat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contractul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individual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muncă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pentru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motive </w:t>
      </w:r>
      <w:proofErr w:type="spellStart"/>
      <w:r w:rsidRPr="00F656BF">
        <w:rPr>
          <w:rFonts w:eastAsia="Calibri"/>
          <w:sz w:val="24"/>
          <w:szCs w:val="24"/>
          <w:lang w:val="en-US"/>
        </w:rPr>
        <w:t>disciplinare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ultimii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3 ani;</w:t>
      </w:r>
    </w:p>
    <w:p w14:paraId="480EBF3C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k) nu a </w:t>
      </w:r>
      <w:proofErr w:type="spellStart"/>
      <w:r w:rsidRPr="00F656BF">
        <w:rPr>
          <w:rFonts w:eastAsia="Calibri"/>
          <w:sz w:val="24"/>
          <w:szCs w:val="24"/>
          <w:lang w:val="en-US"/>
        </w:rPr>
        <w:t>fost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lucrător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al </w:t>
      </w:r>
      <w:proofErr w:type="spellStart"/>
      <w:r w:rsidRPr="00F656BF">
        <w:rPr>
          <w:rFonts w:eastAsia="Calibri"/>
          <w:sz w:val="24"/>
          <w:szCs w:val="24"/>
          <w:lang w:val="en-US"/>
        </w:rPr>
        <w:t>Securităţii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colaborator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al </w:t>
      </w:r>
      <w:proofErr w:type="spellStart"/>
      <w:r w:rsidRPr="00F656BF">
        <w:rPr>
          <w:rFonts w:eastAsia="Calibri"/>
          <w:sz w:val="24"/>
          <w:szCs w:val="24"/>
          <w:lang w:val="en-US"/>
        </w:rPr>
        <w:t>acesteia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prevăzute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legislaţia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specifică</w:t>
      </w:r>
      <w:proofErr w:type="spellEnd"/>
      <w:r w:rsidRPr="00F656BF">
        <w:rPr>
          <w:rFonts w:eastAsia="Calibri"/>
          <w:sz w:val="24"/>
          <w:szCs w:val="24"/>
          <w:lang w:val="en-US"/>
        </w:rPr>
        <w:t>.</w:t>
      </w:r>
    </w:p>
    <w:p w14:paraId="1FB8BE11" w14:textId="182E9BCF" w:rsidR="00345AB8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l) </w:t>
      </w:r>
      <w:proofErr w:type="spellStart"/>
      <w:r w:rsidRPr="00F656BF">
        <w:rPr>
          <w:rFonts w:eastAsia="Calibri"/>
          <w:sz w:val="24"/>
          <w:szCs w:val="24"/>
          <w:lang w:val="en-US"/>
        </w:rPr>
        <w:t>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s-</w:t>
      </w:r>
      <w:proofErr w:type="gramStart"/>
      <w:r w:rsidRPr="00F656BF">
        <w:rPr>
          <w:rFonts w:eastAsia="Calibri"/>
          <w:sz w:val="24"/>
          <w:szCs w:val="24"/>
          <w:lang w:val="en-US"/>
        </w:rPr>
        <w:t>a</w:t>
      </w:r>
      <w:proofErr w:type="gram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aplicat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dintre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modalităţile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funcţiilor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prevăzute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la art. 466 </w:t>
      </w:r>
      <w:proofErr w:type="spellStart"/>
      <w:r w:rsidRPr="00F656BF">
        <w:rPr>
          <w:rFonts w:eastAsia="Calibri"/>
          <w:sz w:val="24"/>
          <w:szCs w:val="24"/>
          <w:lang w:val="en-US"/>
        </w:rPr>
        <w:t>alin</w:t>
      </w:r>
      <w:proofErr w:type="spellEnd"/>
      <w:r w:rsidRPr="00F656BF">
        <w:rPr>
          <w:rFonts w:eastAsia="Calibri"/>
          <w:sz w:val="24"/>
          <w:szCs w:val="24"/>
          <w:lang w:val="en-US"/>
        </w:rPr>
        <w:t>. (2).</w:t>
      </w:r>
    </w:p>
    <w:p w14:paraId="0053F58D" w14:textId="4C45450D" w:rsidR="00543015" w:rsidRPr="00F656BF" w:rsidRDefault="00543015" w:rsidP="00682A77">
      <w:pPr>
        <w:jc w:val="both"/>
        <w:rPr>
          <w:rFonts w:eastAsia="Calibri"/>
          <w:b/>
          <w:bCs/>
          <w:sz w:val="24"/>
          <w:szCs w:val="24"/>
          <w:lang w:val="en-US"/>
        </w:rPr>
      </w:pPr>
      <w:proofErr w:type="spellStart"/>
      <w:r w:rsidRPr="00F656BF">
        <w:rPr>
          <w:rFonts w:eastAsia="Calibri"/>
          <w:b/>
          <w:bCs/>
          <w:sz w:val="24"/>
          <w:szCs w:val="24"/>
          <w:lang w:val="en-US"/>
        </w:rPr>
        <w:t>Condiții</w:t>
      </w:r>
      <w:proofErr w:type="spellEnd"/>
      <w:r w:rsidRPr="00F656BF">
        <w:rPr>
          <w:rFonts w:eastAsia="Calibri"/>
          <w:b/>
          <w:bCs/>
          <w:sz w:val="24"/>
          <w:szCs w:val="24"/>
          <w:lang w:val="en-US"/>
        </w:rPr>
        <w:t xml:space="preserve"> specific:</w:t>
      </w:r>
    </w:p>
    <w:p w14:paraId="454542F8" w14:textId="733A09A9" w:rsidR="00E424AA" w:rsidRPr="00F656BF" w:rsidRDefault="00E424AA" w:rsidP="00E424AA">
      <w:pPr>
        <w:pStyle w:val="ListParagraph"/>
        <w:numPr>
          <w:ilvl w:val="0"/>
          <w:numId w:val="16"/>
        </w:numPr>
        <w:tabs>
          <w:tab w:val="center" w:pos="4536"/>
          <w:tab w:val="right" w:pos="9072"/>
        </w:tabs>
        <w:jc w:val="both"/>
      </w:pPr>
      <w:r w:rsidRPr="00F656BF">
        <w:t xml:space="preserve">Consilier, clasa I, grad profesional </w:t>
      </w:r>
      <w:r w:rsidR="00141B9A">
        <w:t>debutant</w:t>
      </w:r>
      <w:r w:rsidRPr="00F656BF">
        <w:t>, compartiment asistență socială;</w:t>
      </w:r>
    </w:p>
    <w:p w14:paraId="0D270F78" w14:textId="149193E1" w:rsidR="00E424AA" w:rsidRPr="00500558" w:rsidRDefault="00E424AA" w:rsidP="00E424AA">
      <w:pPr>
        <w:pStyle w:val="ListParagraph"/>
        <w:numPr>
          <w:ilvl w:val="0"/>
          <w:numId w:val="16"/>
        </w:numPr>
        <w:jc w:val="both"/>
        <w:rPr>
          <w:lang w:val="en-US"/>
        </w:rPr>
      </w:pPr>
      <w:r w:rsidRPr="00F656BF">
        <w:t>studii universitare de licență absolvite cu diplomă de licență sau echivalentă în domeniul: Domeniul fundamental: Științe Sociale, Ramura de studii: Sociologie, Domeniul de licență: Asistență socială.</w:t>
      </w:r>
    </w:p>
    <w:p w14:paraId="3DEEE6B8" w14:textId="2E77026E" w:rsidR="00500558" w:rsidRPr="00141B9A" w:rsidRDefault="00500558" w:rsidP="00E424AA">
      <w:pPr>
        <w:pStyle w:val="ListParagraph"/>
        <w:numPr>
          <w:ilvl w:val="0"/>
          <w:numId w:val="16"/>
        </w:numPr>
        <w:jc w:val="both"/>
        <w:rPr>
          <w:lang w:val="en-US"/>
        </w:rPr>
      </w:pPr>
      <w:r>
        <w:t xml:space="preserve">Vechime minimă în specialitatea studiilor </w:t>
      </w:r>
      <w:r w:rsidR="00141B9A">
        <w:t>0</w:t>
      </w:r>
      <w:r>
        <w:t xml:space="preserve"> an</w:t>
      </w:r>
    </w:p>
    <w:p w14:paraId="0226E910" w14:textId="21E2BDB7" w:rsidR="00263C5F" w:rsidRPr="00F656BF" w:rsidRDefault="001F3028">
      <w:pPr>
        <w:pStyle w:val="ListParagraph"/>
        <w:numPr>
          <w:ilvl w:val="0"/>
          <w:numId w:val="15"/>
        </w:numPr>
        <w:ind w:left="0" w:hanging="357"/>
        <w:jc w:val="both"/>
        <w:rPr>
          <w:b/>
          <w:bCs/>
        </w:rPr>
      </w:pPr>
      <w:r>
        <w:rPr>
          <w:b/>
        </w:rPr>
        <w:t xml:space="preserve"> </w:t>
      </w:r>
      <w:r w:rsidR="009C7F9D" w:rsidRPr="00F656BF">
        <w:rPr>
          <w:b/>
        </w:rPr>
        <w:t>Dosarele de înscriere</w:t>
      </w:r>
      <w:r w:rsidR="009C7F9D" w:rsidRPr="00F656BF">
        <w:t xml:space="preserve"> la </w:t>
      </w:r>
      <w:r w:rsidR="00D829D0" w:rsidRPr="00F656BF">
        <w:t>concurs se depun în termen de 20</w:t>
      </w:r>
      <w:r w:rsidR="009C7F9D" w:rsidRPr="00F656BF">
        <w:t xml:space="preserve"> zile </w:t>
      </w:r>
      <w:r w:rsidR="00E424AA" w:rsidRPr="00F656BF">
        <w:t xml:space="preserve">calendaristice </w:t>
      </w:r>
      <w:r w:rsidR="009C7F9D" w:rsidRPr="00F656BF">
        <w:t>de la data publicării prezentului anu</w:t>
      </w:r>
      <w:r w:rsidR="00D829D0" w:rsidRPr="00F656BF">
        <w:t>nț</w:t>
      </w:r>
      <w:r w:rsidR="00FF24BF" w:rsidRPr="00F656BF">
        <w:t xml:space="preserve">, </w:t>
      </w:r>
      <w:r w:rsidR="00332C26">
        <w:rPr>
          <w:b/>
        </w:rPr>
        <w:t>29.12.2025</w:t>
      </w:r>
      <w:r w:rsidR="00E424AA" w:rsidRPr="00F656BF">
        <w:rPr>
          <w:b/>
        </w:rPr>
        <w:t xml:space="preserve"> – </w:t>
      </w:r>
      <w:r w:rsidR="00332C26">
        <w:rPr>
          <w:b/>
        </w:rPr>
        <w:t>19.01.2026</w:t>
      </w:r>
      <w:r w:rsidR="00FF24BF" w:rsidRPr="00F656BF">
        <w:rPr>
          <w:b/>
        </w:rPr>
        <w:t>, ora 16:00</w:t>
      </w:r>
      <w:r w:rsidR="00FF24BF" w:rsidRPr="00F656BF">
        <w:t xml:space="preserve">, </w:t>
      </w:r>
      <w:r w:rsidR="00D829D0" w:rsidRPr="00F656BF">
        <w:t xml:space="preserve"> la sediul Primăriei comunei I</w:t>
      </w:r>
      <w:r w:rsidR="009C7F9D" w:rsidRPr="00F656BF">
        <w:t>on Creangă</w:t>
      </w:r>
    </w:p>
    <w:p w14:paraId="0C0D4634" w14:textId="3A419CBE" w:rsidR="00302076" w:rsidRPr="00F656BF" w:rsidRDefault="00302076" w:rsidP="00263C5F">
      <w:pPr>
        <w:pStyle w:val="ListParagraph"/>
        <w:ind w:left="0"/>
        <w:jc w:val="both"/>
        <w:rPr>
          <w:b/>
          <w:bCs/>
        </w:rPr>
      </w:pPr>
      <w:r w:rsidRPr="00F656BF">
        <w:rPr>
          <w:b/>
          <w:bCs/>
        </w:rPr>
        <w:t>Formularul de înscriere la concurs se pune la dispoziția candidaților, din oficiu, astfel:</w:t>
      </w:r>
    </w:p>
    <w:p w14:paraId="4E1FF505" w14:textId="534106BC" w:rsidR="00302076" w:rsidRPr="00F656BF" w:rsidRDefault="00302076" w:rsidP="00A6618E">
      <w:pPr>
        <w:pStyle w:val="ListParagraph"/>
        <w:numPr>
          <w:ilvl w:val="0"/>
          <w:numId w:val="6"/>
        </w:numPr>
        <w:ind w:left="0"/>
        <w:jc w:val="both"/>
      </w:pPr>
      <w:r w:rsidRPr="00F656BF">
        <w:t xml:space="preserve">de către secretarul comisiei de concurs – compartiment </w:t>
      </w:r>
      <w:r w:rsidR="00196D75" w:rsidRPr="00F656BF">
        <w:t>Resurse Umane</w:t>
      </w:r>
    </w:p>
    <w:p w14:paraId="177F774B" w14:textId="27557C5C" w:rsidR="00143916" w:rsidRPr="00F656BF" w:rsidRDefault="00196D75" w:rsidP="00143916">
      <w:pPr>
        <w:pStyle w:val="ListParagraph"/>
        <w:numPr>
          <w:ilvl w:val="0"/>
          <w:numId w:val="6"/>
        </w:numPr>
        <w:ind w:left="0"/>
        <w:jc w:val="both"/>
      </w:pPr>
      <w:r w:rsidRPr="00F656BF">
        <w:t xml:space="preserve">accesând pagina instituției: </w:t>
      </w:r>
      <w:hyperlink r:id="rId8" w:history="1">
        <w:r w:rsidRPr="00F656BF">
          <w:rPr>
            <w:rStyle w:val="Hyperlink"/>
          </w:rPr>
          <w:t>www.primariaioncreanga.ro</w:t>
        </w:r>
      </w:hyperlink>
      <w:r w:rsidRPr="00F656BF">
        <w:t xml:space="preserve"> la secț</w:t>
      </w:r>
      <w:r w:rsidR="003372F0" w:rsidRPr="00F656BF">
        <w:t>iunea Cariere și concursuri</w:t>
      </w:r>
      <w:r w:rsidRPr="00F656BF">
        <w:t>.</w:t>
      </w:r>
    </w:p>
    <w:p w14:paraId="789AF72A" w14:textId="0F38A647" w:rsidR="00143916" w:rsidRPr="00F656BF" w:rsidRDefault="00143916" w:rsidP="00263C5F">
      <w:pPr>
        <w:pStyle w:val="ListParagraph"/>
        <w:numPr>
          <w:ilvl w:val="0"/>
          <w:numId w:val="15"/>
        </w:numPr>
        <w:ind w:left="0" w:hanging="357"/>
        <w:jc w:val="both"/>
        <w:rPr>
          <w:b/>
          <w:bCs/>
        </w:rPr>
      </w:pPr>
      <w:r w:rsidRPr="00F656BF">
        <w:rPr>
          <w:b/>
          <w:bCs/>
        </w:rPr>
        <w:t>Bibliografia și tematica</w:t>
      </w:r>
      <w:r w:rsidR="00263C5F" w:rsidRPr="00F656BF">
        <w:rPr>
          <w:b/>
          <w:bCs/>
        </w:rPr>
        <w:t>:</w:t>
      </w:r>
    </w:p>
    <w:p w14:paraId="2145DF78" w14:textId="522A795F" w:rsidR="00312738" w:rsidRPr="00F656BF" w:rsidRDefault="00312738" w:rsidP="00FC594B">
      <w:pPr>
        <w:pStyle w:val="ListParagraph"/>
        <w:numPr>
          <w:ilvl w:val="0"/>
          <w:numId w:val="28"/>
        </w:numPr>
      </w:pPr>
      <w:r w:rsidRPr="00F656BF">
        <w:t>Constituția României, republicată</w:t>
      </w:r>
    </w:p>
    <w:p w14:paraId="1EF4663F" w14:textId="77777777" w:rsidR="00312738" w:rsidRPr="00F656BF" w:rsidRDefault="00312738" w:rsidP="00312738">
      <w:pPr>
        <w:pStyle w:val="ListParagraph"/>
        <w:ind w:left="780"/>
      </w:pPr>
      <w:r w:rsidRPr="00F656BF">
        <w:rPr>
          <w:b/>
          <w:bCs/>
        </w:rPr>
        <w:t>Tematica</w:t>
      </w:r>
      <w:r w:rsidRPr="00F656BF">
        <w:t>: Constituția României, republicată</w:t>
      </w:r>
    </w:p>
    <w:p w14:paraId="1E70528B" w14:textId="07ACDFC5" w:rsidR="00312738" w:rsidRPr="00F656BF" w:rsidRDefault="00312738" w:rsidP="00312738">
      <w:pPr>
        <w:pStyle w:val="ListParagraph"/>
        <w:numPr>
          <w:ilvl w:val="0"/>
          <w:numId w:val="28"/>
        </w:numPr>
      </w:pPr>
      <w:r w:rsidRPr="00F656BF">
        <w:t xml:space="preserve">Ordonanța Guvernului nr. 137/2000 privind </w:t>
      </w:r>
      <w:r w:rsidR="004D0242" w:rsidRPr="00F656BF">
        <w:t>prevenirea și sancționarea tuturor formelor de discriminarea, republicată, cu modificările și completările ulterioare</w:t>
      </w:r>
    </w:p>
    <w:p w14:paraId="28F8F2E6" w14:textId="77777777" w:rsidR="004D0242" w:rsidRPr="00F656BF" w:rsidRDefault="004D0242" w:rsidP="004D0242">
      <w:pPr>
        <w:pStyle w:val="ListParagraph"/>
        <w:ind w:left="780"/>
      </w:pPr>
      <w:r w:rsidRPr="00F656BF">
        <w:rPr>
          <w:b/>
          <w:bCs/>
        </w:rPr>
        <w:t>Tematica</w:t>
      </w:r>
      <w:r w:rsidRPr="00F656BF">
        <w:t>: Ordonanța Guvernului nr. 137/2000 privind prevenirea și sancționarea tuturor formelor de discriminarea, republicată, cu modificările și completările ulterioare</w:t>
      </w:r>
    </w:p>
    <w:p w14:paraId="1787DFAC" w14:textId="3701F724" w:rsidR="00397BEB" w:rsidRPr="00F656BF" w:rsidRDefault="00397BEB" w:rsidP="00397BEB">
      <w:pPr>
        <w:pStyle w:val="ListParagraph"/>
        <w:numPr>
          <w:ilvl w:val="0"/>
          <w:numId w:val="28"/>
        </w:numPr>
      </w:pPr>
      <w:r w:rsidRPr="00F656BF">
        <w:t xml:space="preserve">Legea nr. 202/2002 privind egalitatea de </w:t>
      </w:r>
      <w:r w:rsidR="00D413EE" w:rsidRPr="00F656BF">
        <w:t>ș</w:t>
      </w:r>
      <w:r w:rsidRPr="00F656BF">
        <w:t xml:space="preserve">anse </w:t>
      </w:r>
      <w:r w:rsidR="00D413EE" w:rsidRPr="00F656BF">
        <w:t>ș</w:t>
      </w:r>
      <w:r w:rsidRPr="00F656BF">
        <w:t xml:space="preserve">i de tratament </w:t>
      </w:r>
      <w:r w:rsidR="00D413EE" w:rsidRPr="00F656BF">
        <w:t>î</w:t>
      </w:r>
      <w:r w:rsidRPr="00F656BF">
        <w:t xml:space="preserve">ntre femei </w:t>
      </w:r>
      <w:r w:rsidR="00D413EE" w:rsidRPr="00F656BF">
        <w:t>ș</w:t>
      </w:r>
      <w:r w:rsidRPr="00F656BF">
        <w:t xml:space="preserve">i </w:t>
      </w:r>
      <w:r w:rsidR="00D413EE" w:rsidRPr="00F656BF">
        <w:t>bărbați, republicată, cu modificările și completările ulterioare</w:t>
      </w:r>
    </w:p>
    <w:p w14:paraId="1363389D" w14:textId="23707DC1" w:rsidR="00D413EE" w:rsidRPr="00F656BF" w:rsidRDefault="00D413EE" w:rsidP="00D413EE">
      <w:pPr>
        <w:pStyle w:val="ListParagraph"/>
        <w:ind w:left="780"/>
      </w:pPr>
      <w:r w:rsidRPr="00F656BF">
        <w:rPr>
          <w:b/>
          <w:bCs/>
        </w:rPr>
        <w:t>Tematica</w:t>
      </w:r>
      <w:r w:rsidRPr="00F656BF">
        <w:t xml:space="preserve">: Legea nr. 202/2002 privind egalitatea de șanse și de tratament între femei și bărbați, republicată, cu modificările și completările ulterioare </w:t>
      </w:r>
    </w:p>
    <w:p w14:paraId="4C0F5CA7" w14:textId="6ADF3CEB" w:rsidR="000F5C51" w:rsidRPr="00F656BF" w:rsidRDefault="000F5C51" w:rsidP="000F5C51">
      <w:pPr>
        <w:pStyle w:val="ListParagraph"/>
        <w:numPr>
          <w:ilvl w:val="0"/>
          <w:numId w:val="28"/>
        </w:numPr>
      </w:pPr>
      <w:r w:rsidRPr="00F656BF">
        <w:t>Partea I, titlul I și titlul II ale părții a II-a, titlul I al părții a IV-a, titlul I și II ale părții a VI-a din Ordonanța de urgență a Guvernului nr. 57/2019, cu modificările și completările ulterioare</w:t>
      </w:r>
    </w:p>
    <w:p w14:paraId="1D9BBFC2" w14:textId="2B7AE858" w:rsidR="00E424AA" w:rsidRPr="00F656BF" w:rsidRDefault="000F5C51" w:rsidP="00E424AA">
      <w:pPr>
        <w:pStyle w:val="ListParagraph"/>
        <w:ind w:left="780"/>
      </w:pPr>
      <w:r w:rsidRPr="00F656BF">
        <w:rPr>
          <w:b/>
          <w:bCs/>
        </w:rPr>
        <w:t>Tematica</w:t>
      </w:r>
      <w:r w:rsidRPr="00F656BF">
        <w:t>: Partea I</w:t>
      </w:r>
      <w:r w:rsidR="00E46082">
        <w:t xml:space="preserve"> (Dispoziții generale)</w:t>
      </w:r>
      <w:r w:rsidRPr="00F656BF">
        <w:t xml:space="preserve">, titlul I </w:t>
      </w:r>
      <w:r w:rsidR="00E46082">
        <w:t xml:space="preserve">( Guvernul) </w:t>
      </w:r>
      <w:r w:rsidRPr="00F656BF">
        <w:t>și titlul II</w:t>
      </w:r>
      <w:r w:rsidR="00E46082">
        <w:t xml:space="preserve"> (Administrația publică centrală de specialitate)</w:t>
      </w:r>
      <w:r w:rsidRPr="00F656BF">
        <w:t xml:space="preserve"> ale părții a II-a, titlul I</w:t>
      </w:r>
      <w:r w:rsidR="00E46082">
        <w:t xml:space="preserve"> (Prefectul și subprefectul)</w:t>
      </w:r>
      <w:r w:rsidRPr="00F656BF">
        <w:t xml:space="preserve"> al părții a IV-a, titlul I</w:t>
      </w:r>
      <w:r w:rsidR="00E46082">
        <w:t xml:space="preserve"> (Dispoziții generale)</w:t>
      </w:r>
      <w:r w:rsidRPr="00F656BF">
        <w:t xml:space="preserve"> și II</w:t>
      </w:r>
      <w:r w:rsidR="00E46082">
        <w:t xml:space="preserve"> (Statutul funcționarilor publici)</w:t>
      </w:r>
      <w:r w:rsidRPr="00F656BF">
        <w:t xml:space="preserve"> ale </w:t>
      </w:r>
      <w:r w:rsidRPr="00F656BF">
        <w:lastRenderedPageBreak/>
        <w:t>părții a VI-a din Ordonanța de urgență a Guvernului nr. 57/2019, cu modificările și completările ulterioare</w:t>
      </w:r>
    </w:p>
    <w:p w14:paraId="503E1D7D" w14:textId="7BB76685" w:rsidR="00E424AA" w:rsidRDefault="00E424AA" w:rsidP="00E424AA">
      <w:pPr>
        <w:pStyle w:val="ListParagraph"/>
        <w:numPr>
          <w:ilvl w:val="0"/>
          <w:numId w:val="28"/>
        </w:numPr>
      </w:pPr>
      <w:r w:rsidRPr="00F656BF">
        <w:t>Legea nr. 292/ 2011 a asistenței sociale</w:t>
      </w:r>
      <w:r w:rsidR="00140B5D">
        <w:t>, cu modificările și completările ulterioare;</w:t>
      </w:r>
    </w:p>
    <w:p w14:paraId="0EBBDA82" w14:textId="48DC454C" w:rsidR="008B7BEB" w:rsidRPr="00F656BF" w:rsidRDefault="008B7BEB" w:rsidP="008B7BEB">
      <w:pPr>
        <w:pStyle w:val="ListParagraph"/>
        <w:ind w:left="780"/>
      </w:pPr>
      <w:r w:rsidRPr="008B7BEB">
        <w:rPr>
          <w:b/>
          <w:bCs/>
        </w:rPr>
        <w:t>Tematica:</w:t>
      </w:r>
      <w:r>
        <w:t xml:space="preserve"> CAP I</w:t>
      </w:r>
      <w:r w:rsidR="00C50765">
        <w:t xml:space="preserve"> Dispoziții generale</w:t>
      </w:r>
      <w:r>
        <w:t>, CAP II</w:t>
      </w:r>
      <w:r w:rsidR="00C50765">
        <w:t xml:space="preserve"> Sistemul de beneficii de asistență socială</w:t>
      </w:r>
      <w:r>
        <w:t>, CAP III</w:t>
      </w:r>
      <w:r w:rsidR="00C50765">
        <w:t xml:space="preserve"> Sistemul de servicii sociale </w:t>
      </w:r>
    </w:p>
    <w:p w14:paraId="02E953F3" w14:textId="031E1B41" w:rsidR="00E424AA" w:rsidRDefault="00E424AA" w:rsidP="00E424AA">
      <w:pPr>
        <w:pStyle w:val="ListParagraph"/>
        <w:numPr>
          <w:ilvl w:val="0"/>
          <w:numId w:val="28"/>
        </w:numPr>
      </w:pPr>
      <w:r w:rsidRPr="00F656BF">
        <w:t>Legea nr. 466 / 2004 privind Statutul asistentului social</w:t>
      </w:r>
      <w:r w:rsidR="00140B5D">
        <w:t>,</w:t>
      </w:r>
      <w:r w:rsidR="00140B5D" w:rsidRPr="00140B5D">
        <w:t xml:space="preserve"> </w:t>
      </w:r>
      <w:r w:rsidR="00140B5D">
        <w:t>cu modificările și completările ulterioare;</w:t>
      </w:r>
    </w:p>
    <w:p w14:paraId="6ECD6A56" w14:textId="1CB5720B" w:rsidR="003279C5" w:rsidRPr="00F656BF" w:rsidRDefault="003279C5" w:rsidP="003279C5">
      <w:pPr>
        <w:pStyle w:val="ListParagraph"/>
        <w:ind w:left="780"/>
      </w:pPr>
      <w:r>
        <w:t>Tematica: Legea nr. 466/2004 privind statutul asistentului social</w:t>
      </w:r>
      <w:r w:rsidR="00140B5D">
        <w:t>, cu modificările și completările ulterioare;</w:t>
      </w:r>
    </w:p>
    <w:p w14:paraId="39AE0519" w14:textId="6EC2653B" w:rsidR="00E424AA" w:rsidRDefault="006059E4" w:rsidP="00E424AA">
      <w:pPr>
        <w:pStyle w:val="ListParagraph"/>
        <w:numPr>
          <w:ilvl w:val="0"/>
          <w:numId w:val="28"/>
        </w:numPr>
      </w:pPr>
      <w:r w:rsidRPr="00F656BF">
        <w:t>Legea nr. 196 /2016 privind venitul minim de incluziune</w:t>
      </w:r>
      <w:r w:rsidR="00140B5D">
        <w:t>, cu modificările și completările ulterioare;</w:t>
      </w:r>
    </w:p>
    <w:p w14:paraId="4049127A" w14:textId="59C12A5B" w:rsidR="003556A1" w:rsidRPr="00DA4A60" w:rsidRDefault="003556A1" w:rsidP="003556A1">
      <w:pPr>
        <w:pStyle w:val="ListParagraph"/>
        <w:ind w:left="780"/>
      </w:pPr>
      <w:r w:rsidRPr="003556A1">
        <w:rPr>
          <w:b/>
          <w:bCs/>
        </w:rPr>
        <w:t xml:space="preserve">Tematica: </w:t>
      </w:r>
      <w:r w:rsidRPr="00DA4A60">
        <w:t xml:space="preserve">Cap. I </w:t>
      </w:r>
      <w:r w:rsidR="00C50765">
        <w:t xml:space="preserve">Dispoziții generale, </w:t>
      </w:r>
      <w:r w:rsidRPr="00DA4A60">
        <w:t>art. 1, art. 3-7, Cap. II</w:t>
      </w:r>
      <w:r w:rsidR="00C50765">
        <w:t xml:space="preserve"> Stabilirea cuantumului venitului minim de incluziune,</w:t>
      </w:r>
      <w:r w:rsidRPr="00DA4A60">
        <w:t xml:space="preserve"> art. 8-11, 13</w:t>
      </w:r>
      <w:r w:rsidR="00DA4A60">
        <w:t>-</w:t>
      </w:r>
      <w:r w:rsidRPr="00DA4A60">
        <w:t>15,17</w:t>
      </w:r>
      <w:r w:rsidR="00DA4A60">
        <w:t>-</w:t>
      </w:r>
      <w:r w:rsidRPr="00DA4A60">
        <w:t>19, 27</w:t>
      </w:r>
      <w:r w:rsidR="00DA4A60" w:rsidRPr="00DA4A60">
        <w:t xml:space="preserve">¹-27¹², CAP III </w:t>
      </w:r>
      <w:r w:rsidR="00C50765">
        <w:t xml:space="preserve">Acordarea venitului minim de incluziune, </w:t>
      </w:r>
      <w:r w:rsidR="00DA4A60" w:rsidRPr="00DA4A60">
        <w:t>art. 28-</w:t>
      </w:r>
      <w:r w:rsidR="00992853">
        <w:t>42</w:t>
      </w:r>
      <w:r w:rsidR="00DA4A60" w:rsidRPr="00DA4A60">
        <w:t xml:space="preserve">, 56-59, 60-66, CAP IV </w:t>
      </w:r>
      <w:r w:rsidR="00C50765">
        <w:t xml:space="preserve">Plata, suspendarea și încetarea dreptului la venit minim de incluziune, </w:t>
      </w:r>
      <w:r w:rsidR="00DA4A60" w:rsidRPr="00DA4A60">
        <w:t>art. 67-76, 78-80, CAP V</w:t>
      </w:r>
      <w:r w:rsidR="00C50765">
        <w:t xml:space="preserve"> Alte drepturi complementare venitului minim de incluziune</w:t>
      </w:r>
      <w:r w:rsidR="00DA4A60" w:rsidRPr="00DA4A60">
        <w:t>, CAP VI</w:t>
      </w:r>
      <w:r w:rsidR="00C50765">
        <w:t xml:space="preserve"> Răspunderea juridică</w:t>
      </w:r>
    </w:p>
    <w:p w14:paraId="0642146F" w14:textId="0E28C987" w:rsidR="006059E4" w:rsidRDefault="006059E4" w:rsidP="00E424AA">
      <w:pPr>
        <w:pStyle w:val="ListParagraph"/>
        <w:numPr>
          <w:ilvl w:val="0"/>
          <w:numId w:val="28"/>
        </w:numPr>
      </w:pPr>
      <w:r w:rsidRPr="00F656BF">
        <w:t>H.G. nr. 1154 / 2022, no</w:t>
      </w:r>
      <w:r w:rsidR="00776C3F" w:rsidRPr="00F656BF">
        <w:t>rmele metodologice de aplicare a prevederilor Legii nr. 196/2016 privind venitul minim de incluziune</w:t>
      </w:r>
    </w:p>
    <w:p w14:paraId="46AE949C" w14:textId="24F26943" w:rsidR="00DA4A60" w:rsidRPr="00F656BF" w:rsidRDefault="00DA4A60" w:rsidP="003279C5">
      <w:pPr>
        <w:pStyle w:val="ListParagraph"/>
        <w:ind w:left="780"/>
      </w:pPr>
      <w:r w:rsidRPr="003556A1">
        <w:rPr>
          <w:b/>
          <w:bCs/>
        </w:rPr>
        <w:t>Tematica:</w:t>
      </w:r>
      <w:r>
        <w:rPr>
          <w:b/>
          <w:bCs/>
        </w:rPr>
        <w:t xml:space="preserve"> </w:t>
      </w:r>
      <w:r w:rsidRPr="00DA4A60">
        <w:t xml:space="preserve">CAP I </w:t>
      </w:r>
      <w:r w:rsidR="00C50765">
        <w:t xml:space="preserve">Dispoziții generale, </w:t>
      </w:r>
      <w:r w:rsidRPr="00DA4A60">
        <w:t xml:space="preserve">art. 1-5, CAP II </w:t>
      </w:r>
      <w:r w:rsidR="00C50765">
        <w:t xml:space="preserve">Stabilirea cuantumului venitului minim de incluziune, </w:t>
      </w:r>
      <w:r w:rsidRPr="00DA4A60">
        <w:t xml:space="preserve">art. 6-33, CAP III </w:t>
      </w:r>
      <w:r w:rsidR="00C50765">
        <w:t xml:space="preserve">Stabilirea, acordarea, modificarea și plata venitului minim de incluziune </w:t>
      </w:r>
      <w:r w:rsidRPr="00DA4A60">
        <w:t xml:space="preserve">art. 34-47, CAP IV </w:t>
      </w:r>
      <w:r w:rsidR="00C50765">
        <w:t xml:space="preserve">Suspendarea și încetarea acordării dreptului la venitul minim de incluziune, </w:t>
      </w:r>
      <w:r w:rsidRPr="00DA4A60">
        <w:t xml:space="preserve">art. 48-51¹, CAP V </w:t>
      </w:r>
      <w:r w:rsidR="00C50765">
        <w:t xml:space="preserve">Alte drepturi complementare venitului minim de incluziune, </w:t>
      </w:r>
      <w:r w:rsidRPr="00DA4A60">
        <w:t>art. 52-63.</w:t>
      </w:r>
    </w:p>
    <w:p w14:paraId="0CF26EAE" w14:textId="02860422" w:rsidR="00776C3F" w:rsidRDefault="00776C3F" w:rsidP="00E424AA">
      <w:pPr>
        <w:pStyle w:val="ListParagraph"/>
        <w:numPr>
          <w:ilvl w:val="0"/>
          <w:numId w:val="28"/>
        </w:numPr>
      </w:pPr>
      <w:r w:rsidRPr="00F656BF">
        <w:t>Legea nr. 61/1993 privind aloca</w:t>
      </w:r>
      <w:r w:rsidR="005320CE" w:rsidRPr="00F656BF">
        <w:t>ț</w:t>
      </w:r>
      <w:r w:rsidRPr="00F656BF">
        <w:t>ia de stat pentru copii</w:t>
      </w:r>
      <w:r w:rsidR="00140B5D">
        <w:t>, cu modificările și completările ulterioare;</w:t>
      </w:r>
    </w:p>
    <w:p w14:paraId="2863E729" w14:textId="01C66D39" w:rsidR="003279C5" w:rsidRPr="00F656BF" w:rsidRDefault="003279C5" w:rsidP="003279C5">
      <w:pPr>
        <w:pStyle w:val="ListParagraph"/>
        <w:ind w:left="780"/>
      </w:pPr>
      <w:r>
        <w:t>Tematica: Legea nr. 61/1993 privind alocația de stat pentru copii</w:t>
      </w:r>
    </w:p>
    <w:p w14:paraId="0725EA33" w14:textId="4C174F36" w:rsidR="005320CE" w:rsidRDefault="005320CE" w:rsidP="00E424AA">
      <w:pPr>
        <w:pStyle w:val="ListParagraph"/>
        <w:numPr>
          <w:ilvl w:val="0"/>
          <w:numId w:val="28"/>
        </w:numPr>
      </w:pPr>
      <w:r w:rsidRPr="00F656BF">
        <w:t xml:space="preserve">O.U.G. nr. 111/2010 privind concediul </w:t>
      </w:r>
      <w:proofErr w:type="spellStart"/>
      <w:r w:rsidRPr="00F656BF">
        <w:t>şi</w:t>
      </w:r>
      <w:proofErr w:type="spellEnd"/>
      <w:r w:rsidRPr="00F656BF">
        <w:t xml:space="preserve"> </w:t>
      </w:r>
      <w:proofErr w:type="spellStart"/>
      <w:r w:rsidRPr="00F656BF">
        <w:t>indemnizaţia</w:t>
      </w:r>
      <w:proofErr w:type="spellEnd"/>
      <w:r w:rsidRPr="00F656BF">
        <w:t xml:space="preserve"> lunară pentru </w:t>
      </w:r>
      <w:proofErr w:type="spellStart"/>
      <w:r w:rsidRPr="00F656BF">
        <w:t>creşterea</w:t>
      </w:r>
      <w:proofErr w:type="spellEnd"/>
      <w:r w:rsidRPr="00F656BF">
        <w:t xml:space="preserve"> copiilor</w:t>
      </w:r>
      <w:r w:rsidR="00140B5D">
        <w:t>, cu modificările și completările ulterioare;</w:t>
      </w:r>
    </w:p>
    <w:p w14:paraId="66B7B5EF" w14:textId="3A79EDA2" w:rsidR="003279C5" w:rsidRPr="00F656BF" w:rsidRDefault="003279C5" w:rsidP="003279C5">
      <w:pPr>
        <w:pStyle w:val="ListParagraph"/>
        <w:ind w:left="780"/>
      </w:pPr>
      <w:r>
        <w:t>Tematica: art. 1 – 5, art. 7 – 9, art. 11 – 15, art. 16, art. 18 – 19, art. 24 – 25, art. 31 – 37.</w:t>
      </w:r>
    </w:p>
    <w:p w14:paraId="59C34827" w14:textId="5FF8DE0F" w:rsidR="005320CE" w:rsidRDefault="005320CE" w:rsidP="00E424AA">
      <w:pPr>
        <w:pStyle w:val="ListParagraph"/>
        <w:numPr>
          <w:ilvl w:val="0"/>
          <w:numId w:val="28"/>
        </w:numPr>
      </w:pPr>
      <w:r w:rsidRPr="00F656BF">
        <w:t xml:space="preserve">Legea nr. 226/2021 privind stabilirea măsurilor de </w:t>
      </w:r>
      <w:proofErr w:type="spellStart"/>
      <w:r w:rsidRPr="00F656BF">
        <w:t>protecţie</w:t>
      </w:r>
      <w:proofErr w:type="spellEnd"/>
      <w:r w:rsidRPr="00F656BF">
        <w:t xml:space="preserve"> socială pentru consumatorul vulnerabil de energie</w:t>
      </w:r>
      <w:r w:rsidR="00140B5D">
        <w:t>, cu modificările și completările ulterioare;</w:t>
      </w:r>
    </w:p>
    <w:p w14:paraId="49D94246" w14:textId="57CD89BA" w:rsidR="003279C5" w:rsidRPr="00F656BF" w:rsidRDefault="003279C5" w:rsidP="003279C5">
      <w:pPr>
        <w:pStyle w:val="ListParagraph"/>
        <w:ind w:left="780"/>
      </w:pPr>
      <w:r>
        <w:t xml:space="preserve">Tematica: CAP I </w:t>
      </w:r>
      <w:r w:rsidR="00C50765">
        <w:t>Dispoziții generale</w:t>
      </w:r>
      <w:r w:rsidR="009508E6">
        <w:t xml:space="preserve"> </w:t>
      </w:r>
      <w:r>
        <w:t xml:space="preserve">art. 1 - </w:t>
      </w:r>
      <w:r w:rsidR="00C50765">
        <w:t>3</w:t>
      </w:r>
      <w:r>
        <w:t xml:space="preserve">, CAP II </w:t>
      </w:r>
      <w:r w:rsidR="00C50765">
        <w:t xml:space="preserve">Criterii de încadrare în categoria </w:t>
      </w:r>
      <w:r w:rsidR="009508E6">
        <w:t xml:space="preserve">consumatorului vulnerabil art. 5, Cap III Măsuri de protecție socială de natură financiară </w:t>
      </w:r>
      <w:r>
        <w:t xml:space="preserve">art. 6 – 34, </w:t>
      </w:r>
    </w:p>
    <w:p w14:paraId="623D5562" w14:textId="6CA91B60" w:rsidR="00E424AA" w:rsidRPr="00F656BF" w:rsidRDefault="00E424AA" w:rsidP="00791240">
      <w:pPr>
        <w:pStyle w:val="ListParagraph"/>
        <w:numPr>
          <w:ilvl w:val="0"/>
          <w:numId w:val="15"/>
        </w:numPr>
        <w:ind w:left="357" w:hanging="357"/>
        <w:jc w:val="both"/>
        <w:rPr>
          <w:b/>
          <w:bCs/>
        </w:rPr>
      </w:pPr>
      <w:r w:rsidRPr="00F656BF">
        <w:rPr>
          <w:b/>
          <w:bCs/>
        </w:rPr>
        <w:t xml:space="preserve">Atribuțiile postului: </w:t>
      </w:r>
    </w:p>
    <w:p w14:paraId="7861316B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Oferă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consiliere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asistență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suplimentară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familiilor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atunci</w:t>
      </w:r>
      <w:proofErr w:type="spellEnd"/>
      <w:r w:rsidRPr="00F656BF">
        <w:rPr>
          <w:sz w:val="24"/>
          <w:szCs w:val="24"/>
        </w:rPr>
        <w:t xml:space="preserve"> cand </w:t>
      </w:r>
      <w:proofErr w:type="spellStart"/>
      <w:r w:rsidRPr="00F656BF">
        <w:rPr>
          <w:sz w:val="24"/>
          <w:szCs w:val="24"/>
        </w:rPr>
        <w:t>acestea</w:t>
      </w:r>
      <w:proofErr w:type="spellEnd"/>
      <w:r w:rsidRPr="00F656BF">
        <w:rPr>
          <w:sz w:val="24"/>
          <w:szCs w:val="24"/>
        </w:rPr>
        <w:t xml:space="preserve"> au </w:t>
      </w:r>
      <w:proofErr w:type="spellStart"/>
      <w:r w:rsidRPr="00F656BF">
        <w:rPr>
          <w:sz w:val="24"/>
          <w:szCs w:val="24"/>
        </w:rPr>
        <w:t>nevoie</w:t>
      </w:r>
      <w:proofErr w:type="spellEnd"/>
      <w:r w:rsidRPr="00F656BF">
        <w:rPr>
          <w:sz w:val="24"/>
          <w:szCs w:val="24"/>
        </w:rPr>
        <w:t>.</w:t>
      </w:r>
    </w:p>
    <w:p w14:paraId="2C14695E" w14:textId="77777777" w:rsidR="00BC70EB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întocmește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orice</w:t>
      </w:r>
      <w:proofErr w:type="spellEnd"/>
      <w:r w:rsidRPr="00F656BF">
        <w:rPr>
          <w:sz w:val="24"/>
          <w:szCs w:val="24"/>
        </w:rPr>
        <w:t xml:space="preserve"> document care </w:t>
      </w:r>
      <w:proofErr w:type="spellStart"/>
      <w:r w:rsidRPr="00F656BF">
        <w:rPr>
          <w:sz w:val="24"/>
          <w:szCs w:val="24"/>
        </w:rPr>
        <w:t>este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atribuția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autorității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tutelare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propune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aprobare</w:t>
      </w:r>
      <w:proofErr w:type="spellEnd"/>
      <w:r w:rsidRPr="00F656BF">
        <w:rPr>
          <w:sz w:val="24"/>
          <w:szCs w:val="24"/>
        </w:rPr>
        <w:t xml:space="preserve">; </w:t>
      </w:r>
    </w:p>
    <w:p w14:paraId="43B1D686" w14:textId="0579C8AE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monitorizează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cazurile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violență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familie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</w:t>
      </w:r>
      <w:proofErr w:type="spellEnd"/>
      <w:r w:rsidRPr="00F656BF">
        <w:rPr>
          <w:sz w:val="24"/>
          <w:szCs w:val="24"/>
        </w:rPr>
        <w:t xml:space="preserve"> face </w:t>
      </w:r>
      <w:proofErr w:type="spellStart"/>
      <w:r w:rsidRPr="00F656BF">
        <w:rPr>
          <w:sz w:val="24"/>
          <w:szCs w:val="24"/>
        </w:rPr>
        <w:t>parte</w:t>
      </w:r>
      <w:proofErr w:type="spellEnd"/>
      <w:r w:rsidRPr="00F656BF">
        <w:rPr>
          <w:sz w:val="24"/>
          <w:szCs w:val="24"/>
        </w:rPr>
        <w:t xml:space="preserve"> din </w:t>
      </w:r>
      <w:proofErr w:type="spellStart"/>
      <w:r w:rsidRPr="00F656BF">
        <w:rPr>
          <w:sz w:val="24"/>
          <w:szCs w:val="24"/>
        </w:rPr>
        <w:t>echipa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proofErr w:type="gramStart"/>
      <w:r w:rsidRPr="00F656BF">
        <w:rPr>
          <w:sz w:val="24"/>
          <w:szCs w:val="24"/>
        </w:rPr>
        <w:t>mobila</w:t>
      </w:r>
      <w:proofErr w:type="spellEnd"/>
      <w:r w:rsidRPr="00F656BF">
        <w:rPr>
          <w:sz w:val="24"/>
          <w:szCs w:val="24"/>
        </w:rPr>
        <w:t xml:space="preserve"> ,</w:t>
      </w:r>
      <w:proofErr w:type="gram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culege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informații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asupra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acestora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întocmește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evidențe</w:t>
      </w:r>
      <w:proofErr w:type="spellEnd"/>
      <w:r w:rsidRPr="00F656BF">
        <w:rPr>
          <w:sz w:val="24"/>
          <w:szCs w:val="24"/>
        </w:rPr>
        <w:t xml:space="preserve"> separate, </w:t>
      </w:r>
      <w:proofErr w:type="spellStart"/>
      <w:r w:rsidRPr="00F656BF">
        <w:rPr>
          <w:sz w:val="24"/>
          <w:szCs w:val="24"/>
        </w:rPr>
        <w:t>asigură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accesul</w:t>
      </w:r>
      <w:proofErr w:type="spellEnd"/>
      <w:r w:rsidRPr="00F656BF">
        <w:rPr>
          <w:sz w:val="24"/>
          <w:szCs w:val="24"/>
        </w:rPr>
        <w:t xml:space="preserve"> la </w:t>
      </w:r>
      <w:proofErr w:type="spellStart"/>
      <w:r w:rsidRPr="00F656BF">
        <w:rPr>
          <w:sz w:val="24"/>
          <w:szCs w:val="24"/>
        </w:rPr>
        <w:t>informații</w:t>
      </w:r>
      <w:proofErr w:type="spellEnd"/>
      <w:r w:rsidRPr="00F656BF">
        <w:rPr>
          <w:sz w:val="24"/>
          <w:szCs w:val="24"/>
        </w:rPr>
        <w:t xml:space="preserve"> la </w:t>
      </w:r>
      <w:proofErr w:type="spellStart"/>
      <w:r w:rsidRPr="00F656BF">
        <w:rPr>
          <w:sz w:val="24"/>
          <w:szCs w:val="24"/>
        </w:rPr>
        <w:t>cererea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organelor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judiciare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a </w:t>
      </w:r>
      <w:proofErr w:type="spellStart"/>
      <w:r w:rsidRPr="00F656BF">
        <w:rPr>
          <w:sz w:val="24"/>
          <w:szCs w:val="24"/>
        </w:rPr>
        <w:t>părților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sau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reprezentanților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acestora</w:t>
      </w:r>
      <w:proofErr w:type="spellEnd"/>
      <w:r w:rsidRPr="00F656BF">
        <w:rPr>
          <w:sz w:val="24"/>
          <w:szCs w:val="24"/>
        </w:rPr>
        <w:t>;</w:t>
      </w:r>
    </w:p>
    <w:p w14:paraId="187FA7E0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lastRenderedPageBreak/>
        <w:t>-</w:t>
      </w:r>
      <w:proofErr w:type="spellStart"/>
      <w:r w:rsidRPr="00F656BF">
        <w:rPr>
          <w:sz w:val="24"/>
          <w:szCs w:val="24"/>
        </w:rPr>
        <w:t>informează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sprijină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lucrătorii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poliției</w:t>
      </w:r>
      <w:proofErr w:type="spellEnd"/>
      <w:r w:rsidRPr="00F656BF">
        <w:rPr>
          <w:sz w:val="24"/>
          <w:szCs w:val="24"/>
        </w:rPr>
        <w:t xml:space="preserve"> care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cadrul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activităților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specifice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întâlnesc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situații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violență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familie</w:t>
      </w:r>
      <w:proofErr w:type="spellEnd"/>
      <w:r w:rsidRPr="00F656BF">
        <w:rPr>
          <w:sz w:val="24"/>
          <w:szCs w:val="24"/>
        </w:rPr>
        <w:t>;</w:t>
      </w:r>
    </w:p>
    <w:p w14:paraId="74580401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identifică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situațiile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risc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părțile</w:t>
      </w:r>
      <w:proofErr w:type="spellEnd"/>
      <w:r w:rsidRPr="00F656BF">
        <w:rPr>
          <w:sz w:val="24"/>
          <w:szCs w:val="24"/>
        </w:rPr>
        <w:t xml:space="preserve"> implicate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conflict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le </w:t>
      </w:r>
      <w:proofErr w:type="spellStart"/>
      <w:r w:rsidRPr="00F656BF">
        <w:rPr>
          <w:sz w:val="24"/>
          <w:szCs w:val="24"/>
        </w:rPr>
        <w:t>îndrumă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servicii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specialitate</w:t>
      </w:r>
      <w:proofErr w:type="spellEnd"/>
      <w:r w:rsidRPr="00F656BF">
        <w:rPr>
          <w:sz w:val="24"/>
          <w:szCs w:val="24"/>
        </w:rPr>
        <w:t>;</w:t>
      </w:r>
    </w:p>
    <w:p w14:paraId="6F9E8D13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colaborează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instituții</w:t>
      </w:r>
      <w:proofErr w:type="spellEnd"/>
      <w:r w:rsidRPr="00F656BF">
        <w:rPr>
          <w:sz w:val="24"/>
          <w:szCs w:val="24"/>
        </w:rPr>
        <w:t xml:space="preserve"> locale de </w:t>
      </w:r>
      <w:proofErr w:type="spellStart"/>
      <w:r w:rsidRPr="00F656BF">
        <w:rPr>
          <w:sz w:val="24"/>
          <w:szCs w:val="24"/>
        </w:rPr>
        <w:t>protecție</w:t>
      </w:r>
      <w:proofErr w:type="spellEnd"/>
      <w:r w:rsidRPr="00F656BF">
        <w:rPr>
          <w:sz w:val="24"/>
          <w:szCs w:val="24"/>
        </w:rPr>
        <w:t xml:space="preserve"> a </w:t>
      </w:r>
      <w:proofErr w:type="spellStart"/>
      <w:r w:rsidRPr="00F656BF">
        <w:rPr>
          <w:sz w:val="24"/>
          <w:szCs w:val="24"/>
        </w:rPr>
        <w:t>copilului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raportează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cazurile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violență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familie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conformitate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legislația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vigoare</w:t>
      </w:r>
      <w:proofErr w:type="spellEnd"/>
      <w:r w:rsidRPr="00F656BF">
        <w:rPr>
          <w:sz w:val="24"/>
          <w:szCs w:val="24"/>
        </w:rPr>
        <w:t>; -</w:t>
      </w:r>
      <w:proofErr w:type="spellStart"/>
      <w:r w:rsidRPr="00F656BF">
        <w:rPr>
          <w:sz w:val="24"/>
          <w:szCs w:val="24"/>
        </w:rPr>
        <w:t>îndrumă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părțile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aflate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conflict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vederea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medierii</w:t>
      </w:r>
      <w:proofErr w:type="spellEnd"/>
      <w:r w:rsidRPr="00F656BF">
        <w:rPr>
          <w:sz w:val="24"/>
          <w:szCs w:val="24"/>
        </w:rPr>
        <w:t>;</w:t>
      </w:r>
    </w:p>
    <w:p w14:paraId="309715B4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solicită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informatii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privire</w:t>
      </w:r>
      <w:proofErr w:type="spellEnd"/>
      <w:r w:rsidRPr="00F656BF">
        <w:rPr>
          <w:sz w:val="24"/>
          <w:szCs w:val="24"/>
        </w:rPr>
        <w:t xml:space="preserve"> la </w:t>
      </w:r>
      <w:proofErr w:type="spellStart"/>
      <w:r w:rsidRPr="00F656BF">
        <w:rPr>
          <w:sz w:val="24"/>
          <w:szCs w:val="24"/>
        </w:rPr>
        <w:t>rezultatul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medierii</w:t>
      </w:r>
      <w:proofErr w:type="spellEnd"/>
      <w:r w:rsidRPr="00F656BF">
        <w:rPr>
          <w:sz w:val="24"/>
          <w:szCs w:val="24"/>
        </w:rPr>
        <w:t>;</w:t>
      </w:r>
    </w:p>
    <w:p w14:paraId="2F286159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verifică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actele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necesare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întocmește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dosarele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venitul</w:t>
      </w:r>
      <w:proofErr w:type="spellEnd"/>
      <w:r w:rsidRPr="00F656BF">
        <w:rPr>
          <w:sz w:val="24"/>
          <w:szCs w:val="24"/>
        </w:rPr>
        <w:t xml:space="preserve"> minim de </w:t>
      </w:r>
      <w:proofErr w:type="spellStart"/>
      <w:r w:rsidRPr="00F656BF">
        <w:rPr>
          <w:sz w:val="24"/>
          <w:szCs w:val="24"/>
        </w:rPr>
        <w:t>incluziune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urmărește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respectarea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prevederilor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Legii</w:t>
      </w:r>
      <w:proofErr w:type="spellEnd"/>
      <w:r w:rsidRPr="00F656BF">
        <w:rPr>
          <w:sz w:val="24"/>
          <w:szCs w:val="24"/>
        </w:rPr>
        <w:t xml:space="preserve"> 196/2016;</w:t>
      </w:r>
    </w:p>
    <w:p w14:paraId="3B2B6DB2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 </w:t>
      </w:r>
      <w:proofErr w:type="spellStart"/>
      <w:r w:rsidRPr="00F656BF">
        <w:rPr>
          <w:sz w:val="24"/>
          <w:szCs w:val="24"/>
        </w:rPr>
        <w:t>intocmeste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</w:t>
      </w:r>
      <w:proofErr w:type="spellEnd"/>
      <w:r w:rsidRPr="00F656BF">
        <w:rPr>
          <w:sz w:val="24"/>
          <w:szCs w:val="24"/>
        </w:rPr>
        <w:t xml:space="preserve"> tine la zi </w:t>
      </w:r>
      <w:proofErr w:type="spellStart"/>
      <w:r w:rsidRPr="00F656BF">
        <w:rPr>
          <w:sz w:val="24"/>
          <w:szCs w:val="24"/>
        </w:rPr>
        <w:t>evidenta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dosarelor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venit</w:t>
      </w:r>
      <w:proofErr w:type="spellEnd"/>
      <w:r w:rsidRPr="00F656BF">
        <w:rPr>
          <w:sz w:val="24"/>
          <w:szCs w:val="24"/>
        </w:rPr>
        <w:t xml:space="preserve"> minim de </w:t>
      </w:r>
      <w:proofErr w:type="spellStart"/>
      <w:r w:rsidRPr="00F656BF">
        <w:rPr>
          <w:sz w:val="24"/>
          <w:szCs w:val="24"/>
        </w:rPr>
        <w:t>incluziune</w:t>
      </w:r>
      <w:proofErr w:type="spellEnd"/>
      <w:r w:rsidRPr="00F656BF">
        <w:rPr>
          <w:sz w:val="24"/>
          <w:szCs w:val="24"/>
        </w:rPr>
        <w:t>,</w:t>
      </w:r>
    </w:p>
    <w:p w14:paraId="0C1C21C1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 </w:t>
      </w:r>
      <w:proofErr w:type="spellStart"/>
      <w:r w:rsidRPr="00F656BF">
        <w:rPr>
          <w:sz w:val="24"/>
          <w:szCs w:val="24"/>
        </w:rPr>
        <w:t>intocmeste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comunica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rapoartele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statistice</w:t>
      </w:r>
      <w:proofErr w:type="spellEnd"/>
      <w:r w:rsidRPr="00F656BF">
        <w:rPr>
          <w:sz w:val="24"/>
          <w:szCs w:val="24"/>
        </w:rPr>
        <w:t xml:space="preserve"> ale </w:t>
      </w:r>
      <w:proofErr w:type="spellStart"/>
      <w:r w:rsidRPr="00F656BF">
        <w:rPr>
          <w:sz w:val="24"/>
          <w:szCs w:val="24"/>
        </w:rPr>
        <w:t>situatiilor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lucrari</w:t>
      </w:r>
      <w:proofErr w:type="spellEnd"/>
      <w:r w:rsidRPr="00F656BF">
        <w:rPr>
          <w:sz w:val="24"/>
          <w:szCs w:val="24"/>
        </w:rPr>
        <w:t xml:space="preserve">, conform </w:t>
      </w:r>
      <w:proofErr w:type="spellStart"/>
      <w:r w:rsidRPr="00F656BF">
        <w:rPr>
          <w:sz w:val="24"/>
          <w:szCs w:val="24"/>
        </w:rPr>
        <w:t>planului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anual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aprobat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prin</w:t>
      </w:r>
      <w:proofErr w:type="spellEnd"/>
      <w:r w:rsidRPr="00F656BF">
        <w:rPr>
          <w:sz w:val="24"/>
          <w:szCs w:val="24"/>
        </w:rPr>
        <w:t xml:space="preserve"> HCL; </w:t>
      </w:r>
    </w:p>
    <w:p w14:paraId="2E47A5A8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 </w:t>
      </w:r>
      <w:proofErr w:type="spellStart"/>
      <w:r w:rsidRPr="00F656BF">
        <w:rPr>
          <w:sz w:val="24"/>
          <w:szCs w:val="24"/>
        </w:rPr>
        <w:t>afiseaza</w:t>
      </w:r>
      <w:proofErr w:type="spellEnd"/>
      <w:r w:rsidRPr="00F656BF">
        <w:rPr>
          <w:sz w:val="24"/>
          <w:szCs w:val="24"/>
        </w:rPr>
        <w:t xml:space="preserve"> la loc </w:t>
      </w:r>
      <w:proofErr w:type="spellStart"/>
      <w:r w:rsidRPr="00F656BF">
        <w:rPr>
          <w:sz w:val="24"/>
          <w:szCs w:val="24"/>
        </w:rPr>
        <w:t>vizibil</w:t>
      </w:r>
      <w:proofErr w:type="spellEnd"/>
      <w:r w:rsidRPr="00F656BF">
        <w:rPr>
          <w:sz w:val="24"/>
          <w:szCs w:val="24"/>
        </w:rPr>
        <w:t xml:space="preserve">, lunar, </w:t>
      </w:r>
      <w:proofErr w:type="spellStart"/>
      <w:r w:rsidRPr="00F656BF">
        <w:rPr>
          <w:sz w:val="24"/>
          <w:szCs w:val="24"/>
        </w:rPr>
        <w:t>planul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actiuni</w:t>
      </w:r>
      <w:proofErr w:type="spellEnd"/>
      <w:r w:rsidRPr="00F656BF">
        <w:rPr>
          <w:sz w:val="24"/>
          <w:szCs w:val="24"/>
        </w:rPr>
        <w:t>/</w:t>
      </w:r>
      <w:proofErr w:type="spellStart"/>
      <w:r w:rsidRPr="00F656BF">
        <w:rPr>
          <w:sz w:val="24"/>
          <w:szCs w:val="24"/>
        </w:rPr>
        <w:t>lucrari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interes</w:t>
      </w:r>
      <w:proofErr w:type="spellEnd"/>
      <w:r w:rsidRPr="00F656BF">
        <w:rPr>
          <w:sz w:val="24"/>
          <w:szCs w:val="24"/>
        </w:rPr>
        <w:t xml:space="preserve"> local </w:t>
      </w:r>
      <w:proofErr w:type="spellStart"/>
      <w:r w:rsidRPr="00F656BF">
        <w:rPr>
          <w:sz w:val="24"/>
          <w:szCs w:val="24"/>
        </w:rPr>
        <w:t>realizat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realizat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evidenta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repartizarea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orelor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munca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lista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beneficiarilor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venit</w:t>
      </w:r>
      <w:proofErr w:type="spellEnd"/>
      <w:r w:rsidRPr="00F656BF">
        <w:rPr>
          <w:sz w:val="24"/>
          <w:szCs w:val="24"/>
        </w:rPr>
        <w:t xml:space="preserve"> minim de </w:t>
      </w:r>
      <w:proofErr w:type="spellStart"/>
      <w:r w:rsidRPr="00F656BF">
        <w:rPr>
          <w:sz w:val="24"/>
          <w:szCs w:val="24"/>
        </w:rPr>
        <w:t>incluziune</w:t>
      </w:r>
      <w:proofErr w:type="spellEnd"/>
      <w:r w:rsidRPr="00F656BF">
        <w:rPr>
          <w:sz w:val="24"/>
          <w:szCs w:val="24"/>
        </w:rPr>
        <w:t xml:space="preserve"> precum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lista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persoanelor</w:t>
      </w:r>
      <w:proofErr w:type="spellEnd"/>
      <w:r w:rsidRPr="00F656BF">
        <w:rPr>
          <w:sz w:val="24"/>
          <w:szCs w:val="24"/>
        </w:rPr>
        <w:t xml:space="preserve"> care </w:t>
      </w:r>
      <w:proofErr w:type="spellStart"/>
      <w:r w:rsidRPr="00F656BF">
        <w:rPr>
          <w:sz w:val="24"/>
          <w:szCs w:val="24"/>
        </w:rPr>
        <w:t>urmeaaza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efectueze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orele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munca</w:t>
      </w:r>
      <w:proofErr w:type="spellEnd"/>
      <w:r w:rsidRPr="00F656BF">
        <w:rPr>
          <w:sz w:val="24"/>
          <w:szCs w:val="24"/>
        </w:rPr>
        <w:t>;</w:t>
      </w:r>
    </w:p>
    <w:p w14:paraId="0DAAEEE2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 </w:t>
      </w:r>
      <w:proofErr w:type="spellStart"/>
      <w:r w:rsidRPr="00F656BF">
        <w:rPr>
          <w:sz w:val="24"/>
          <w:szCs w:val="24"/>
        </w:rPr>
        <w:t>ține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evidența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orelor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muncă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stabilite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efectuate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intr</w:t>
      </w:r>
      <w:proofErr w:type="spellEnd"/>
      <w:r w:rsidRPr="00F656BF">
        <w:rPr>
          <w:sz w:val="24"/>
          <w:szCs w:val="24"/>
        </w:rPr>
        <w:t xml:space="preserve">-o </w:t>
      </w:r>
      <w:proofErr w:type="spellStart"/>
      <w:r w:rsidRPr="00F656BF">
        <w:rPr>
          <w:sz w:val="24"/>
          <w:szCs w:val="24"/>
        </w:rPr>
        <w:t>condică</w:t>
      </w:r>
      <w:proofErr w:type="spellEnd"/>
      <w:r w:rsidRPr="00F656BF">
        <w:rPr>
          <w:sz w:val="24"/>
          <w:szCs w:val="24"/>
        </w:rPr>
        <w:t>;</w:t>
      </w:r>
    </w:p>
    <w:p w14:paraId="719B0733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 </w:t>
      </w:r>
      <w:proofErr w:type="spellStart"/>
      <w:r w:rsidRPr="00F656BF">
        <w:rPr>
          <w:sz w:val="24"/>
          <w:szCs w:val="24"/>
        </w:rPr>
        <w:t>efectueaza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alte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sarcini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lucrari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rezulta</w:t>
      </w:r>
      <w:proofErr w:type="spellEnd"/>
      <w:r w:rsidRPr="00F656BF">
        <w:rPr>
          <w:sz w:val="24"/>
          <w:szCs w:val="24"/>
        </w:rPr>
        <w:t xml:space="preserve"> din </w:t>
      </w:r>
      <w:proofErr w:type="spellStart"/>
      <w:r w:rsidRPr="00F656BF">
        <w:rPr>
          <w:sz w:val="24"/>
          <w:szCs w:val="24"/>
        </w:rPr>
        <w:t>Normele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metodologice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aplicare</w:t>
      </w:r>
      <w:proofErr w:type="spellEnd"/>
      <w:r w:rsidRPr="00F656BF">
        <w:rPr>
          <w:sz w:val="24"/>
          <w:szCs w:val="24"/>
        </w:rPr>
        <w:t xml:space="preserve"> a </w:t>
      </w:r>
      <w:proofErr w:type="spellStart"/>
      <w:r w:rsidRPr="00F656BF">
        <w:rPr>
          <w:sz w:val="24"/>
          <w:szCs w:val="24"/>
        </w:rPr>
        <w:t>prevederilor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Legii</w:t>
      </w:r>
      <w:proofErr w:type="spellEnd"/>
      <w:r w:rsidRPr="00F656BF">
        <w:rPr>
          <w:sz w:val="24"/>
          <w:szCs w:val="24"/>
        </w:rPr>
        <w:t xml:space="preserve"> nr.196/2016 </w:t>
      </w:r>
      <w:proofErr w:type="spellStart"/>
      <w:r w:rsidRPr="00F656BF">
        <w:rPr>
          <w:sz w:val="24"/>
          <w:szCs w:val="24"/>
        </w:rPr>
        <w:t>privind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venitul</w:t>
      </w:r>
      <w:proofErr w:type="spellEnd"/>
      <w:r w:rsidRPr="00F656BF">
        <w:rPr>
          <w:sz w:val="24"/>
          <w:szCs w:val="24"/>
        </w:rPr>
        <w:t xml:space="preserve"> minim de </w:t>
      </w:r>
      <w:proofErr w:type="spellStart"/>
      <w:r w:rsidRPr="00F656BF">
        <w:rPr>
          <w:sz w:val="24"/>
          <w:szCs w:val="24"/>
        </w:rPr>
        <w:t>incluziune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aprobate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prin</w:t>
      </w:r>
      <w:proofErr w:type="spellEnd"/>
      <w:r w:rsidRPr="00F656BF">
        <w:rPr>
          <w:sz w:val="24"/>
          <w:szCs w:val="24"/>
        </w:rPr>
        <w:t xml:space="preserve"> H.G. nr. 1154/2022, cu </w:t>
      </w:r>
      <w:proofErr w:type="spellStart"/>
      <w:r w:rsidRPr="00F656BF">
        <w:rPr>
          <w:sz w:val="24"/>
          <w:szCs w:val="24"/>
        </w:rPr>
        <w:t>modificarile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completarile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ulterioare</w:t>
      </w:r>
      <w:proofErr w:type="spellEnd"/>
      <w:r w:rsidRPr="00F656BF">
        <w:rPr>
          <w:sz w:val="24"/>
          <w:szCs w:val="24"/>
        </w:rPr>
        <w:t>;</w:t>
      </w:r>
    </w:p>
    <w:p w14:paraId="63702B15" w14:textId="77777777" w:rsidR="00F656BF" w:rsidRPr="00F656BF" w:rsidRDefault="00F656BF" w:rsidP="00F656BF">
      <w:pPr>
        <w:spacing w:after="26"/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-se </w:t>
      </w:r>
      <w:proofErr w:type="spellStart"/>
      <w:r w:rsidRPr="00F656BF">
        <w:rPr>
          <w:sz w:val="24"/>
          <w:szCs w:val="24"/>
        </w:rPr>
        <w:t>deplasează</w:t>
      </w:r>
      <w:proofErr w:type="spellEnd"/>
      <w:r w:rsidRPr="00F656BF">
        <w:rPr>
          <w:sz w:val="24"/>
          <w:szCs w:val="24"/>
        </w:rPr>
        <w:t xml:space="preserve"> pe </w:t>
      </w:r>
      <w:proofErr w:type="spellStart"/>
      <w:r w:rsidRPr="00F656BF">
        <w:rPr>
          <w:sz w:val="24"/>
          <w:szCs w:val="24"/>
        </w:rPr>
        <w:t>teren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efectuarea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anchetelor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sociale</w:t>
      </w:r>
      <w:proofErr w:type="spellEnd"/>
      <w:r w:rsidRPr="00F656BF">
        <w:rPr>
          <w:sz w:val="24"/>
          <w:szCs w:val="24"/>
        </w:rPr>
        <w:t>;</w:t>
      </w:r>
    </w:p>
    <w:p w14:paraId="6131B2B2" w14:textId="77777777" w:rsidR="00F656BF" w:rsidRPr="00F656BF" w:rsidRDefault="00F656BF" w:rsidP="00F656BF">
      <w:pPr>
        <w:spacing w:after="29"/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întocmește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referate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aprobare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Consiliul</w:t>
      </w:r>
      <w:proofErr w:type="spellEnd"/>
      <w:r w:rsidRPr="00F656BF">
        <w:rPr>
          <w:sz w:val="24"/>
          <w:szCs w:val="24"/>
        </w:rPr>
        <w:t xml:space="preserve"> Local Ion Creanga cu </w:t>
      </w:r>
      <w:proofErr w:type="spellStart"/>
      <w:r w:rsidRPr="00F656BF">
        <w:rPr>
          <w:sz w:val="24"/>
          <w:szCs w:val="24"/>
        </w:rPr>
        <w:t>probleme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asistență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socială</w:t>
      </w:r>
      <w:proofErr w:type="spellEnd"/>
      <w:r w:rsidRPr="00F656BF">
        <w:rPr>
          <w:sz w:val="24"/>
          <w:szCs w:val="24"/>
        </w:rPr>
        <w:t>;</w:t>
      </w:r>
    </w:p>
    <w:p w14:paraId="4AA15059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întocmește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actele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necesare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alocații</w:t>
      </w:r>
      <w:proofErr w:type="spellEnd"/>
      <w:r w:rsidRPr="00F656BF">
        <w:rPr>
          <w:sz w:val="24"/>
          <w:szCs w:val="24"/>
        </w:rPr>
        <w:t xml:space="preserve"> de stat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le </w:t>
      </w:r>
      <w:proofErr w:type="spellStart"/>
      <w:r w:rsidRPr="00F656BF">
        <w:rPr>
          <w:sz w:val="24"/>
          <w:szCs w:val="24"/>
        </w:rPr>
        <w:t>înaintează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organelor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competente</w:t>
      </w:r>
      <w:proofErr w:type="spellEnd"/>
      <w:r w:rsidRPr="00F656BF">
        <w:rPr>
          <w:sz w:val="24"/>
          <w:szCs w:val="24"/>
        </w:rPr>
        <w:t xml:space="preserve">; </w:t>
      </w:r>
    </w:p>
    <w:p w14:paraId="29943F93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întocmește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orice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situație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solicitată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privire</w:t>
      </w:r>
      <w:proofErr w:type="spellEnd"/>
      <w:r w:rsidRPr="00F656BF">
        <w:rPr>
          <w:sz w:val="24"/>
          <w:szCs w:val="24"/>
        </w:rPr>
        <w:t xml:space="preserve"> la </w:t>
      </w:r>
      <w:proofErr w:type="spellStart"/>
      <w:r w:rsidRPr="00F656BF">
        <w:rPr>
          <w:sz w:val="24"/>
          <w:szCs w:val="24"/>
        </w:rPr>
        <w:t>asistența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socială</w:t>
      </w:r>
      <w:proofErr w:type="spellEnd"/>
      <w:r w:rsidRPr="00F656BF">
        <w:rPr>
          <w:sz w:val="24"/>
          <w:szCs w:val="24"/>
        </w:rPr>
        <w:t>;</w:t>
      </w:r>
    </w:p>
    <w:p w14:paraId="393C1C4C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-se </w:t>
      </w:r>
      <w:proofErr w:type="spellStart"/>
      <w:r w:rsidRPr="00F656BF">
        <w:rPr>
          <w:sz w:val="24"/>
          <w:szCs w:val="24"/>
        </w:rPr>
        <w:t>ocupă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consilierea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tuturor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categoriilor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persoane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aflate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nevoie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socială</w:t>
      </w:r>
      <w:proofErr w:type="spellEnd"/>
      <w:r w:rsidRPr="00F656BF">
        <w:rPr>
          <w:sz w:val="24"/>
          <w:szCs w:val="24"/>
        </w:rPr>
        <w:t>;</w:t>
      </w:r>
    </w:p>
    <w:p w14:paraId="52165AD6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-se </w:t>
      </w:r>
      <w:proofErr w:type="spellStart"/>
      <w:r w:rsidRPr="00F656BF">
        <w:rPr>
          <w:sz w:val="24"/>
          <w:szCs w:val="24"/>
        </w:rPr>
        <w:t>ocupă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implementarea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măsurilor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acordarea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sprijinului</w:t>
      </w:r>
      <w:proofErr w:type="spellEnd"/>
      <w:r w:rsidRPr="00F656BF">
        <w:rPr>
          <w:sz w:val="24"/>
          <w:szCs w:val="24"/>
        </w:rPr>
        <w:t xml:space="preserve"> material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anumite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categorii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persoane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defavorizate</w:t>
      </w:r>
      <w:proofErr w:type="spellEnd"/>
      <w:r w:rsidRPr="00F656BF">
        <w:rPr>
          <w:sz w:val="24"/>
          <w:szCs w:val="24"/>
        </w:rPr>
        <w:t>.</w:t>
      </w:r>
    </w:p>
    <w:p w14:paraId="3EA7ABAB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elibereaza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adeverinte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necesare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beneficiarilor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venit</w:t>
      </w:r>
      <w:proofErr w:type="spellEnd"/>
      <w:r w:rsidRPr="00F656BF">
        <w:rPr>
          <w:sz w:val="24"/>
          <w:szCs w:val="24"/>
        </w:rPr>
        <w:t xml:space="preserve"> minim de </w:t>
      </w:r>
      <w:proofErr w:type="spellStart"/>
      <w:r w:rsidRPr="00F656BF">
        <w:rPr>
          <w:sz w:val="24"/>
          <w:szCs w:val="24"/>
        </w:rPr>
        <w:t>incluziune</w:t>
      </w:r>
      <w:proofErr w:type="spellEnd"/>
      <w:r w:rsidRPr="00F656BF">
        <w:rPr>
          <w:sz w:val="24"/>
          <w:szCs w:val="24"/>
        </w:rPr>
        <w:t>;</w:t>
      </w:r>
    </w:p>
    <w:p w14:paraId="4171967D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verifică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cererile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acordare</w:t>
      </w:r>
      <w:proofErr w:type="spellEnd"/>
      <w:r w:rsidRPr="00F656BF">
        <w:rPr>
          <w:sz w:val="24"/>
          <w:szCs w:val="24"/>
        </w:rPr>
        <w:t xml:space="preserve"> </w:t>
      </w:r>
      <w:proofErr w:type="gramStart"/>
      <w:r w:rsidRPr="00F656BF">
        <w:rPr>
          <w:sz w:val="24"/>
          <w:szCs w:val="24"/>
        </w:rPr>
        <w:t>a</w:t>
      </w:r>
      <w:proofErr w:type="gram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ajutoarelor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încălzirea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locuinței</w:t>
      </w:r>
      <w:proofErr w:type="spellEnd"/>
      <w:r w:rsidRPr="00F656BF">
        <w:rPr>
          <w:sz w:val="24"/>
          <w:szCs w:val="24"/>
        </w:rPr>
        <w:t xml:space="preserve"> cu gaze </w:t>
      </w:r>
      <w:proofErr w:type="spellStart"/>
      <w:r w:rsidRPr="00F656BF">
        <w:rPr>
          <w:sz w:val="24"/>
          <w:szCs w:val="24"/>
        </w:rPr>
        <w:t>naturale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întocmește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situațiile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plată</w:t>
      </w:r>
      <w:proofErr w:type="spellEnd"/>
      <w:r w:rsidRPr="00F656BF">
        <w:rPr>
          <w:sz w:val="24"/>
          <w:szCs w:val="24"/>
        </w:rPr>
        <w:t xml:space="preserve"> ale </w:t>
      </w:r>
      <w:proofErr w:type="spellStart"/>
      <w:r w:rsidRPr="00F656BF">
        <w:rPr>
          <w:sz w:val="24"/>
          <w:szCs w:val="24"/>
        </w:rPr>
        <w:t>acestora</w:t>
      </w:r>
      <w:proofErr w:type="spellEnd"/>
      <w:r w:rsidRPr="00F656BF">
        <w:rPr>
          <w:sz w:val="24"/>
          <w:szCs w:val="24"/>
        </w:rPr>
        <w:t>;</w:t>
      </w:r>
    </w:p>
    <w:p w14:paraId="3DA70B4F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verifică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cererile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acordare</w:t>
      </w:r>
      <w:proofErr w:type="spellEnd"/>
      <w:r w:rsidRPr="00F656BF">
        <w:rPr>
          <w:sz w:val="24"/>
          <w:szCs w:val="24"/>
        </w:rPr>
        <w:t xml:space="preserve"> </w:t>
      </w:r>
      <w:proofErr w:type="gramStart"/>
      <w:r w:rsidRPr="00F656BF">
        <w:rPr>
          <w:sz w:val="24"/>
          <w:szCs w:val="24"/>
        </w:rPr>
        <w:t>a</w:t>
      </w:r>
      <w:proofErr w:type="gram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ajutoarelor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încălzirea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locuinței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lemne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întocmește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situațiile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plată</w:t>
      </w:r>
      <w:proofErr w:type="spellEnd"/>
      <w:r w:rsidRPr="00F656BF">
        <w:rPr>
          <w:sz w:val="24"/>
          <w:szCs w:val="24"/>
        </w:rPr>
        <w:t xml:space="preserve"> ale </w:t>
      </w:r>
      <w:proofErr w:type="spellStart"/>
      <w:r w:rsidRPr="00F656BF">
        <w:rPr>
          <w:sz w:val="24"/>
          <w:szCs w:val="24"/>
        </w:rPr>
        <w:t>acestora</w:t>
      </w:r>
      <w:proofErr w:type="spellEnd"/>
      <w:r w:rsidRPr="00F656BF">
        <w:rPr>
          <w:sz w:val="24"/>
          <w:szCs w:val="24"/>
        </w:rPr>
        <w:t>;</w:t>
      </w:r>
    </w:p>
    <w:p w14:paraId="4C699DA1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primește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verifică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dosarele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indemnizație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cresterea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copilului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până</w:t>
      </w:r>
      <w:proofErr w:type="spellEnd"/>
      <w:r w:rsidRPr="00F656BF">
        <w:rPr>
          <w:sz w:val="24"/>
          <w:szCs w:val="24"/>
        </w:rPr>
        <w:t xml:space="preserve"> la 2 ani </w:t>
      </w:r>
      <w:proofErr w:type="spellStart"/>
      <w:r w:rsidRPr="00F656BF">
        <w:rPr>
          <w:sz w:val="24"/>
          <w:szCs w:val="24"/>
        </w:rPr>
        <w:t>respectiv</w:t>
      </w:r>
      <w:proofErr w:type="spellEnd"/>
      <w:r w:rsidRPr="00F656BF">
        <w:rPr>
          <w:sz w:val="24"/>
          <w:szCs w:val="24"/>
        </w:rPr>
        <w:t xml:space="preserve"> 3 ani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copilul</w:t>
      </w:r>
      <w:proofErr w:type="spellEnd"/>
      <w:r w:rsidRPr="00F656BF">
        <w:rPr>
          <w:sz w:val="24"/>
          <w:szCs w:val="24"/>
        </w:rPr>
        <w:t xml:space="preserve"> cu handicap;</w:t>
      </w:r>
    </w:p>
    <w:p w14:paraId="0AD111B8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 xml:space="preserve">- se </w:t>
      </w:r>
      <w:proofErr w:type="spellStart"/>
      <w:r w:rsidRPr="00F656BF">
        <w:rPr>
          <w:sz w:val="24"/>
          <w:szCs w:val="24"/>
        </w:rPr>
        <w:t>ocupă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acordarea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ajutoarelor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urgență</w:t>
      </w:r>
      <w:proofErr w:type="spellEnd"/>
      <w:r w:rsidRPr="00F656BF">
        <w:rPr>
          <w:sz w:val="24"/>
          <w:szCs w:val="24"/>
        </w:rPr>
        <w:t xml:space="preserve"> la </w:t>
      </w:r>
      <w:proofErr w:type="spellStart"/>
      <w:r w:rsidRPr="00F656BF">
        <w:rPr>
          <w:sz w:val="24"/>
          <w:szCs w:val="24"/>
        </w:rPr>
        <w:t>nivelul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comunei</w:t>
      </w:r>
      <w:proofErr w:type="spellEnd"/>
    </w:p>
    <w:p w14:paraId="11A1665C" w14:textId="77777777" w:rsidR="00F656BF" w:rsidRPr="00F656BF" w:rsidRDefault="00F656BF" w:rsidP="00F656BF">
      <w:pPr>
        <w:ind w:left="720" w:right="2007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Asigură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securitatea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documentelor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compartimentului</w:t>
      </w:r>
      <w:proofErr w:type="spellEnd"/>
      <w:r w:rsidRPr="00F656BF">
        <w:rPr>
          <w:sz w:val="24"/>
          <w:szCs w:val="24"/>
        </w:rPr>
        <w:t>.</w:t>
      </w:r>
    </w:p>
    <w:p w14:paraId="77E098D5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t>-</w:t>
      </w:r>
      <w:proofErr w:type="spellStart"/>
      <w:r w:rsidRPr="00F656BF">
        <w:rPr>
          <w:sz w:val="24"/>
          <w:szCs w:val="24"/>
        </w:rPr>
        <w:t>Colaborează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alte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instituții</w:t>
      </w:r>
      <w:proofErr w:type="spellEnd"/>
      <w:r w:rsidRPr="00F656BF">
        <w:rPr>
          <w:sz w:val="24"/>
          <w:szCs w:val="24"/>
        </w:rPr>
        <w:t xml:space="preserve"> locale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profesioniști</w:t>
      </w:r>
      <w:proofErr w:type="spellEnd"/>
      <w:r w:rsidRPr="00F656BF">
        <w:rPr>
          <w:sz w:val="24"/>
          <w:szCs w:val="24"/>
        </w:rPr>
        <w:t xml:space="preserve"> cum </w:t>
      </w:r>
      <w:proofErr w:type="spellStart"/>
      <w:r w:rsidRPr="00F656BF">
        <w:rPr>
          <w:sz w:val="24"/>
          <w:szCs w:val="24"/>
        </w:rPr>
        <w:t>ar</w:t>
      </w:r>
      <w:proofErr w:type="spellEnd"/>
      <w:r w:rsidRPr="00F656BF">
        <w:rPr>
          <w:sz w:val="24"/>
          <w:szCs w:val="24"/>
        </w:rPr>
        <w:t xml:space="preserve"> fi </w:t>
      </w:r>
      <w:proofErr w:type="spellStart"/>
      <w:r w:rsidRPr="00F656BF">
        <w:rPr>
          <w:sz w:val="24"/>
          <w:szCs w:val="24"/>
        </w:rPr>
        <w:t>medicii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profesorii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preoții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politiștii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acționează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împreună</w:t>
      </w:r>
      <w:proofErr w:type="spellEnd"/>
      <w:r w:rsidRPr="00F656BF">
        <w:rPr>
          <w:sz w:val="24"/>
          <w:szCs w:val="24"/>
        </w:rPr>
        <w:t xml:space="preserve"> cu </w:t>
      </w:r>
      <w:proofErr w:type="spellStart"/>
      <w:r w:rsidRPr="00F656BF">
        <w:rPr>
          <w:sz w:val="24"/>
          <w:szCs w:val="24"/>
        </w:rPr>
        <w:t>aceștia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a </w:t>
      </w:r>
      <w:proofErr w:type="spellStart"/>
      <w:r w:rsidRPr="00F656BF">
        <w:rPr>
          <w:sz w:val="24"/>
          <w:szCs w:val="24"/>
        </w:rPr>
        <w:t>crea</w:t>
      </w:r>
      <w:proofErr w:type="spellEnd"/>
      <w:r w:rsidRPr="00F656BF">
        <w:rPr>
          <w:sz w:val="24"/>
          <w:szCs w:val="24"/>
        </w:rPr>
        <w:t xml:space="preserve"> cel </w:t>
      </w:r>
      <w:proofErr w:type="spellStart"/>
      <w:r w:rsidRPr="00F656BF">
        <w:rPr>
          <w:sz w:val="24"/>
          <w:szCs w:val="24"/>
        </w:rPr>
        <w:t>mai</w:t>
      </w:r>
      <w:proofErr w:type="spellEnd"/>
      <w:r w:rsidRPr="00F656BF">
        <w:rPr>
          <w:sz w:val="24"/>
          <w:szCs w:val="24"/>
        </w:rPr>
        <w:t xml:space="preserve"> bun </w:t>
      </w:r>
      <w:proofErr w:type="spellStart"/>
      <w:r w:rsidRPr="00F656BF">
        <w:rPr>
          <w:sz w:val="24"/>
          <w:szCs w:val="24"/>
        </w:rPr>
        <w:t>mediu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posibil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care </w:t>
      </w:r>
      <w:proofErr w:type="spellStart"/>
      <w:r w:rsidRPr="00F656BF">
        <w:rPr>
          <w:sz w:val="24"/>
          <w:szCs w:val="24"/>
        </w:rPr>
        <w:t>parinții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să-și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exercite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rolul</w:t>
      </w:r>
      <w:proofErr w:type="spellEnd"/>
      <w:r w:rsidRPr="00F656BF">
        <w:rPr>
          <w:sz w:val="24"/>
          <w:szCs w:val="24"/>
        </w:rPr>
        <w:t xml:space="preserve"> lor vital;</w:t>
      </w:r>
    </w:p>
    <w:p w14:paraId="7E54132B" w14:textId="77777777" w:rsidR="00F656BF" w:rsidRPr="00F656BF" w:rsidRDefault="00F656BF" w:rsidP="00F656BF">
      <w:pPr>
        <w:ind w:left="720"/>
        <w:rPr>
          <w:sz w:val="24"/>
          <w:szCs w:val="24"/>
        </w:rPr>
      </w:pPr>
      <w:r w:rsidRPr="00F656BF">
        <w:rPr>
          <w:sz w:val="24"/>
          <w:szCs w:val="24"/>
        </w:rPr>
        <w:lastRenderedPageBreak/>
        <w:t>-</w:t>
      </w:r>
      <w:proofErr w:type="spellStart"/>
      <w:r w:rsidRPr="00F656BF">
        <w:rPr>
          <w:sz w:val="24"/>
          <w:szCs w:val="24"/>
        </w:rPr>
        <w:t>asigură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urmăresc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aplicarea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măsurilor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prevenire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combatere</w:t>
      </w:r>
      <w:proofErr w:type="spellEnd"/>
      <w:r w:rsidRPr="00F656BF">
        <w:rPr>
          <w:sz w:val="24"/>
          <w:szCs w:val="24"/>
        </w:rPr>
        <w:t xml:space="preserve"> a </w:t>
      </w:r>
      <w:proofErr w:type="spellStart"/>
      <w:r w:rsidRPr="00F656BF">
        <w:rPr>
          <w:sz w:val="24"/>
          <w:szCs w:val="24"/>
        </w:rPr>
        <w:t>consumului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droguri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alcool</w:t>
      </w:r>
      <w:proofErr w:type="spellEnd"/>
      <w:r w:rsidRPr="00F656BF">
        <w:rPr>
          <w:sz w:val="24"/>
          <w:szCs w:val="24"/>
        </w:rPr>
        <w:t xml:space="preserve">, de </w:t>
      </w:r>
      <w:proofErr w:type="spellStart"/>
      <w:r w:rsidRPr="00F656BF">
        <w:rPr>
          <w:sz w:val="24"/>
          <w:szCs w:val="24"/>
        </w:rPr>
        <w:t>prevenire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combatere</w:t>
      </w:r>
      <w:proofErr w:type="spellEnd"/>
      <w:r w:rsidRPr="00F656BF">
        <w:rPr>
          <w:sz w:val="24"/>
          <w:szCs w:val="24"/>
        </w:rPr>
        <w:t xml:space="preserve"> a </w:t>
      </w:r>
      <w:proofErr w:type="spellStart"/>
      <w:r w:rsidRPr="00F656BF">
        <w:rPr>
          <w:sz w:val="24"/>
          <w:szCs w:val="24"/>
        </w:rPr>
        <w:t>violenței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familie</w:t>
      </w:r>
      <w:proofErr w:type="spellEnd"/>
      <w:r w:rsidRPr="00F656BF">
        <w:rPr>
          <w:sz w:val="24"/>
          <w:szCs w:val="24"/>
        </w:rPr>
        <w:t xml:space="preserve">, precum </w:t>
      </w:r>
      <w:proofErr w:type="spellStart"/>
      <w:r w:rsidRPr="00F656BF">
        <w:rPr>
          <w:sz w:val="24"/>
          <w:szCs w:val="24"/>
        </w:rPr>
        <w:t>și</w:t>
      </w:r>
      <w:proofErr w:type="spellEnd"/>
      <w:r w:rsidRPr="00F656BF">
        <w:rPr>
          <w:sz w:val="24"/>
          <w:szCs w:val="24"/>
        </w:rPr>
        <w:t xml:space="preserve"> a </w:t>
      </w:r>
      <w:proofErr w:type="spellStart"/>
      <w:r w:rsidRPr="00F656BF">
        <w:rPr>
          <w:sz w:val="24"/>
          <w:szCs w:val="24"/>
        </w:rPr>
        <w:t>comportamentului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delincvent</w:t>
      </w:r>
      <w:proofErr w:type="spellEnd"/>
      <w:r w:rsidRPr="00F656BF">
        <w:rPr>
          <w:sz w:val="24"/>
          <w:szCs w:val="24"/>
        </w:rPr>
        <w:t>.</w:t>
      </w:r>
    </w:p>
    <w:p w14:paraId="1E4F8C9E" w14:textId="77777777" w:rsidR="00F656BF" w:rsidRPr="00F656BF" w:rsidRDefault="00F656BF" w:rsidP="00F656BF">
      <w:pPr>
        <w:pStyle w:val="ListParagraph"/>
        <w:ind w:left="357"/>
        <w:jc w:val="both"/>
        <w:rPr>
          <w:b/>
          <w:bCs/>
        </w:rPr>
      </w:pPr>
    </w:p>
    <w:p w14:paraId="53958C12" w14:textId="640656D0" w:rsidR="00791240" w:rsidRPr="00F656BF" w:rsidRDefault="00791240" w:rsidP="00791240">
      <w:pPr>
        <w:pStyle w:val="ListParagraph"/>
        <w:numPr>
          <w:ilvl w:val="0"/>
          <w:numId w:val="15"/>
        </w:numPr>
        <w:ind w:left="357" w:hanging="357"/>
        <w:jc w:val="both"/>
        <w:rPr>
          <w:b/>
          <w:bCs/>
        </w:rPr>
      </w:pPr>
      <w:r w:rsidRPr="00F656BF">
        <w:rPr>
          <w:b/>
          <w:bCs/>
        </w:rPr>
        <w:t xml:space="preserve">Coordonate de contact pentru </w:t>
      </w:r>
      <w:proofErr w:type="spellStart"/>
      <w:r w:rsidRPr="00F656BF">
        <w:rPr>
          <w:b/>
          <w:bCs/>
        </w:rPr>
        <w:t>încrierea</w:t>
      </w:r>
      <w:proofErr w:type="spellEnd"/>
      <w:r w:rsidRPr="00F656BF">
        <w:rPr>
          <w:b/>
          <w:bCs/>
        </w:rPr>
        <w:t xml:space="preserve"> la etapa de selecție:</w:t>
      </w:r>
    </w:p>
    <w:p w14:paraId="157E929E" w14:textId="77777777" w:rsidR="007707B8" w:rsidRPr="00F656BF" w:rsidRDefault="007707B8" w:rsidP="00791240">
      <w:pPr>
        <w:ind w:firstLine="357"/>
        <w:jc w:val="both"/>
        <w:rPr>
          <w:sz w:val="24"/>
          <w:szCs w:val="24"/>
        </w:rPr>
      </w:pPr>
      <w:proofErr w:type="spellStart"/>
      <w:r w:rsidRPr="00F656BF">
        <w:rPr>
          <w:sz w:val="24"/>
          <w:szCs w:val="24"/>
        </w:rPr>
        <w:t>S</w:t>
      </w:r>
      <w:r w:rsidR="00791240" w:rsidRPr="00F656BF">
        <w:rPr>
          <w:sz w:val="24"/>
          <w:szCs w:val="24"/>
        </w:rPr>
        <w:t>ediul</w:t>
      </w:r>
      <w:proofErr w:type="spellEnd"/>
      <w:r w:rsidR="00791240" w:rsidRPr="00F656BF">
        <w:rPr>
          <w:sz w:val="24"/>
          <w:szCs w:val="24"/>
        </w:rPr>
        <w:t xml:space="preserve"> </w:t>
      </w:r>
      <w:proofErr w:type="spellStart"/>
      <w:r w:rsidR="00791240" w:rsidRPr="00F656BF">
        <w:rPr>
          <w:sz w:val="24"/>
          <w:szCs w:val="24"/>
        </w:rPr>
        <w:t>Primăriei</w:t>
      </w:r>
      <w:proofErr w:type="spellEnd"/>
      <w:r w:rsidR="00791240" w:rsidRPr="00F656BF">
        <w:rPr>
          <w:sz w:val="24"/>
          <w:szCs w:val="24"/>
        </w:rPr>
        <w:t xml:space="preserve"> </w:t>
      </w:r>
      <w:proofErr w:type="spellStart"/>
      <w:r w:rsidR="00791240" w:rsidRPr="00F656BF">
        <w:rPr>
          <w:sz w:val="24"/>
          <w:szCs w:val="24"/>
        </w:rPr>
        <w:t>comunei</w:t>
      </w:r>
      <w:proofErr w:type="spellEnd"/>
      <w:r w:rsidR="00791240" w:rsidRPr="00F656BF">
        <w:rPr>
          <w:sz w:val="24"/>
          <w:szCs w:val="24"/>
        </w:rPr>
        <w:t xml:space="preserve"> Ion Creangă, str. I.C. </w:t>
      </w:r>
      <w:proofErr w:type="spellStart"/>
      <w:r w:rsidR="00791240" w:rsidRPr="00F656BF">
        <w:rPr>
          <w:sz w:val="24"/>
          <w:szCs w:val="24"/>
        </w:rPr>
        <w:t>Brătianu</w:t>
      </w:r>
      <w:proofErr w:type="spellEnd"/>
      <w:r w:rsidR="00791240" w:rsidRPr="00F656BF">
        <w:rPr>
          <w:sz w:val="24"/>
          <w:szCs w:val="24"/>
        </w:rPr>
        <w:t>, nr. 111,</w:t>
      </w:r>
    </w:p>
    <w:p w14:paraId="7CC8F49A" w14:textId="089E4B30" w:rsidR="007707B8" w:rsidRPr="00F656BF" w:rsidRDefault="007707B8" w:rsidP="00791240">
      <w:pPr>
        <w:ind w:firstLine="357"/>
        <w:jc w:val="both"/>
        <w:rPr>
          <w:sz w:val="24"/>
          <w:szCs w:val="24"/>
        </w:rPr>
      </w:pPr>
      <w:proofErr w:type="spellStart"/>
      <w:r w:rsidRPr="00F656BF">
        <w:rPr>
          <w:sz w:val="24"/>
          <w:szCs w:val="24"/>
        </w:rPr>
        <w:t>Telefon</w:t>
      </w:r>
      <w:proofErr w:type="spellEnd"/>
      <w:r w:rsidRPr="00F656BF">
        <w:rPr>
          <w:sz w:val="24"/>
          <w:szCs w:val="24"/>
        </w:rPr>
        <w:t>: 0233780013</w:t>
      </w:r>
    </w:p>
    <w:p w14:paraId="65B9BE01" w14:textId="77777777" w:rsidR="00263C5F" w:rsidRPr="00F656BF" w:rsidRDefault="007707B8" w:rsidP="00263C5F">
      <w:pPr>
        <w:ind w:firstLine="357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e-mail: </w:t>
      </w:r>
      <w:hyperlink r:id="rId9" w:history="1">
        <w:r w:rsidRPr="00F656BF">
          <w:rPr>
            <w:rStyle w:val="Hyperlink"/>
            <w:sz w:val="24"/>
            <w:szCs w:val="24"/>
          </w:rPr>
          <w:t>primariaioncreanga@gmail.com</w:t>
        </w:r>
      </w:hyperlink>
    </w:p>
    <w:p w14:paraId="2AA23FBF" w14:textId="247846C3" w:rsidR="007707B8" w:rsidRPr="00F656BF" w:rsidRDefault="007707B8" w:rsidP="00263C5F">
      <w:pPr>
        <w:pStyle w:val="ListParagraph"/>
        <w:numPr>
          <w:ilvl w:val="0"/>
          <w:numId w:val="15"/>
        </w:numPr>
        <w:ind w:left="357" w:hanging="357"/>
        <w:jc w:val="both"/>
      </w:pPr>
      <w:r w:rsidRPr="00F656BF">
        <w:rPr>
          <w:b/>
          <w:bCs/>
        </w:rPr>
        <w:t>Persoană contact</w:t>
      </w:r>
      <w:r w:rsidRPr="00F656BF">
        <w:t>: Dumitriu Mihaela, consilier resurse umane</w:t>
      </w:r>
      <w:r w:rsidR="00263C5F" w:rsidRPr="00F656BF">
        <w:t>, nr. tel. 0233780013, e-mail: resurse.umane@primariaioncreanga.ro</w:t>
      </w:r>
    </w:p>
    <w:p w14:paraId="2FA8172B" w14:textId="0D925F18" w:rsidR="00E424AA" w:rsidRPr="00F656BF" w:rsidRDefault="00E424AA" w:rsidP="00E424AA">
      <w:pPr>
        <w:pStyle w:val="ListParagraph"/>
        <w:numPr>
          <w:ilvl w:val="0"/>
          <w:numId w:val="15"/>
        </w:numPr>
        <w:ind w:left="357" w:hanging="357"/>
        <w:jc w:val="both"/>
        <w:rPr>
          <w:lang w:val="en-US"/>
        </w:rPr>
      </w:pPr>
      <w:r w:rsidRPr="00F656BF">
        <w:rPr>
          <w:b/>
          <w:bCs/>
        </w:rPr>
        <w:t>Conținutul dosarului de concurs</w:t>
      </w:r>
      <w:r w:rsidRPr="00F656BF">
        <w:t>, conform art. 94 alin. (2) din Anexa nr. 10 la O.U.G. nr. 57/2019 privind Codul administrativ, cu modificările și completările ulterioare</w:t>
      </w:r>
      <w:r w:rsidRPr="00F656BF">
        <w:rPr>
          <w:b/>
          <w:bCs/>
        </w:rPr>
        <w:t>:</w:t>
      </w:r>
    </w:p>
    <w:p w14:paraId="5E8DA15D" w14:textId="2709EBAD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a) </w:t>
      </w:r>
      <w:proofErr w:type="spellStart"/>
      <w:r w:rsidRPr="00F656BF">
        <w:rPr>
          <w:sz w:val="24"/>
          <w:szCs w:val="24"/>
        </w:rPr>
        <w:t>formularul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înscriere</w:t>
      </w:r>
      <w:proofErr w:type="spellEnd"/>
      <w:r w:rsidR="00F656BF" w:rsidRPr="00F656BF">
        <w:rPr>
          <w:sz w:val="24"/>
          <w:szCs w:val="24"/>
        </w:rPr>
        <w:t xml:space="preserve"> </w:t>
      </w:r>
      <w:proofErr w:type="spellStart"/>
      <w:r w:rsidR="00F656BF" w:rsidRPr="00F656BF">
        <w:rPr>
          <w:sz w:val="24"/>
          <w:szCs w:val="24"/>
        </w:rPr>
        <w:t>prevăzut</w:t>
      </w:r>
      <w:proofErr w:type="spellEnd"/>
      <w:r w:rsidR="00F656BF" w:rsidRPr="00F656BF">
        <w:rPr>
          <w:sz w:val="24"/>
          <w:szCs w:val="24"/>
        </w:rPr>
        <w:t xml:space="preserve"> la art. 137 lit. b)</w:t>
      </w:r>
      <w:r w:rsidR="00155F7E">
        <w:rPr>
          <w:sz w:val="24"/>
          <w:szCs w:val="24"/>
        </w:rPr>
        <w:t xml:space="preserve"> din </w:t>
      </w:r>
      <w:proofErr w:type="spellStart"/>
      <w:r w:rsidR="00155F7E">
        <w:rPr>
          <w:sz w:val="24"/>
          <w:szCs w:val="24"/>
        </w:rPr>
        <w:t>Anexa</w:t>
      </w:r>
      <w:proofErr w:type="spellEnd"/>
      <w:r w:rsidR="00155F7E">
        <w:rPr>
          <w:sz w:val="24"/>
          <w:szCs w:val="24"/>
        </w:rPr>
        <w:t xml:space="preserve"> nr. 10 din OUG nr. 57 / 2019</w:t>
      </w:r>
      <w:r w:rsidR="00A12A57">
        <w:rPr>
          <w:sz w:val="24"/>
          <w:szCs w:val="24"/>
        </w:rPr>
        <w:t xml:space="preserve">, cu </w:t>
      </w:r>
      <w:proofErr w:type="spellStart"/>
      <w:r w:rsidR="00A12A57">
        <w:rPr>
          <w:sz w:val="24"/>
          <w:szCs w:val="24"/>
        </w:rPr>
        <w:t>modificările</w:t>
      </w:r>
      <w:proofErr w:type="spellEnd"/>
      <w:r w:rsidR="00A12A57">
        <w:rPr>
          <w:sz w:val="24"/>
          <w:szCs w:val="24"/>
        </w:rPr>
        <w:t xml:space="preserve"> </w:t>
      </w:r>
      <w:proofErr w:type="spellStart"/>
      <w:r w:rsidR="00A12A57">
        <w:rPr>
          <w:sz w:val="24"/>
          <w:szCs w:val="24"/>
        </w:rPr>
        <w:t>și</w:t>
      </w:r>
      <w:proofErr w:type="spellEnd"/>
      <w:r w:rsidR="00A12A57">
        <w:rPr>
          <w:sz w:val="24"/>
          <w:szCs w:val="24"/>
        </w:rPr>
        <w:t xml:space="preserve"> </w:t>
      </w:r>
      <w:proofErr w:type="spellStart"/>
      <w:r w:rsidR="00A12A57">
        <w:rPr>
          <w:sz w:val="24"/>
          <w:szCs w:val="24"/>
        </w:rPr>
        <w:t>completările</w:t>
      </w:r>
      <w:proofErr w:type="spellEnd"/>
      <w:r w:rsidR="00A12A57">
        <w:rPr>
          <w:sz w:val="24"/>
          <w:szCs w:val="24"/>
        </w:rPr>
        <w:t xml:space="preserve"> </w:t>
      </w:r>
      <w:proofErr w:type="spellStart"/>
      <w:r w:rsidR="00A12A57">
        <w:rPr>
          <w:sz w:val="24"/>
          <w:szCs w:val="24"/>
        </w:rPr>
        <w:t>ulterioare</w:t>
      </w:r>
      <w:proofErr w:type="spellEnd"/>
      <w:r w:rsidR="00A12A57">
        <w:rPr>
          <w:sz w:val="24"/>
          <w:szCs w:val="24"/>
        </w:rPr>
        <w:t xml:space="preserve"> </w:t>
      </w:r>
      <w:proofErr w:type="spellStart"/>
      <w:r w:rsidR="00A12A57">
        <w:rPr>
          <w:sz w:val="24"/>
          <w:szCs w:val="24"/>
        </w:rPr>
        <w:t>prin</w:t>
      </w:r>
      <w:proofErr w:type="spellEnd"/>
      <w:r w:rsidR="00A12A57">
        <w:rPr>
          <w:sz w:val="24"/>
          <w:szCs w:val="24"/>
        </w:rPr>
        <w:t xml:space="preserve"> </w:t>
      </w:r>
      <w:proofErr w:type="spellStart"/>
      <w:r w:rsidR="00A12A57">
        <w:rPr>
          <w:sz w:val="24"/>
          <w:szCs w:val="24"/>
        </w:rPr>
        <w:t>raportare</w:t>
      </w:r>
      <w:proofErr w:type="spellEnd"/>
      <w:r w:rsidR="00A12A57">
        <w:rPr>
          <w:sz w:val="24"/>
          <w:szCs w:val="24"/>
        </w:rPr>
        <w:t xml:space="preserve"> la art. VII din OUG nr. 121/2023.</w:t>
      </w:r>
    </w:p>
    <w:p w14:paraId="7A7462D5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b) </w:t>
      </w:r>
      <w:proofErr w:type="spellStart"/>
      <w:r w:rsidRPr="00F656BF">
        <w:rPr>
          <w:sz w:val="24"/>
          <w:szCs w:val="24"/>
        </w:rPr>
        <w:t>copia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cărţii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identitate</w:t>
      </w:r>
      <w:proofErr w:type="spellEnd"/>
      <w:r w:rsidRPr="00F656BF">
        <w:rPr>
          <w:sz w:val="24"/>
          <w:szCs w:val="24"/>
        </w:rPr>
        <w:t>;</w:t>
      </w:r>
    </w:p>
    <w:p w14:paraId="5E007911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c) </w:t>
      </w:r>
      <w:proofErr w:type="spellStart"/>
      <w:r w:rsidRPr="00F656BF">
        <w:rPr>
          <w:sz w:val="24"/>
          <w:szCs w:val="24"/>
        </w:rPr>
        <w:t>copia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actului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doveditor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emis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autorităţile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competente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cazul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care </w:t>
      </w:r>
      <w:proofErr w:type="gramStart"/>
      <w:r w:rsidRPr="00F656BF">
        <w:rPr>
          <w:sz w:val="24"/>
          <w:szCs w:val="24"/>
        </w:rPr>
        <w:t>a</w:t>
      </w:r>
      <w:proofErr w:type="gram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intervenit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schimbarea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numelui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consemnat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certificatul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naştere</w:t>
      </w:r>
      <w:proofErr w:type="spellEnd"/>
      <w:r w:rsidRPr="00F656BF">
        <w:rPr>
          <w:sz w:val="24"/>
          <w:szCs w:val="24"/>
        </w:rPr>
        <w:t>;</w:t>
      </w:r>
    </w:p>
    <w:p w14:paraId="53316C66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d) </w:t>
      </w:r>
      <w:proofErr w:type="spellStart"/>
      <w:r w:rsidRPr="00F656BF">
        <w:rPr>
          <w:sz w:val="24"/>
          <w:szCs w:val="24"/>
        </w:rPr>
        <w:t>copia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carnetului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muncă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şi</w:t>
      </w:r>
      <w:proofErr w:type="spellEnd"/>
      <w:r w:rsidRPr="00F656BF">
        <w:rPr>
          <w:sz w:val="24"/>
          <w:szCs w:val="24"/>
        </w:rPr>
        <w:t>/</w:t>
      </w:r>
      <w:proofErr w:type="spellStart"/>
      <w:r w:rsidRPr="00F656BF">
        <w:rPr>
          <w:sz w:val="24"/>
          <w:szCs w:val="24"/>
        </w:rPr>
        <w:t>sau</w:t>
      </w:r>
      <w:proofErr w:type="spellEnd"/>
      <w:r w:rsidRPr="00F656BF">
        <w:rPr>
          <w:sz w:val="24"/>
          <w:szCs w:val="24"/>
        </w:rPr>
        <w:t xml:space="preserve"> </w:t>
      </w:r>
      <w:proofErr w:type="gramStart"/>
      <w:r w:rsidRPr="00F656BF">
        <w:rPr>
          <w:sz w:val="24"/>
          <w:szCs w:val="24"/>
        </w:rPr>
        <w:t>a</w:t>
      </w:r>
      <w:proofErr w:type="gram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adeverinţei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eliberate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angajator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perioada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lucrată</w:t>
      </w:r>
      <w:proofErr w:type="spellEnd"/>
      <w:r w:rsidRPr="00F656BF">
        <w:rPr>
          <w:sz w:val="24"/>
          <w:szCs w:val="24"/>
        </w:rPr>
        <w:t xml:space="preserve">, care </w:t>
      </w:r>
      <w:proofErr w:type="spellStart"/>
      <w:r w:rsidRPr="00F656BF">
        <w:rPr>
          <w:sz w:val="24"/>
          <w:szCs w:val="24"/>
        </w:rPr>
        <w:t>să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ateste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vechimea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muncă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şi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specialitatea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studiilor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necesare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ocuparea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postului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deţinut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potrivit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prevederilor</w:t>
      </w:r>
      <w:proofErr w:type="spellEnd"/>
      <w:r w:rsidRPr="00F656BF">
        <w:rPr>
          <w:sz w:val="24"/>
          <w:szCs w:val="24"/>
        </w:rPr>
        <w:t xml:space="preserve"> din </w:t>
      </w:r>
      <w:proofErr w:type="spellStart"/>
      <w:r w:rsidRPr="00F656BF">
        <w:rPr>
          <w:sz w:val="24"/>
          <w:szCs w:val="24"/>
        </w:rPr>
        <w:t>prezentul</w:t>
      </w:r>
      <w:proofErr w:type="spellEnd"/>
      <w:r w:rsidRPr="00F656BF">
        <w:rPr>
          <w:sz w:val="24"/>
          <w:szCs w:val="24"/>
        </w:rPr>
        <w:t xml:space="preserve"> cod, </w:t>
      </w:r>
      <w:proofErr w:type="spellStart"/>
      <w:r w:rsidRPr="00F656BF">
        <w:rPr>
          <w:sz w:val="24"/>
          <w:szCs w:val="24"/>
        </w:rPr>
        <w:t>după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caz</w:t>
      </w:r>
      <w:proofErr w:type="spellEnd"/>
      <w:r w:rsidRPr="00F656BF">
        <w:rPr>
          <w:sz w:val="24"/>
          <w:szCs w:val="24"/>
        </w:rPr>
        <w:t>;</w:t>
      </w:r>
    </w:p>
    <w:p w14:paraId="2A185C1F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e) </w:t>
      </w:r>
      <w:proofErr w:type="spellStart"/>
      <w:r w:rsidRPr="00F656BF">
        <w:rPr>
          <w:sz w:val="24"/>
          <w:szCs w:val="24"/>
        </w:rPr>
        <w:t>copii</w:t>
      </w:r>
      <w:proofErr w:type="spellEnd"/>
      <w:r w:rsidRPr="00F656BF">
        <w:rPr>
          <w:sz w:val="24"/>
          <w:szCs w:val="24"/>
        </w:rPr>
        <w:t xml:space="preserve"> ale </w:t>
      </w:r>
      <w:proofErr w:type="spellStart"/>
      <w:r w:rsidRPr="00F656BF">
        <w:rPr>
          <w:sz w:val="24"/>
          <w:szCs w:val="24"/>
        </w:rPr>
        <w:t>diplomelor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studii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sau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echivalente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certificatelor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şi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altor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documente</w:t>
      </w:r>
      <w:proofErr w:type="spellEnd"/>
      <w:r w:rsidRPr="00F656BF">
        <w:rPr>
          <w:sz w:val="24"/>
          <w:szCs w:val="24"/>
        </w:rPr>
        <w:t xml:space="preserve"> care </w:t>
      </w:r>
      <w:proofErr w:type="spellStart"/>
      <w:r w:rsidRPr="00F656BF">
        <w:rPr>
          <w:sz w:val="24"/>
          <w:szCs w:val="24"/>
        </w:rPr>
        <w:t>atestă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efectuarea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unor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specializări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şi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perfecţionări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sau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deţinerea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unor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competenţe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specifice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după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caz</w:t>
      </w:r>
      <w:proofErr w:type="spellEnd"/>
      <w:r w:rsidRPr="00F656BF">
        <w:rPr>
          <w:sz w:val="24"/>
          <w:szCs w:val="24"/>
        </w:rPr>
        <w:t>;</w:t>
      </w:r>
    </w:p>
    <w:p w14:paraId="0392EDA7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f) </w:t>
      </w:r>
      <w:proofErr w:type="spellStart"/>
      <w:r w:rsidRPr="00F656BF">
        <w:rPr>
          <w:sz w:val="24"/>
          <w:szCs w:val="24"/>
        </w:rPr>
        <w:t>copia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adeverinţei</w:t>
      </w:r>
      <w:proofErr w:type="spellEnd"/>
      <w:r w:rsidRPr="00F656BF">
        <w:rPr>
          <w:sz w:val="24"/>
          <w:szCs w:val="24"/>
        </w:rPr>
        <w:t xml:space="preserve"> care </w:t>
      </w:r>
      <w:proofErr w:type="spellStart"/>
      <w:r w:rsidRPr="00F656BF">
        <w:rPr>
          <w:sz w:val="24"/>
          <w:szCs w:val="24"/>
        </w:rPr>
        <w:t>atestă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starea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sănătate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corespunzătoare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eliberată</w:t>
      </w:r>
      <w:proofErr w:type="spellEnd"/>
      <w:r w:rsidRPr="00F656BF">
        <w:rPr>
          <w:sz w:val="24"/>
          <w:szCs w:val="24"/>
        </w:rPr>
        <w:t xml:space="preserve"> cu cel </w:t>
      </w:r>
      <w:proofErr w:type="spellStart"/>
      <w:r w:rsidRPr="00F656BF">
        <w:rPr>
          <w:sz w:val="24"/>
          <w:szCs w:val="24"/>
        </w:rPr>
        <w:t>mult</w:t>
      </w:r>
      <w:proofErr w:type="spellEnd"/>
      <w:r w:rsidRPr="00F656BF">
        <w:rPr>
          <w:sz w:val="24"/>
          <w:szCs w:val="24"/>
        </w:rPr>
        <w:t xml:space="preserve"> 6 </w:t>
      </w:r>
      <w:proofErr w:type="spellStart"/>
      <w:r w:rsidRPr="00F656BF">
        <w:rPr>
          <w:sz w:val="24"/>
          <w:szCs w:val="24"/>
        </w:rPr>
        <w:t>luni</w:t>
      </w:r>
      <w:proofErr w:type="spellEnd"/>
      <w:r w:rsidRPr="00F656BF">
        <w:rPr>
          <w:sz w:val="24"/>
          <w:szCs w:val="24"/>
        </w:rPr>
        <w:t xml:space="preserve"> anterior </w:t>
      </w:r>
      <w:proofErr w:type="spellStart"/>
      <w:r w:rsidRPr="00F656BF">
        <w:rPr>
          <w:sz w:val="24"/>
          <w:szCs w:val="24"/>
        </w:rPr>
        <w:t>demarării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etapei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selecţie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către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medicul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familie</w:t>
      </w:r>
      <w:proofErr w:type="spellEnd"/>
      <w:r w:rsidRPr="00F656BF">
        <w:rPr>
          <w:sz w:val="24"/>
          <w:szCs w:val="24"/>
        </w:rPr>
        <w:t xml:space="preserve"> al </w:t>
      </w:r>
      <w:proofErr w:type="spellStart"/>
      <w:r w:rsidRPr="00F656BF">
        <w:rPr>
          <w:sz w:val="24"/>
          <w:szCs w:val="24"/>
        </w:rPr>
        <w:t>candidatului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şi</w:t>
      </w:r>
      <w:proofErr w:type="spellEnd"/>
      <w:r w:rsidRPr="00F656BF">
        <w:rPr>
          <w:sz w:val="24"/>
          <w:szCs w:val="24"/>
        </w:rPr>
        <w:t xml:space="preserve"> </w:t>
      </w:r>
      <w:proofErr w:type="gramStart"/>
      <w:r w:rsidRPr="00F656BF">
        <w:rPr>
          <w:sz w:val="24"/>
          <w:szCs w:val="24"/>
        </w:rPr>
        <w:t>a</w:t>
      </w:r>
      <w:proofErr w:type="gram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avizului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psihologic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eliberat</w:t>
      </w:r>
      <w:proofErr w:type="spellEnd"/>
      <w:r w:rsidRPr="00F656BF">
        <w:rPr>
          <w:sz w:val="24"/>
          <w:szCs w:val="24"/>
        </w:rPr>
        <w:t xml:space="preserve"> pe </w:t>
      </w:r>
      <w:proofErr w:type="spellStart"/>
      <w:r w:rsidRPr="00F656BF">
        <w:rPr>
          <w:sz w:val="24"/>
          <w:szCs w:val="24"/>
        </w:rPr>
        <w:t>baza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unei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evaluări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psihologice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organizate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prin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intermediul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unităţilor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specializate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acreditate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condiţiile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legii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valabil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potrivit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prevederilor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legale</w:t>
      </w:r>
      <w:proofErr w:type="spellEnd"/>
      <w:r w:rsidRPr="00F656BF">
        <w:rPr>
          <w:sz w:val="24"/>
          <w:szCs w:val="24"/>
        </w:rPr>
        <w:t>;</w:t>
      </w:r>
    </w:p>
    <w:p w14:paraId="36B3D1B9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g) </w:t>
      </w:r>
      <w:proofErr w:type="spellStart"/>
      <w:r w:rsidRPr="00F656BF">
        <w:rPr>
          <w:sz w:val="24"/>
          <w:szCs w:val="24"/>
        </w:rPr>
        <w:t>cazierul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judiciar</w:t>
      </w:r>
      <w:proofErr w:type="spellEnd"/>
      <w:r w:rsidRPr="00F656BF">
        <w:rPr>
          <w:sz w:val="24"/>
          <w:szCs w:val="24"/>
        </w:rPr>
        <w:t>;</w:t>
      </w:r>
    </w:p>
    <w:p w14:paraId="2B816692" w14:textId="1D02C9A4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h) </w:t>
      </w:r>
      <w:proofErr w:type="spellStart"/>
      <w:r w:rsidRPr="00F656BF">
        <w:rPr>
          <w:sz w:val="24"/>
          <w:szCs w:val="24"/>
        </w:rPr>
        <w:t>declaraţia</w:t>
      </w:r>
      <w:proofErr w:type="spellEnd"/>
      <w:r w:rsidRPr="00F656BF">
        <w:rPr>
          <w:sz w:val="24"/>
          <w:szCs w:val="24"/>
        </w:rPr>
        <w:t xml:space="preserve"> pe propria </w:t>
      </w:r>
      <w:proofErr w:type="spellStart"/>
      <w:r w:rsidRPr="00F656BF">
        <w:rPr>
          <w:sz w:val="24"/>
          <w:szCs w:val="24"/>
        </w:rPr>
        <w:t>răspundere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prin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completarea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rubricii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corespunzătoare</w:t>
      </w:r>
      <w:proofErr w:type="spellEnd"/>
      <w:r w:rsidRPr="00F656BF">
        <w:rPr>
          <w:sz w:val="24"/>
          <w:szCs w:val="24"/>
        </w:rPr>
        <w:t xml:space="preserve"> din </w:t>
      </w:r>
      <w:proofErr w:type="spellStart"/>
      <w:r w:rsidRPr="00F656BF">
        <w:rPr>
          <w:sz w:val="24"/>
          <w:szCs w:val="24"/>
        </w:rPr>
        <w:t>formularul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înscriere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="007B06B9">
        <w:rPr>
          <w:sz w:val="24"/>
          <w:szCs w:val="24"/>
        </w:rPr>
        <w:t>privind</w:t>
      </w:r>
      <w:proofErr w:type="spellEnd"/>
      <w:r w:rsidR="007B06B9">
        <w:rPr>
          <w:sz w:val="24"/>
          <w:szCs w:val="24"/>
        </w:rPr>
        <w:t xml:space="preserve"> </w:t>
      </w:r>
      <w:proofErr w:type="spellStart"/>
      <w:r w:rsidR="007B06B9">
        <w:rPr>
          <w:sz w:val="24"/>
          <w:szCs w:val="24"/>
        </w:rPr>
        <w:t>faptul</w:t>
      </w:r>
      <w:proofErr w:type="spellEnd"/>
      <w:r w:rsidR="007B06B9">
        <w:rPr>
          <w:sz w:val="24"/>
          <w:szCs w:val="24"/>
        </w:rPr>
        <w:t xml:space="preserve"> </w:t>
      </w:r>
      <w:proofErr w:type="spellStart"/>
      <w:r w:rsidR="007B06B9">
        <w:rPr>
          <w:sz w:val="24"/>
          <w:szCs w:val="24"/>
        </w:rPr>
        <w:t>că</w:t>
      </w:r>
      <w:proofErr w:type="spellEnd"/>
      <w:r w:rsidR="007B06B9">
        <w:rPr>
          <w:sz w:val="24"/>
          <w:szCs w:val="24"/>
        </w:rPr>
        <w:t xml:space="preserve">, </w:t>
      </w:r>
      <w:proofErr w:type="spellStart"/>
      <w:r w:rsidR="007B06B9">
        <w:rPr>
          <w:sz w:val="24"/>
          <w:szCs w:val="24"/>
        </w:rPr>
        <w:t>în</w:t>
      </w:r>
      <w:proofErr w:type="spellEnd"/>
      <w:r w:rsidR="007B06B9">
        <w:rPr>
          <w:sz w:val="24"/>
          <w:szCs w:val="24"/>
        </w:rPr>
        <w:t xml:space="preserve"> </w:t>
      </w:r>
      <w:proofErr w:type="spellStart"/>
      <w:r w:rsidR="007B06B9">
        <w:rPr>
          <w:sz w:val="24"/>
          <w:szCs w:val="24"/>
        </w:rPr>
        <w:t>ultimi</w:t>
      </w:r>
      <w:proofErr w:type="spellEnd"/>
      <w:r w:rsidR="007B06B9">
        <w:rPr>
          <w:sz w:val="24"/>
          <w:szCs w:val="24"/>
        </w:rPr>
        <w:t xml:space="preserve"> 3 ani, </w:t>
      </w:r>
      <w:proofErr w:type="spellStart"/>
      <w:r w:rsidR="007B06B9">
        <w:rPr>
          <w:sz w:val="24"/>
          <w:szCs w:val="24"/>
        </w:rPr>
        <w:t>persoana</w:t>
      </w:r>
      <w:proofErr w:type="spellEnd"/>
      <w:r w:rsidR="007B06B9">
        <w:rPr>
          <w:sz w:val="24"/>
          <w:szCs w:val="24"/>
        </w:rPr>
        <w:t xml:space="preserve"> nu a </w:t>
      </w:r>
      <w:proofErr w:type="spellStart"/>
      <w:r w:rsidR="007B06B9">
        <w:rPr>
          <w:sz w:val="24"/>
          <w:szCs w:val="24"/>
        </w:rPr>
        <w:t>fost</w:t>
      </w:r>
      <w:proofErr w:type="spellEnd"/>
      <w:r w:rsidR="007B06B9">
        <w:rPr>
          <w:sz w:val="24"/>
          <w:szCs w:val="24"/>
        </w:rPr>
        <w:t xml:space="preserve"> </w:t>
      </w:r>
      <w:proofErr w:type="spellStart"/>
      <w:r w:rsidR="007B06B9">
        <w:rPr>
          <w:sz w:val="24"/>
          <w:szCs w:val="24"/>
        </w:rPr>
        <w:t>destituită</w:t>
      </w:r>
      <w:proofErr w:type="spellEnd"/>
      <w:r w:rsidR="007B06B9">
        <w:rPr>
          <w:sz w:val="24"/>
          <w:szCs w:val="24"/>
        </w:rPr>
        <w:t xml:space="preserve"> </w:t>
      </w:r>
      <w:proofErr w:type="spellStart"/>
      <w:r w:rsidR="007B06B9">
        <w:rPr>
          <w:sz w:val="24"/>
          <w:szCs w:val="24"/>
        </w:rPr>
        <w:t>sau</w:t>
      </w:r>
      <w:proofErr w:type="spellEnd"/>
      <w:r w:rsidR="007B06B9">
        <w:rPr>
          <w:sz w:val="24"/>
          <w:szCs w:val="24"/>
        </w:rPr>
        <w:t xml:space="preserve"> nu </w:t>
      </w:r>
      <w:proofErr w:type="spellStart"/>
      <w:r w:rsidR="007B06B9">
        <w:rPr>
          <w:sz w:val="24"/>
          <w:szCs w:val="24"/>
        </w:rPr>
        <w:t>i</w:t>
      </w:r>
      <w:proofErr w:type="spellEnd"/>
      <w:r w:rsidR="007B06B9">
        <w:rPr>
          <w:sz w:val="24"/>
          <w:szCs w:val="24"/>
        </w:rPr>
        <w:t xml:space="preserve">-a </w:t>
      </w:r>
      <w:proofErr w:type="spellStart"/>
      <w:r w:rsidR="007B06B9">
        <w:rPr>
          <w:sz w:val="24"/>
          <w:szCs w:val="24"/>
        </w:rPr>
        <w:t>încetat</w:t>
      </w:r>
      <w:proofErr w:type="spellEnd"/>
      <w:r w:rsidR="007B06B9">
        <w:rPr>
          <w:sz w:val="24"/>
          <w:szCs w:val="24"/>
        </w:rPr>
        <w:t xml:space="preserve"> contractual individual de </w:t>
      </w:r>
      <w:proofErr w:type="spellStart"/>
      <w:r w:rsidR="007B06B9">
        <w:rPr>
          <w:sz w:val="24"/>
          <w:szCs w:val="24"/>
        </w:rPr>
        <w:t>muncă</w:t>
      </w:r>
      <w:proofErr w:type="spellEnd"/>
      <w:r w:rsidR="007B06B9">
        <w:rPr>
          <w:sz w:val="24"/>
          <w:szCs w:val="24"/>
        </w:rPr>
        <w:t xml:space="preserve"> pe motive </w:t>
      </w:r>
      <w:proofErr w:type="spellStart"/>
      <w:r w:rsidR="007B06B9">
        <w:rPr>
          <w:sz w:val="24"/>
          <w:szCs w:val="24"/>
        </w:rPr>
        <w:t>disciplinare</w:t>
      </w:r>
      <w:proofErr w:type="spellEnd"/>
      <w:r w:rsidRPr="00F656BF">
        <w:rPr>
          <w:sz w:val="24"/>
          <w:szCs w:val="24"/>
        </w:rPr>
        <w:t>;</w:t>
      </w:r>
    </w:p>
    <w:p w14:paraId="7FCE507A" w14:textId="77777777" w:rsidR="00505031" w:rsidRPr="00F656BF" w:rsidRDefault="00505031" w:rsidP="00D430BD">
      <w:pPr>
        <w:pStyle w:val="ListParagraph"/>
        <w:tabs>
          <w:tab w:val="center" w:pos="4536"/>
          <w:tab w:val="right" w:pos="9072"/>
        </w:tabs>
        <w:ind w:left="0"/>
      </w:pPr>
    </w:p>
    <w:p w14:paraId="28F261D1" w14:textId="77777777" w:rsidR="00505031" w:rsidRPr="00F656BF" w:rsidRDefault="00505031" w:rsidP="00D430BD">
      <w:pPr>
        <w:pStyle w:val="ListParagraph"/>
        <w:tabs>
          <w:tab w:val="center" w:pos="4536"/>
          <w:tab w:val="right" w:pos="9072"/>
        </w:tabs>
        <w:ind w:left="0"/>
      </w:pPr>
    </w:p>
    <w:p w14:paraId="5365A1E9" w14:textId="0AEF5871" w:rsidR="00D829D0" w:rsidRPr="00F656BF" w:rsidRDefault="00D829D0" w:rsidP="00D430BD">
      <w:pPr>
        <w:ind w:firstLine="567"/>
        <w:rPr>
          <w:sz w:val="24"/>
          <w:szCs w:val="24"/>
        </w:rPr>
      </w:pPr>
    </w:p>
    <w:p w14:paraId="0D3B8D6D" w14:textId="77777777" w:rsidR="003866DE" w:rsidRPr="00F656BF" w:rsidRDefault="003866DE" w:rsidP="00D430BD">
      <w:pPr>
        <w:tabs>
          <w:tab w:val="center" w:pos="4536"/>
          <w:tab w:val="left" w:pos="5355"/>
          <w:tab w:val="right" w:pos="9072"/>
        </w:tabs>
        <w:rPr>
          <w:b/>
          <w:sz w:val="24"/>
          <w:szCs w:val="24"/>
        </w:rPr>
      </w:pPr>
    </w:p>
    <w:p w14:paraId="11270F89" w14:textId="2CF879CE" w:rsidR="003866DE" w:rsidRPr="00F656BF" w:rsidRDefault="00D829D0" w:rsidP="00D430BD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b/>
          <w:sz w:val="24"/>
          <w:szCs w:val="24"/>
        </w:rPr>
      </w:pPr>
      <w:r w:rsidRPr="00F656BF">
        <w:rPr>
          <w:b/>
          <w:sz w:val="24"/>
          <w:szCs w:val="24"/>
        </w:rPr>
        <w:t>PRIMAR</w:t>
      </w:r>
    </w:p>
    <w:p w14:paraId="1B20A3F8" w14:textId="2C56DE59" w:rsidR="00D829D0" w:rsidRPr="00F656BF" w:rsidRDefault="00D829D0" w:rsidP="00D430BD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b/>
          <w:sz w:val="24"/>
          <w:szCs w:val="24"/>
        </w:rPr>
      </w:pPr>
      <w:r w:rsidRPr="00F656BF">
        <w:rPr>
          <w:b/>
          <w:sz w:val="24"/>
          <w:szCs w:val="24"/>
        </w:rPr>
        <w:t>DUMITRU-DORIN TABACARIU</w:t>
      </w:r>
    </w:p>
    <w:p w14:paraId="228BA2DC" w14:textId="77777777" w:rsidR="003866DE" w:rsidRPr="00F656BF" w:rsidRDefault="003866DE" w:rsidP="00D430BD">
      <w:pPr>
        <w:shd w:val="clear" w:color="auto" w:fill="FFFFFF" w:themeFill="background1"/>
        <w:tabs>
          <w:tab w:val="center" w:pos="567"/>
        </w:tabs>
        <w:spacing w:line="276" w:lineRule="auto"/>
        <w:rPr>
          <w:b/>
          <w:sz w:val="24"/>
          <w:szCs w:val="24"/>
        </w:rPr>
      </w:pPr>
    </w:p>
    <w:p w14:paraId="156017A6" w14:textId="77777777" w:rsidR="002450FB" w:rsidRDefault="002450FB" w:rsidP="00D430BD">
      <w:pPr>
        <w:rPr>
          <w:sz w:val="24"/>
          <w:szCs w:val="24"/>
          <w:lang w:val="en-US"/>
        </w:rPr>
      </w:pPr>
    </w:p>
    <w:sectPr w:rsidR="002450FB" w:rsidSect="00942C41">
      <w:headerReference w:type="even" r:id="rId10"/>
      <w:headerReference w:type="default" r:id="rId11"/>
      <w:footerReference w:type="default" r:id="rId12"/>
      <w:pgSz w:w="11907" w:h="16839" w:code="9"/>
      <w:pgMar w:top="1440" w:right="1440" w:bottom="1440" w:left="1440" w:header="284" w:footer="77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BC72B" w14:textId="77777777" w:rsidR="009D348E" w:rsidRDefault="009D348E" w:rsidP="00496118">
      <w:r>
        <w:separator/>
      </w:r>
    </w:p>
  </w:endnote>
  <w:endnote w:type="continuationSeparator" w:id="0">
    <w:p w14:paraId="0ED85284" w14:textId="77777777" w:rsidR="009D348E" w:rsidRDefault="009D348E" w:rsidP="0049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539274"/>
      <w:docPartObj>
        <w:docPartGallery w:val="Page Numbers (Bottom of Page)"/>
        <w:docPartUnique/>
      </w:docPartObj>
    </w:sdtPr>
    <w:sdtContent>
      <w:p w14:paraId="2D93650F" w14:textId="77777777" w:rsidR="00302076" w:rsidRDefault="003020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6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98B397" w14:textId="77777777" w:rsidR="00302076" w:rsidRPr="00671274" w:rsidRDefault="00302076" w:rsidP="00A10810">
    <w:pPr>
      <w:shd w:val="clear" w:color="auto" w:fill="FFFFFF"/>
      <w:tabs>
        <w:tab w:val="left" w:pos="4500"/>
      </w:tabs>
      <w:textAlignment w:val="baseline"/>
      <w:rPr>
        <w:rFonts w:ascii="Cambria" w:hAnsi="Cambria" w:cs="Arial"/>
        <w:b/>
        <w:color w:val="333333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0D40D" w14:textId="77777777" w:rsidR="009D348E" w:rsidRDefault="009D348E" w:rsidP="00496118">
      <w:r>
        <w:separator/>
      </w:r>
    </w:p>
  </w:footnote>
  <w:footnote w:type="continuationSeparator" w:id="0">
    <w:p w14:paraId="4446BBFD" w14:textId="77777777" w:rsidR="009D348E" w:rsidRDefault="009D348E" w:rsidP="0049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6BEBF" w14:textId="77777777" w:rsidR="00302076" w:rsidRDefault="0030207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5C5DD" w14:textId="1F480135" w:rsidR="00302076" w:rsidRDefault="00302076" w:rsidP="00FD6D5F">
    <w:pPr>
      <w:pStyle w:val="Header"/>
      <w:spacing w:line="120" w:lineRule="auto"/>
      <w:rPr>
        <w:rFonts w:ascii="Cambria" w:hAnsi="Cambria"/>
        <w:b/>
        <w:bCs/>
        <w:i/>
        <w:sz w:val="32"/>
        <w:szCs w:val="32"/>
        <w:lang w:val="it-IT"/>
      </w:rPr>
    </w:pPr>
    <w:r>
      <w:rPr>
        <w:rFonts w:ascii="Cambria" w:hAnsi="Cambria"/>
        <w:b/>
        <w:bCs/>
        <w:i/>
        <w:noProof/>
        <w:sz w:val="32"/>
        <w:szCs w:val="32"/>
        <w:lang w:val="en-US"/>
      </w:rPr>
      <w:drawing>
        <wp:anchor distT="0" distB="0" distL="114300" distR="114300" simplePos="0" relativeHeight="251657728" behindDoc="0" locked="0" layoutInCell="1" allowOverlap="1" wp14:anchorId="34DE119C" wp14:editId="7DE0BF94">
          <wp:simplePos x="0" y="0"/>
          <wp:positionH relativeFrom="column">
            <wp:posOffset>4269105</wp:posOffset>
          </wp:positionH>
          <wp:positionV relativeFrom="paragraph">
            <wp:posOffset>48260</wp:posOffset>
          </wp:positionV>
          <wp:extent cx="1141730" cy="1219200"/>
          <wp:effectExtent l="171450" t="171450" r="382270" b="361950"/>
          <wp:wrapNone/>
          <wp:docPr id="7" name="Picture 7" descr="Logo U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U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12192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rFonts w:ascii="Cambria" w:hAnsi="Cambria"/>
        <w:b/>
        <w:bCs/>
        <w:i/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657EFEE" wp14:editId="28632074">
              <wp:simplePos x="0" y="0"/>
              <wp:positionH relativeFrom="column">
                <wp:posOffset>1343025</wp:posOffset>
              </wp:positionH>
              <wp:positionV relativeFrom="paragraph">
                <wp:posOffset>48260</wp:posOffset>
              </wp:positionV>
              <wp:extent cx="3048000" cy="12954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44CBA" w14:textId="77777777" w:rsidR="00302076" w:rsidRPr="00A10810" w:rsidRDefault="00302076" w:rsidP="00376AD6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</w:pPr>
                          <w:r w:rsidRPr="00A10810">
                            <w:rPr>
                              <w:rFonts w:ascii="Cambria" w:hAnsi="Cambria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>ROMÂNIA</w:t>
                          </w:r>
                        </w:p>
                        <w:p w14:paraId="7980DFE3" w14:textId="77777777" w:rsidR="00302076" w:rsidRDefault="00302076" w:rsidP="00FD6D5F">
                          <w:pPr>
                            <w:pStyle w:val="Heading4"/>
                            <w:rPr>
                              <w:rFonts w:ascii="Cambria" w:hAnsi="Cambria"/>
                              <w:sz w:val="24"/>
                              <w:lang w:val="en-GB"/>
                            </w:rPr>
                          </w:pPr>
                          <w:r w:rsidRPr="00A10810">
                            <w:rPr>
                              <w:rFonts w:ascii="Cambria" w:hAnsi="Cambria"/>
                              <w:sz w:val="24"/>
                              <w:lang w:val="en-GB"/>
                            </w:rPr>
                            <w:t>JUDEŢUL NEAMȚ</w:t>
                          </w:r>
                        </w:p>
                        <w:p w14:paraId="1C19E532" w14:textId="6019FC34" w:rsidR="00302076" w:rsidRPr="00FD6D5F" w:rsidRDefault="00302076" w:rsidP="00FD6D5F">
                          <w:pPr>
                            <w:pStyle w:val="Heading4"/>
                            <w:rPr>
                              <w:rFonts w:ascii="Cambria" w:hAnsi="Cambria"/>
                              <w:sz w:val="24"/>
                              <w:lang w:val="en-GB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PRIMĂRIA ION CREANG</w:t>
                          </w:r>
                          <w:r w:rsidRPr="003F1FDE">
                            <w:rPr>
                              <w:rFonts w:ascii="Cambria" w:hAnsi="Cambria"/>
                              <w:sz w:val="24"/>
                            </w:rPr>
                            <w:t>Ă</w:t>
                          </w:r>
                        </w:p>
                        <w:p w14:paraId="287A7BBE" w14:textId="77777777" w:rsidR="00302076" w:rsidRPr="00A10810" w:rsidRDefault="00302076" w:rsidP="00376AD6">
                          <w:pPr>
                            <w:shd w:val="clear" w:color="auto" w:fill="FFFFFF"/>
                            <w:jc w:val="center"/>
                            <w:outlineLvl w:val="0"/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</w:pPr>
                          <w:r w:rsidRPr="003F1FDE"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 xml:space="preserve">Strada I.C. </w:t>
                          </w:r>
                          <w:proofErr w:type="spellStart"/>
                          <w:r w:rsidRPr="003F1FDE"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>Brătianu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 xml:space="preserve">; </w:t>
                          </w:r>
                          <w:r w:rsidRPr="003F1FDE"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>nr. 105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 xml:space="preserve">; </w:t>
                          </w:r>
                          <w:r w:rsidRPr="003F1FDE"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>Ion Creangă</w:t>
                          </w:r>
                        </w:p>
                        <w:p w14:paraId="7DE9F3EC" w14:textId="707D0174" w:rsidR="00302076" w:rsidRPr="00A10810" w:rsidRDefault="00302076" w:rsidP="00376AD6">
                          <w:pPr>
                            <w:shd w:val="clear" w:color="auto" w:fill="FFFFFF"/>
                            <w:jc w:val="center"/>
                            <w:outlineLvl w:val="0"/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  <w:lang w:val="fr-FR"/>
                            </w:rPr>
                            <w:t>Tel:</w:t>
                          </w:r>
                          <w:proofErr w:type="gramEnd"/>
                          <w:r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  <w:lang w:val="fr-FR"/>
                            </w:rPr>
                            <w:t xml:space="preserve"> (004) 0233 780013, fax : </w:t>
                          </w:r>
                          <w:r w:rsidRPr="000B0F1A"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  <w:lang w:val="fr-FR"/>
                            </w:rPr>
                            <w:t xml:space="preserve"> 0233 780266</w:t>
                          </w:r>
                        </w:p>
                        <w:p w14:paraId="133FA504" w14:textId="77777777" w:rsidR="00302076" w:rsidRPr="00A10810" w:rsidRDefault="00302076" w:rsidP="00376AD6">
                          <w:pPr>
                            <w:shd w:val="clear" w:color="auto" w:fill="FFFFFF"/>
                            <w:ind w:left="883" w:hanging="883"/>
                            <w:jc w:val="center"/>
                            <w:rPr>
                              <w:rFonts w:ascii="Cambria" w:hAnsi="Cambria"/>
                              <w:b/>
                              <w:i/>
                              <w:lang w:val="ro-RO"/>
                            </w:rPr>
                          </w:pPr>
                          <w:r w:rsidRPr="00A10810">
                            <w:rPr>
                              <w:rFonts w:ascii="Cambria" w:hAnsi="Cambria"/>
                              <w:b/>
                              <w:i/>
                              <w:spacing w:val="-8"/>
                              <w:lang w:val="ro-RO"/>
                            </w:rPr>
                            <w:t xml:space="preserve">E-mail: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8"/>
                              <w:lang w:val="ro-RO"/>
                            </w:rPr>
                            <w:t>primariaioncreaga@gmail.com</w:t>
                          </w:r>
                        </w:p>
                        <w:p w14:paraId="0BAA3CBC" w14:textId="40A32617" w:rsidR="00302076" w:rsidRPr="00A10810" w:rsidRDefault="00302076" w:rsidP="00376AD6">
                          <w:pPr>
                            <w:shd w:val="clear" w:color="auto" w:fill="FFFFFF"/>
                            <w:ind w:left="883" w:hanging="883"/>
                            <w:jc w:val="center"/>
                            <w:rPr>
                              <w:rFonts w:ascii="Cambria" w:hAnsi="Cambria"/>
                              <w:b/>
                              <w:i/>
                              <w:lang w:val="ro-RO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lang w:val="ro-RO"/>
                            </w:rPr>
                            <w:t>Web: www.primariaioncreanga.ro</w:t>
                          </w:r>
                        </w:p>
                        <w:p w14:paraId="1CE8A734" w14:textId="77777777" w:rsidR="00302076" w:rsidRPr="00F952F3" w:rsidRDefault="00302076" w:rsidP="00376AD6">
                          <w:pPr>
                            <w:shd w:val="clear" w:color="auto" w:fill="FFFFFF"/>
                            <w:spacing w:line="202" w:lineRule="exact"/>
                            <w:ind w:left="883" w:hanging="883"/>
                            <w:jc w:val="center"/>
                            <w:rPr>
                              <w:b/>
                              <w:lang w:val="ro-RO"/>
                            </w:rPr>
                          </w:pPr>
                        </w:p>
                        <w:p w14:paraId="2463447E" w14:textId="77777777" w:rsidR="00302076" w:rsidRDefault="00302076" w:rsidP="00376AD6">
                          <w:pPr>
                            <w:pStyle w:val="Heading5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7EF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5.75pt;margin-top:3.8pt;width:240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" stroked="f">
              <v:textbox>
                <w:txbxContent>
                  <w:p w14:paraId="7BA44CBA" w14:textId="77777777" w:rsidR="00302076" w:rsidRPr="00A10810" w:rsidRDefault="00302076" w:rsidP="00376AD6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4"/>
                        <w:szCs w:val="24"/>
                        <w:lang w:val="fr-FR"/>
                      </w:rPr>
                    </w:pPr>
                    <w:r w:rsidRPr="00A10810">
                      <w:rPr>
                        <w:rFonts w:ascii="Cambria" w:hAnsi="Cambria"/>
                        <w:b/>
                        <w:bCs/>
                        <w:sz w:val="24"/>
                        <w:szCs w:val="24"/>
                        <w:lang w:val="fr-FR"/>
                      </w:rPr>
                      <w:t>ROMÂNIA</w:t>
                    </w:r>
                  </w:p>
                  <w:p w14:paraId="7980DFE3" w14:textId="77777777" w:rsidR="00302076" w:rsidRDefault="00302076" w:rsidP="00FD6D5F">
                    <w:pPr>
                      <w:pStyle w:val="Heading4"/>
                      <w:rPr>
                        <w:rFonts w:ascii="Cambria" w:hAnsi="Cambria"/>
                        <w:sz w:val="24"/>
                        <w:lang w:val="en-GB"/>
                      </w:rPr>
                    </w:pPr>
                    <w:r w:rsidRPr="00A10810">
                      <w:rPr>
                        <w:rFonts w:ascii="Cambria" w:hAnsi="Cambria"/>
                        <w:sz w:val="24"/>
                        <w:lang w:val="en-GB"/>
                      </w:rPr>
                      <w:t>JUDEŢUL NEAMȚ</w:t>
                    </w:r>
                  </w:p>
                  <w:p w14:paraId="1C19E532" w14:textId="6019FC34" w:rsidR="00302076" w:rsidRPr="00FD6D5F" w:rsidRDefault="00302076" w:rsidP="00FD6D5F">
                    <w:pPr>
                      <w:pStyle w:val="Heading4"/>
                      <w:rPr>
                        <w:rFonts w:ascii="Cambria" w:hAnsi="Cambria"/>
                        <w:sz w:val="24"/>
                        <w:lang w:val="en-GB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PRIMĂRIA ION CREANG</w:t>
                    </w:r>
                    <w:r w:rsidRPr="003F1FDE">
                      <w:rPr>
                        <w:rFonts w:ascii="Cambria" w:hAnsi="Cambria"/>
                        <w:sz w:val="24"/>
                      </w:rPr>
                      <w:t>Ă</w:t>
                    </w:r>
                  </w:p>
                  <w:p w14:paraId="287A7BBE" w14:textId="77777777" w:rsidR="00302076" w:rsidRPr="00A10810" w:rsidRDefault="00302076" w:rsidP="00376AD6">
                    <w:pPr>
                      <w:shd w:val="clear" w:color="auto" w:fill="FFFFFF"/>
                      <w:jc w:val="center"/>
                      <w:outlineLvl w:val="0"/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</w:pPr>
                    <w:r w:rsidRPr="003F1FDE"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 xml:space="preserve">Strada I.C. </w:t>
                    </w:r>
                    <w:proofErr w:type="spellStart"/>
                    <w:r w:rsidRPr="003F1FDE"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>Brătianu</w:t>
                    </w:r>
                    <w:proofErr w:type="spellEnd"/>
                    <w:r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 xml:space="preserve">; </w:t>
                    </w:r>
                    <w:r w:rsidRPr="003F1FDE"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>nr. 105</w:t>
                    </w:r>
                    <w:r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 xml:space="preserve">; </w:t>
                    </w:r>
                    <w:r w:rsidRPr="003F1FDE"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>Ion Creangă</w:t>
                    </w:r>
                  </w:p>
                  <w:p w14:paraId="7DE9F3EC" w14:textId="707D0174" w:rsidR="00302076" w:rsidRPr="00A10810" w:rsidRDefault="00302076" w:rsidP="00376AD6">
                    <w:pPr>
                      <w:shd w:val="clear" w:color="auto" w:fill="FFFFFF"/>
                      <w:jc w:val="center"/>
                      <w:outlineLvl w:val="0"/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</w:pPr>
                    <w:proofErr w:type="gramStart"/>
                    <w:r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  <w:lang w:val="fr-FR"/>
                      </w:rPr>
                      <w:t>Tel:</w:t>
                    </w:r>
                    <w:proofErr w:type="gramEnd"/>
                    <w:r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  <w:lang w:val="fr-FR"/>
                      </w:rPr>
                      <w:t xml:space="preserve"> (004) 0233 780013, fax : </w:t>
                    </w:r>
                    <w:r w:rsidRPr="000B0F1A"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  <w:lang w:val="fr-FR"/>
                      </w:rPr>
                      <w:t xml:space="preserve"> 0233 780266</w:t>
                    </w:r>
                  </w:p>
                  <w:p w14:paraId="133FA504" w14:textId="77777777" w:rsidR="00302076" w:rsidRPr="00A10810" w:rsidRDefault="00302076" w:rsidP="00376AD6">
                    <w:pPr>
                      <w:shd w:val="clear" w:color="auto" w:fill="FFFFFF"/>
                      <w:ind w:left="883" w:hanging="883"/>
                      <w:jc w:val="center"/>
                      <w:rPr>
                        <w:rFonts w:ascii="Cambria" w:hAnsi="Cambria"/>
                        <w:b/>
                        <w:i/>
                        <w:lang w:val="ro-RO"/>
                      </w:rPr>
                    </w:pPr>
                    <w:r w:rsidRPr="00A10810">
                      <w:rPr>
                        <w:rFonts w:ascii="Cambria" w:hAnsi="Cambria"/>
                        <w:b/>
                        <w:i/>
                        <w:spacing w:val="-8"/>
                        <w:lang w:val="ro-RO"/>
                      </w:rPr>
                      <w:t xml:space="preserve">E-mail: </w:t>
                    </w:r>
                    <w:r>
                      <w:rPr>
                        <w:rFonts w:ascii="Cambria" w:hAnsi="Cambria"/>
                        <w:b/>
                        <w:i/>
                        <w:spacing w:val="-8"/>
                        <w:lang w:val="ro-RO"/>
                      </w:rPr>
                      <w:t>primariaioncreaga@gmail.com</w:t>
                    </w:r>
                  </w:p>
                  <w:p w14:paraId="0BAA3CBC" w14:textId="40A32617" w:rsidR="00302076" w:rsidRPr="00A10810" w:rsidRDefault="00302076" w:rsidP="00376AD6">
                    <w:pPr>
                      <w:shd w:val="clear" w:color="auto" w:fill="FFFFFF"/>
                      <w:ind w:left="883" w:hanging="883"/>
                      <w:jc w:val="center"/>
                      <w:rPr>
                        <w:rFonts w:ascii="Cambria" w:hAnsi="Cambria"/>
                        <w:b/>
                        <w:i/>
                        <w:lang w:val="ro-RO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lang w:val="ro-RO"/>
                      </w:rPr>
                      <w:t>Web: www.primariaioncreanga.ro</w:t>
                    </w:r>
                  </w:p>
                  <w:p w14:paraId="1CE8A734" w14:textId="77777777" w:rsidR="00302076" w:rsidRPr="00F952F3" w:rsidRDefault="00302076" w:rsidP="00376AD6">
                    <w:pPr>
                      <w:shd w:val="clear" w:color="auto" w:fill="FFFFFF"/>
                      <w:spacing w:line="202" w:lineRule="exact"/>
                      <w:ind w:left="883" w:hanging="883"/>
                      <w:jc w:val="center"/>
                      <w:rPr>
                        <w:b/>
                        <w:lang w:val="ro-RO"/>
                      </w:rPr>
                    </w:pPr>
                  </w:p>
                  <w:p w14:paraId="2463447E" w14:textId="77777777" w:rsidR="00302076" w:rsidRDefault="00302076" w:rsidP="00376AD6">
                    <w:pPr>
                      <w:pStyle w:val="Heading5"/>
                    </w:pPr>
                  </w:p>
                </w:txbxContent>
              </v:textbox>
            </v:shape>
          </w:pict>
        </mc:Fallback>
      </mc:AlternateContent>
    </w:r>
    <w:r>
      <w:rPr>
        <w:rFonts w:ascii="Cambria" w:hAnsi="Cambria"/>
        <w:b/>
        <w:bCs/>
        <w:i/>
        <w:sz w:val="32"/>
        <w:szCs w:val="32"/>
        <w:lang w:val="it-IT"/>
      </w:rPr>
      <w:t xml:space="preserve">        </w:t>
    </w:r>
    <w:r>
      <w:rPr>
        <w:noProof/>
        <w:lang w:val="en-US"/>
      </w:rPr>
      <w:drawing>
        <wp:inline distT="0" distB="0" distL="0" distR="0" wp14:anchorId="7E659594" wp14:editId="70C4D8BE">
          <wp:extent cx="980466" cy="1295400"/>
          <wp:effectExtent l="171450" t="171450" r="372110" b="342900"/>
          <wp:docPr id="8" name="Picture 8" descr="Coat of arms of Roman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at of arms of Romania.sv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298722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77D4AEF6" w14:textId="77777777" w:rsidR="00302076" w:rsidRDefault="00000000" w:rsidP="00326968">
    <w:pPr>
      <w:pStyle w:val="Header"/>
      <w:spacing w:line="120" w:lineRule="auto"/>
      <w:jc w:val="center"/>
      <w:rPr>
        <w:rFonts w:ascii="Cambria" w:hAnsi="Cambria"/>
        <w:color w:val="000000"/>
        <w:sz w:val="18"/>
        <w:szCs w:val="18"/>
        <w:lang w:val="en-US"/>
      </w:rPr>
    </w:pPr>
    <w:r>
      <w:rPr>
        <w:rFonts w:ascii="Cambria" w:hAnsi="Cambria"/>
        <w:color w:val="000000"/>
        <w:sz w:val="18"/>
        <w:szCs w:val="18"/>
        <w:lang w:val="en-US"/>
      </w:rPr>
      <w:pict w14:anchorId="60E8DA8A">
        <v:rect id="_x0000_i1025" style="width:566.95pt;height:2pt" o:hralign="center" o:hrstd="t" o:hrnoshade="t" o:hr="t" fillcolor="#1f497d" stroked="f"/>
      </w:pict>
    </w:r>
    <w:r>
      <w:rPr>
        <w:rFonts w:ascii="Cambria" w:hAnsi="Cambria"/>
        <w:color w:val="000000"/>
        <w:sz w:val="18"/>
        <w:szCs w:val="18"/>
        <w:lang w:val="en-US"/>
      </w:rPr>
      <w:pict w14:anchorId="6014C8CE">
        <v:rect id="_x0000_i1026" style="width:566.95pt;height:2pt" o:hralign="center" o:hrstd="t" o:hrnoshade="t" o:hr="t" fillcolor="yellow" stroked="f"/>
      </w:pict>
    </w:r>
  </w:p>
  <w:p w14:paraId="354900FD" w14:textId="77777777" w:rsidR="00302076" w:rsidRDefault="00000000" w:rsidP="00326968">
    <w:pPr>
      <w:pStyle w:val="Header"/>
      <w:spacing w:line="120" w:lineRule="auto"/>
      <w:jc w:val="center"/>
      <w:rPr>
        <w:rFonts w:ascii="Cambria" w:hAnsi="Cambria"/>
        <w:color w:val="000000"/>
        <w:sz w:val="18"/>
        <w:szCs w:val="18"/>
        <w:lang w:val="en-US"/>
      </w:rPr>
    </w:pPr>
    <w:r>
      <w:rPr>
        <w:rFonts w:ascii="Cambria" w:hAnsi="Cambria"/>
        <w:color w:val="000000"/>
        <w:sz w:val="18"/>
        <w:szCs w:val="18"/>
        <w:lang w:val="en-US"/>
      </w:rPr>
      <w:pict w14:anchorId="18687D86">
        <v:rect id="_x0000_i1027" style="width:566.95pt;height:2pt" o:hralign="center" o:hrstd="t" o:hrnoshade="t" o:hr="t" fillcolor="#c00000" stroked="f"/>
      </w:pict>
    </w:r>
  </w:p>
  <w:p w14:paraId="4CB7B9DC" w14:textId="0E7C741C" w:rsidR="00302076" w:rsidRDefault="00302076" w:rsidP="00002A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/>
      </w:r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MS Sans Serif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94C0E"/>
    <w:multiLevelType w:val="hybridMultilevel"/>
    <w:tmpl w:val="4A1EF252"/>
    <w:lvl w:ilvl="0" w:tplc="7084FB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447B"/>
    <w:multiLevelType w:val="hybridMultilevel"/>
    <w:tmpl w:val="3B127E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5FF"/>
    <w:multiLevelType w:val="hybridMultilevel"/>
    <w:tmpl w:val="FF2CBF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10EF"/>
    <w:multiLevelType w:val="hybridMultilevel"/>
    <w:tmpl w:val="2D9066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14852"/>
    <w:multiLevelType w:val="hybridMultilevel"/>
    <w:tmpl w:val="4CE07EE6"/>
    <w:lvl w:ilvl="0" w:tplc="755E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06EB6"/>
    <w:multiLevelType w:val="hybridMultilevel"/>
    <w:tmpl w:val="04C665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09C5"/>
    <w:multiLevelType w:val="hybridMultilevel"/>
    <w:tmpl w:val="CA781A1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CB9008A"/>
    <w:multiLevelType w:val="hybridMultilevel"/>
    <w:tmpl w:val="D46E42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E6BDC"/>
    <w:multiLevelType w:val="hybridMultilevel"/>
    <w:tmpl w:val="5D028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E4DAA"/>
    <w:multiLevelType w:val="hybridMultilevel"/>
    <w:tmpl w:val="A46EAF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B24D51"/>
    <w:multiLevelType w:val="hybridMultilevel"/>
    <w:tmpl w:val="82B260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B626A"/>
    <w:multiLevelType w:val="hybridMultilevel"/>
    <w:tmpl w:val="854C49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C5C8F"/>
    <w:multiLevelType w:val="hybridMultilevel"/>
    <w:tmpl w:val="39C82B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87F44"/>
    <w:multiLevelType w:val="hybridMultilevel"/>
    <w:tmpl w:val="7AEA099C"/>
    <w:lvl w:ilvl="0" w:tplc="B38A54A4"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2601DA"/>
    <w:multiLevelType w:val="hybridMultilevel"/>
    <w:tmpl w:val="EBA0D80A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520A1"/>
    <w:multiLevelType w:val="hybridMultilevel"/>
    <w:tmpl w:val="E452B2C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C753DC"/>
    <w:multiLevelType w:val="hybridMultilevel"/>
    <w:tmpl w:val="58205B6E"/>
    <w:lvl w:ilvl="0" w:tplc="577CB3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A3B80"/>
    <w:multiLevelType w:val="hybridMultilevel"/>
    <w:tmpl w:val="DF44D7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15B00"/>
    <w:multiLevelType w:val="multilevel"/>
    <w:tmpl w:val="AC7A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071BD"/>
    <w:multiLevelType w:val="hybridMultilevel"/>
    <w:tmpl w:val="3B127E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E7F7C"/>
    <w:multiLevelType w:val="hybridMultilevel"/>
    <w:tmpl w:val="C77C9D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634E4"/>
    <w:multiLevelType w:val="hybridMultilevel"/>
    <w:tmpl w:val="BD6A35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815B2"/>
    <w:multiLevelType w:val="hybridMultilevel"/>
    <w:tmpl w:val="C21E9212"/>
    <w:lvl w:ilvl="0" w:tplc="D22435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D1348"/>
    <w:multiLevelType w:val="hybridMultilevel"/>
    <w:tmpl w:val="F1FCE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52D67"/>
    <w:multiLevelType w:val="hybridMultilevel"/>
    <w:tmpl w:val="146CDF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62249">
    <w:abstractNumId w:val="21"/>
  </w:num>
  <w:num w:numId="2" w16cid:durableId="2071296105">
    <w:abstractNumId w:val="0"/>
  </w:num>
  <w:num w:numId="3" w16cid:durableId="872111705">
    <w:abstractNumId w:val="1"/>
  </w:num>
  <w:num w:numId="4" w16cid:durableId="399757">
    <w:abstractNumId w:val="2"/>
  </w:num>
  <w:num w:numId="5" w16cid:durableId="543718231">
    <w:abstractNumId w:val="6"/>
  </w:num>
  <w:num w:numId="6" w16cid:durableId="810097299">
    <w:abstractNumId w:val="16"/>
  </w:num>
  <w:num w:numId="7" w16cid:durableId="265041974">
    <w:abstractNumId w:val="17"/>
  </w:num>
  <w:num w:numId="8" w16cid:durableId="330988140">
    <w:abstractNumId w:val="11"/>
  </w:num>
  <w:num w:numId="9" w16cid:durableId="742143273">
    <w:abstractNumId w:val="7"/>
  </w:num>
  <w:num w:numId="10" w16cid:durableId="521432208">
    <w:abstractNumId w:val="23"/>
  </w:num>
  <w:num w:numId="11" w16cid:durableId="1224951194">
    <w:abstractNumId w:val="10"/>
  </w:num>
  <w:num w:numId="12" w16cid:durableId="400249108">
    <w:abstractNumId w:val="24"/>
  </w:num>
  <w:num w:numId="13" w16cid:durableId="506359888">
    <w:abstractNumId w:val="13"/>
  </w:num>
  <w:num w:numId="14" w16cid:durableId="1830823971">
    <w:abstractNumId w:val="18"/>
  </w:num>
  <w:num w:numId="15" w16cid:durableId="16390853">
    <w:abstractNumId w:val="12"/>
  </w:num>
  <w:num w:numId="16" w16cid:durableId="1409352060">
    <w:abstractNumId w:val="19"/>
  </w:num>
  <w:num w:numId="17" w16cid:durableId="1747413628">
    <w:abstractNumId w:val="22"/>
  </w:num>
  <w:num w:numId="18" w16cid:durableId="274095238">
    <w:abstractNumId w:val="20"/>
  </w:num>
  <w:num w:numId="19" w16cid:durableId="552277581">
    <w:abstractNumId w:val="3"/>
  </w:num>
  <w:num w:numId="20" w16cid:durableId="1917938434">
    <w:abstractNumId w:val="26"/>
  </w:num>
  <w:num w:numId="21" w16cid:durableId="1656101109">
    <w:abstractNumId w:val="8"/>
  </w:num>
  <w:num w:numId="22" w16cid:durableId="1451587008">
    <w:abstractNumId w:val="27"/>
  </w:num>
  <w:num w:numId="23" w16cid:durableId="1440834494">
    <w:abstractNumId w:val="14"/>
  </w:num>
  <w:num w:numId="24" w16cid:durableId="489638488">
    <w:abstractNumId w:val="25"/>
  </w:num>
  <w:num w:numId="25" w16cid:durableId="1096634521">
    <w:abstractNumId w:val="15"/>
  </w:num>
  <w:num w:numId="26" w16cid:durableId="1471635442">
    <w:abstractNumId w:val="5"/>
  </w:num>
  <w:num w:numId="27" w16cid:durableId="1976250964">
    <w:abstractNumId w:val="4"/>
  </w:num>
  <w:num w:numId="28" w16cid:durableId="611012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gutterAtTop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118"/>
    <w:rsid w:val="00002A1F"/>
    <w:rsid w:val="00022060"/>
    <w:rsid w:val="00022CF7"/>
    <w:rsid w:val="00036CBC"/>
    <w:rsid w:val="000431AE"/>
    <w:rsid w:val="000A0450"/>
    <w:rsid w:val="000B0F1A"/>
    <w:rsid w:val="000B26AA"/>
    <w:rsid w:val="000B4273"/>
    <w:rsid w:val="000D5BA1"/>
    <w:rsid w:val="000F4B4A"/>
    <w:rsid w:val="000F5C51"/>
    <w:rsid w:val="001001B2"/>
    <w:rsid w:val="00110440"/>
    <w:rsid w:val="00114FC9"/>
    <w:rsid w:val="001273C0"/>
    <w:rsid w:val="001361C4"/>
    <w:rsid w:val="0013654E"/>
    <w:rsid w:val="00137DEE"/>
    <w:rsid w:val="00140B5D"/>
    <w:rsid w:val="00141B9A"/>
    <w:rsid w:val="001423D8"/>
    <w:rsid w:val="00143916"/>
    <w:rsid w:val="001454CE"/>
    <w:rsid w:val="00155F7E"/>
    <w:rsid w:val="001621AC"/>
    <w:rsid w:val="00173DE8"/>
    <w:rsid w:val="001856FE"/>
    <w:rsid w:val="00185CF1"/>
    <w:rsid w:val="00195051"/>
    <w:rsid w:val="00196D75"/>
    <w:rsid w:val="001A2BEB"/>
    <w:rsid w:val="001B5BA0"/>
    <w:rsid w:val="001D1C1F"/>
    <w:rsid w:val="001F3028"/>
    <w:rsid w:val="00211BE7"/>
    <w:rsid w:val="0022787A"/>
    <w:rsid w:val="002450FB"/>
    <w:rsid w:val="002574D0"/>
    <w:rsid w:val="00263C5F"/>
    <w:rsid w:val="00271C60"/>
    <w:rsid w:val="002834F4"/>
    <w:rsid w:val="00286B97"/>
    <w:rsid w:val="00287E64"/>
    <w:rsid w:val="00295B84"/>
    <w:rsid w:val="002D4061"/>
    <w:rsid w:val="002D7DBD"/>
    <w:rsid w:val="002E08CA"/>
    <w:rsid w:val="00302076"/>
    <w:rsid w:val="00302628"/>
    <w:rsid w:val="00311B42"/>
    <w:rsid w:val="00312738"/>
    <w:rsid w:val="00314E46"/>
    <w:rsid w:val="00326968"/>
    <w:rsid w:val="003279C5"/>
    <w:rsid w:val="00330D93"/>
    <w:rsid w:val="00331539"/>
    <w:rsid w:val="003323AE"/>
    <w:rsid w:val="00332C26"/>
    <w:rsid w:val="003342E1"/>
    <w:rsid w:val="0033615C"/>
    <w:rsid w:val="003371C5"/>
    <w:rsid w:val="003372F0"/>
    <w:rsid w:val="00345AB8"/>
    <w:rsid w:val="003461B8"/>
    <w:rsid w:val="00352A4E"/>
    <w:rsid w:val="003556A1"/>
    <w:rsid w:val="00367BA1"/>
    <w:rsid w:val="0037371D"/>
    <w:rsid w:val="00373D92"/>
    <w:rsid w:val="00376AD6"/>
    <w:rsid w:val="00377160"/>
    <w:rsid w:val="003866DE"/>
    <w:rsid w:val="00397BEB"/>
    <w:rsid w:val="003A6107"/>
    <w:rsid w:val="003A7BDF"/>
    <w:rsid w:val="003B061C"/>
    <w:rsid w:val="003B555C"/>
    <w:rsid w:val="003C685F"/>
    <w:rsid w:val="003E28B4"/>
    <w:rsid w:val="003E5792"/>
    <w:rsid w:val="003F1FDE"/>
    <w:rsid w:val="00417783"/>
    <w:rsid w:val="0042085A"/>
    <w:rsid w:val="004424DD"/>
    <w:rsid w:val="00457B9C"/>
    <w:rsid w:val="00463CF8"/>
    <w:rsid w:val="00471257"/>
    <w:rsid w:val="00486F07"/>
    <w:rsid w:val="00487844"/>
    <w:rsid w:val="00490E06"/>
    <w:rsid w:val="00496118"/>
    <w:rsid w:val="00496C5D"/>
    <w:rsid w:val="00497DE0"/>
    <w:rsid w:val="004A282F"/>
    <w:rsid w:val="004B66B4"/>
    <w:rsid w:val="004D0242"/>
    <w:rsid w:val="004D038B"/>
    <w:rsid w:val="004D0635"/>
    <w:rsid w:val="004D365A"/>
    <w:rsid w:val="004F3974"/>
    <w:rsid w:val="004F7F68"/>
    <w:rsid w:val="00500558"/>
    <w:rsid w:val="00505031"/>
    <w:rsid w:val="00512414"/>
    <w:rsid w:val="00514529"/>
    <w:rsid w:val="00521E8A"/>
    <w:rsid w:val="00525276"/>
    <w:rsid w:val="005320CE"/>
    <w:rsid w:val="00543015"/>
    <w:rsid w:val="005578A8"/>
    <w:rsid w:val="00560681"/>
    <w:rsid w:val="00560D28"/>
    <w:rsid w:val="00576BAD"/>
    <w:rsid w:val="00585E43"/>
    <w:rsid w:val="0059144D"/>
    <w:rsid w:val="005A5DBB"/>
    <w:rsid w:val="005B0B68"/>
    <w:rsid w:val="005B3547"/>
    <w:rsid w:val="005C250A"/>
    <w:rsid w:val="005C2828"/>
    <w:rsid w:val="005F7145"/>
    <w:rsid w:val="0060356D"/>
    <w:rsid w:val="006059E4"/>
    <w:rsid w:val="00614ECA"/>
    <w:rsid w:val="00623326"/>
    <w:rsid w:val="00651802"/>
    <w:rsid w:val="00653E1C"/>
    <w:rsid w:val="00666A91"/>
    <w:rsid w:val="006707CB"/>
    <w:rsid w:val="00671274"/>
    <w:rsid w:val="00682A77"/>
    <w:rsid w:val="006876B1"/>
    <w:rsid w:val="006B67FB"/>
    <w:rsid w:val="006E6901"/>
    <w:rsid w:val="006E7132"/>
    <w:rsid w:val="00710247"/>
    <w:rsid w:val="00744BCE"/>
    <w:rsid w:val="00747F55"/>
    <w:rsid w:val="007527B4"/>
    <w:rsid w:val="00764C77"/>
    <w:rsid w:val="007707B8"/>
    <w:rsid w:val="00772848"/>
    <w:rsid w:val="00776C3F"/>
    <w:rsid w:val="00791240"/>
    <w:rsid w:val="00797277"/>
    <w:rsid w:val="007A3296"/>
    <w:rsid w:val="007A3C01"/>
    <w:rsid w:val="007B06B9"/>
    <w:rsid w:val="007C1205"/>
    <w:rsid w:val="007D50BB"/>
    <w:rsid w:val="007E046C"/>
    <w:rsid w:val="007F7155"/>
    <w:rsid w:val="007F7389"/>
    <w:rsid w:val="0080225C"/>
    <w:rsid w:val="00802BF4"/>
    <w:rsid w:val="00814593"/>
    <w:rsid w:val="00832222"/>
    <w:rsid w:val="00834145"/>
    <w:rsid w:val="00841CE8"/>
    <w:rsid w:val="00842F20"/>
    <w:rsid w:val="008439FF"/>
    <w:rsid w:val="00847485"/>
    <w:rsid w:val="00847B38"/>
    <w:rsid w:val="0086082A"/>
    <w:rsid w:val="0087119B"/>
    <w:rsid w:val="00871E53"/>
    <w:rsid w:val="00873034"/>
    <w:rsid w:val="00873615"/>
    <w:rsid w:val="008757D6"/>
    <w:rsid w:val="0088232B"/>
    <w:rsid w:val="00883C12"/>
    <w:rsid w:val="0088710E"/>
    <w:rsid w:val="0089059D"/>
    <w:rsid w:val="008A1ED6"/>
    <w:rsid w:val="008A2FE7"/>
    <w:rsid w:val="008A57DD"/>
    <w:rsid w:val="008A5B71"/>
    <w:rsid w:val="008B0036"/>
    <w:rsid w:val="008B54E1"/>
    <w:rsid w:val="008B792A"/>
    <w:rsid w:val="008B7BEB"/>
    <w:rsid w:val="008D2A34"/>
    <w:rsid w:val="00911EEF"/>
    <w:rsid w:val="00917F8B"/>
    <w:rsid w:val="00920C30"/>
    <w:rsid w:val="009415CC"/>
    <w:rsid w:val="00942C41"/>
    <w:rsid w:val="009508E6"/>
    <w:rsid w:val="00950BDF"/>
    <w:rsid w:val="0097289C"/>
    <w:rsid w:val="00992853"/>
    <w:rsid w:val="009A2260"/>
    <w:rsid w:val="009A7976"/>
    <w:rsid w:val="009B5127"/>
    <w:rsid w:val="009B6267"/>
    <w:rsid w:val="009B6D3B"/>
    <w:rsid w:val="009C7F9D"/>
    <w:rsid w:val="009D348E"/>
    <w:rsid w:val="009E36F0"/>
    <w:rsid w:val="009E4D0A"/>
    <w:rsid w:val="009F0C24"/>
    <w:rsid w:val="00A05F08"/>
    <w:rsid w:val="00A10810"/>
    <w:rsid w:val="00A12A57"/>
    <w:rsid w:val="00A13A6C"/>
    <w:rsid w:val="00A2235B"/>
    <w:rsid w:val="00A250CA"/>
    <w:rsid w:val="00A325B1"/>
    <w:rsid w:val="00A41E00"/>
    <w:rsid w:val="00A47F8C"/>
    <w:rsid w:val="00A6618E"/>
    <w:rsid w:val="00A75E30"/>
    <w:rsid w:val="00A95310"/>
    <w:rsid w:val="00A96FA4"/>
    <w:rsid w:val="00AA33F0"/>
    <w:rsid w:val="00AA72C7"/>
    <w:rsid w:val="00AA7E7D"/>
    <w:rsid w:val="00AB71C3"/>
    <w:rsid w:val="00AC03EA"/>
    <w:rsid w:val="00AC323D"/>
    <w:rsid w:val="00AD0271"/>
    <w:rsid w:val="00AD21AB"/>
    <w:rsid w:val="00AF1C15"/>
    <w:rsid w:val="00B042C7"/>
    <w:rsid w:val="00B17D07"/>
    <w:rsid w:val="00B30233"/>
    <w:rsid w:val="00B32128"/>
    <w:rsid w:val="00B331FE"/>
    <w:rsid w:val="00B422ED"/>
    <w:rsid w:val="00B44C87"/>
    <w:rsid w:val="00B56664"/>
    <w:rsid w:val="00B56DB2"/>
    <w:rsid w:val="00B64333"/>
    <w:rsid w:val="00B6457A"/>
    <w:rsid w:val="00B75A98"/>
    <w:rsid w:val="00B82352"/>
    <w:rsid w:val="00B952DF"/>
    <w:rsid w:val="00BC70EB"/>
    <w:rsid w:val="00BD1D9C"/>
    <w:rsid w:val="00BD4160"/>
    <w:rsid w:val="00BE6CE9"/>
    <w:rsid w:val="00BF393B"/>
    <w:rsid w:val="00C00EFB"/>
    <w:rsid w:val="00C24721"/>
    <w:rsid w:val="00C319BB"/>
    <w:rsid w:val="00C46C93"/>
    <w:rsid w:val="00C50765"/>
    <w:rsid w:val="00C639C5"/>
    <w:rsid w:val="00C639E2"/>
    <w:rsid w:val="00C84B3D"/>
    <w:rsid w:val="00C90040"/>
    <w:rsid w:val="00C955B1"/>
    <w:rsid w:val="00CA1DC5"/>
    <w:rsid w:val="00CA26DC"/>
    <w:rsid w:val="00CB6A72"/>
    <w:rsid w:val="00CC21AF"/>
    <w:rsid w:val="00CC51B9"/>
    <w:rsid w:val="00CC79C4"/>
    <w:rsid w:val="00CD1C82"/>
    <w:rsid w:val="00CE2398"/>
    <w:rsid w:val="00CE2EE3"/>
    <w:rsid w:val="00CF442F"/>
    <w:rsid w:val="00D041F8"/>
    <w:rsid w:val="00D235A6"/>
    <w:rsid w:val="00D24A64"/>
    <w:rsid w:val="00D3547D"/>
    <w:rsid w:val="00D37AE6"/>
    <w:rsid w:val="00D413EE"/>
    <w:rsid w:val="00D430BD"/>
    <w:rsid w:val="00D443EA"/>
    <w:rsid w:val="00D51D7C"/>
    <w:rsid w:val="00D63053"/>
    <w:rsid w:val="00D66A10"/>
    <w:rsid w:val="00D675CF"/>
    <w:rsid w:val="00D77522"/>
    <w:rsid w:val="00D81DB8"/>
    <w:rsid w:val="00D829D0"/>
    <w:rsid w:val="00D8492C"/>
    <w:rsid w:val="00D85034"/>
    <w:rsid w:val="00DA4A60"/>
    <w:rsid w:val="00DB21F1"/>
    <w:rsid w:val="00DD0E7E"/>
    <w:rsid w:val="00DD2124"/>
    <w:rsid w:val="00DD49D4"/>
    <w:rsid w:val="00DE614C"/>
    <w:rsid w:val="00DF7355"/>
    <w:rsid w:val="00E13549"/>
    <w:rsid w:val="00E27E7C"/>
    <w:rsid w:val="00E33DB6"/>
    <w:rsid w:val="00E424AA"/>
    <w:rsid w:val="00E4298E"/>
    <w:rsid w:val="00E44438"/>
    <w:rsid w:val="00E46082"/>
    <w:rsid w:val="00E62E54"/>
    <w:rsid w:val="00E63C4A"/>
    <w:rsid w:val="00E80185"/>
    <w:rsid w:val="00E80C6F"/>
    <w:rsid w:val="00E906A4"/>
    <w:rsid w:val="00E9571B"/>
    <w:rsid w:val="00E9616C"/>
    <w:rsid w:val="00EA3D73"/>
    <w:rsid w:val="00EA46A3"/>
    <w:rsid w:val="00EB57F0"/>
    <w:rsid w:val="00EC0CCF"/>
    <w:rsid w:val="00EC0D90"/>
    <w:rsid w:val="00EC6800"/>
    <w:rsid w:val="00ED3FFB"/>
    <w:rsid w:val="00ED44EB"/>
    <w:rsid w:val="00EE3CC5"/>
    <w:rsid w:val="00EF6CFF"/>
    <w:rsid w:val="00F066F2"/>
    <w:rsid w:val="00F07859"/>
    <w:rsid w:val="00F172FF"/>
    <w:rsid w:val="00F523A6"/>
    <w:rsid w:val="00F53EC5"/>
    <w:rsid w:val="00F55A69"/>
    <w:rsid w:val="00F647BD"/>
    <w:rsid w:val="00F6484D"/>
    <w:rsid w:val="00F656BF"/>
    <w:rsid w:val="00F933C5"/>
    <w:rsid w:val="00FA11B6"/>
    <w:rsid w:val="00FA201F"/>
    <w:rsid w:val="00FA365F"/>
    <w:rsid w:val="00FA4D0F"/>
    <w:rsid w:val="00FB34D4"/>
    <w:rsid w:val="00FC3890"/>
    <w:rsid w:val="00FC3BB5"/>
    <w:rsid w:val="00FC594B"/>
    <w:rsid w:val="00FD6D5F"/>
    <w:rsid w:val="00FF24BF"/>
    <w:rsid w:val="00FF5F55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E7204"/>
  <w15:docId w15:val="{C0FED489-7785-4586-A9C4-B10BC8E3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034"/>
    <w:rPr>
      <w:rFonts w:ascii="Times New Roman" w:eastAsia="Times New Roman" w:hAnsi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C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6C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376AD6"/>
    <w:pPr>
      <w:keepNext/>
      <w:jc w:val="center"/>
      <w:outlineLvl w:val="3"/>
    </w:pPr>
    <w:rPr>
      <w:b/>
      <w:bCs/>
      <w:sz w:val="28"/>
      <w:szCs w:val="24"/>
      <w:lang w:val="fr-FR" w:eastAsia="ro-RO"/>
    </w:rPr>
  </w:style>
  <w:style w:type="paragraph" w:styleId="Heading5">
    <w:name w:val="heading 5"/>
    <w:basedOn w:val="Normal"/>
    <w:next w:val="Normal"/>
    <w:link w:val="Heading5Char"/>
    <w:qFormat/>
    <w:rsid w:val="00376AD6"/>
    <w:pPr>
      <w:keepNext/>
      <w:jc w:val="center"/>
      <w:outlineLvl w:val="4"/>
    </w:pPr>
    <w:rPr>
      <w:b/>
      <w:bCs/>
      <w:sz w:val="28"/>
      <w:szCs w:val="24"/>
      <w:u w:val="single"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C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118"/>
  </w:style>
  <w:style w:type="paragraph" w:styleId="Footer">
    <w:name w:val="footer"/>
    <w:basedOn w:val="Normal"/>
    <w:link w:val="FooterChar"/>
    <w:uiPriority w:val="99"/>
    <w:unhideWhenUsed/>
    <w:rsid w:val="00496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118"/>
  </w:style>
  <w:style w:type="paragraph" w:styleId="BalloonText">
    <w:name w:val="Balloon Text"/>
    <w:basedOn w:val="Normal"/>
    <w:link w:val="BalloonTextChar"/>
    <w:uiPriority w:val="99"/>
    <w:semiHidden/>
    <w:unhideWhenUsed/>
    <w:rsid w:val="004961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63C4A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1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1274"/>
    <w:rPr>
      <w:rFonts w:ascii="Tahoma" w:eastAsia="Times New Roman" w:hAnsi="Tahoma" w:cs="Tahoma"/>
      <w:sz w:val="16"/>
      <w:szCs w:val="16"/>
      <w:lang w:val="en-AU"/>
    </w:rPr>
  </w:style>
  <w:style w:type="character" w:customStyle="1" w:styleId="Heading4Char">
    <w:name w:val="Heading 4 Char"/>
    <w:basedOn w:val="DefaultParagraphFont"/>
    <w:link w:val="Heading4"/>
    <w:rsid w:val="00376AD6"/>
    <w:rPr>
      <w:rFonts w:ascii="Times New Roman" w:eastAsia="Times New Roman" w:hAnsi="Times New Roman"/>
      <w:b/>
      <w:bCs/>
      <w:sz w:val="28"/>
      <w:szCs w:val="24"/>
      <w:lang w:val="fr-FR" w:eastAsia="ro-RO"/>
    </w:rPr>
  </w:style>
  <w:style w:type="character" w:customStyle="1" w:styleId="Heading5Char">
    <w:name w:val="Heading 5 Char"/>
    <w:basedOn w:val="DefaultParagraphFont"/>
    <w:link w:val="Heading5"/>
    <w:rsid w:val="00376AD6"/>
    <w:rPr>
      <w:rFonts w:ascii="Times New Roman" w:eastAsia="Times New Roman" w:hAnsi="Times New Roman"/>
      <w:b/>
      <w:bCs/>
      <w:sz w:val="28"/>
      <w:szCs w:val="24"/>
      <w:u w:val="single"/>
      <w:lang w:val="ro-RO" w:eastAsia="ro-RO"/>
    </w:rPr>
  </w:style>
  <w:style w:type="character" w:styleId="Hyperlink">
    <w:name w:val="Hyperlink"/>
    <w:rsid w:val="00376AD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6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F6CFF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CFF"/>
    <w:rPr>
      <w:rFonts w:asciiTheme="majorHAnsi" w:eastAsiaTheme="majorEastAsia" w:hAnsiTheme="majorHAnsi" w:cstheme="majorBidi"/>
      <w:i/>
      <w:iCs/>
      <w:color w:val="243F60" w:themeColor="accent1" w:themeShade="7F"/>
      <w:lang w:val="en-AU"/>
    </w:rPr>
  </w:style>
  <w:style w:type="paragraph" w:styleId="Subtitle">
    <w:name w:val="Subtitle"/>
    <w:basedOn w:val="Normal"/>
    <w:next w:val="BodyText"/>
    <w:link w:val="SubtitleChar"/>
    <w:qFormat/>
    <w:rsid w:val="00EF6CFF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kern w:val="1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F6CFF"/>
    <w:rPr>
      <w:rFonts w:ascii="Arial" w:eastAsia="Andale Sans UI" w:hAnsi="Arial" w:cs="Tahoma"/>
      <w:i/>
      <w:kern w:val="1"/>
      <w:sz w:val="28"/>
      <w:szCs w:val="28"/>
    </w:rPr>
  </w:style>
  <w:style w:type="paragraph" w:styleId="BodyTextIndent">
    <w:name w:val="Body Text Indent"/>
    <w:basedOn w:val="Normal"/>
    <w:link w:val="BodyTextIndentChar"/>
    <w:rsid w:val="00EF6CFF"/>
    <w:pPr>
      <w:widowControl w:val="0"/>
      <w:suppressAutoHyphens/>
      <w:ind w:firstLine="1440"/>
      <w:jc w:val="both"/>
    </w:pPr>
    <w:rPr>
      <w:rFonts w:eastAsia="Andale Sans UI"/>
      <w:kern w:val="1"/>
      <w:sz w:val="24"/>
      <w:szCs w:val="24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EF6CFF"/>
    <w:rPr>
      <w:rFonts w:ascii="Times New Roman" w:eastAsia="Andale Sans UI" w:hAnsi="Times New Roman"/>
      <w:kern w:val="1"/>
      <w:sz w:val="24"/>
      <w:szCs w:val="24"/>
      <w:lang w:val="it-IT"/>
    </w:rPr>
  </w:style>
  <w:style w:type="paragraph" w:customStyle="1" w:styleId="Style3">
    <w:name w:val="Style3"/>
    <w:basedOn w:val="Normal"/>
    <w:rsid w:val="00EF6CFF"/>
    <w:pPr>
      <w:widowControl w:val="0"/>
      <w:tabs>
        <w:tab w:val="left" w:pos="2520"/>
      </w:tabs>
      <w:suppressAutoHyphens/>
      <w:ind w:left="360"/>
      <w:jc w:val="both"/>
    </w:pPr>
    <w:rPr>
      <w:rFonts w:ascii="Arial" w:eastAsia="Andale Sans UI" w:hAnsi="Arial" w:cs="Arial"/>
      <w:kern w:val="1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F6C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6CFF"/>
    <w:rPr>
      <w:rFonts w:ascii="Times New Roman" w:eastAsia="Times New Roman" w:hAnsi="Times New Roman"/>
      <w:lang w:val="en-AU"/>
    </w:rPr>
  </w:style>
  <w:style w:type="paragraph" w:styleId="ListParagraph">
    <w:name w:val="List Paragraph"/>
    <w:basedOn w:val="Normal"/>
    <w:uiPriority w:val="34"/>
    <w:qFormat/>
    <w:rsid w:val="003866DE"/>
    <w:pPr>
      <w:ind w:left="720"/>
      <w:contextualSpacing/>
    </w:pPr>
    <w:rPr>
      <w:rFonts w:eastAsia="Calibri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707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59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ioncreanga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mariaioncreanga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4753-727A-4C8C-98DC-D42EF2DF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5</Pages>
  <Words>1958</Words>
  <Characters>11164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13096</CharactersWithSpaces>
  <SharedDoc>false</SharedDoc>
  <HLinks>
    <vt:vector size="6" baseType="variant">
      <vt:variant>
        <vt:i4>5439611</vt:i4>
      </vt:variant>
      <vt:variant>
        <vt:i4>0</vt:i4>
      </vt:variant>
      <vt:variant>
        <vt:i4>0</vt:i4>
      </vt:variant>
      <vt:variant>
        <vt:i4>5</vt:i4>
      </vt:variant>
      <vt:variant>
        <vt:lpwstr>mailto:office@primariacordun.ro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</dc:creator>
  <cp:keywords/>
  <dc:description/>
  <cp:lastModifiedBy>DUMITRIU GHE. MIHAELA</cp:lastModifiedBy>
  <cp:revision>26</cp:revision>
  <cp:lastPrinted>2025-12-10T08:37:00Z</cp:lastPrinted>
  <dcterms:created xsi:type="dcterms:W3CDTF">2021-11-02T08:49:00Z</dcterms:created>
  <dcterms:modified xsi:type="dcterms:W3CDTF">2025-12-29T07:56:00Z</dcterms:modified>
</cp:coreProperties>
</file>