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61E0F" w14:textId="77777777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  <w:lang w:val="de-DE"/>
        </w:rPr>
      </w:pPr>
      <w:r w:rsidRPr="0094773C">
        <w:rPr>
          <w:b/>
          <w:szCs w:val="24"/>
          <w:lang w:val="de-DE"/>
        </w:rPr>
        <w:t xml:space="preserve">ROMÂNIA                                                                                     </w:t>
      </w:r>
    </w:p>
    <w:p w14:paraId="358C19AA" w14:textId="06469F20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  <w:lang w:val="de-DE"/>
        </w:rPr>
      </w:pPr>
      <w:r w:rsidRPr="0094773C">
        <w:rPr>
          <w:b/>
          <w:szCs w:val="24"/>
          <w:lang w:val="de-DE"/>
        </w:rPr>
        <w:t>JUDEŢUL NEAMŢ</w:t>
      </w:r>
      <w:r w:rsidRPr="0094773C">
        <w:rPr>
          <w:bCs/>
          <w:szCs w:val="24"/>
          <w:lang w:val="de-DE"/>
        </w:rPr>
        <w:t xml:space="preserve">                                                                                aprobat </w:t>
      </w:r>
    </w:p>
    <w:p w14:paraId="5AC15E08" w14:textId="33E8D52B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/>
          <w:szCs w:val="24"/>
          <w:lang w:val="de-DE"/>
        </w:rPr>
      </w:pPr>
      <w:r w:rsidRPr="0094773C">
        <w:rPr>
          <w:b/>
          <w:szCs w:val="24"/>
          <w:lang w:val="de-DE"/>
        </w:rPr>
        <w:t xml:space="preserve">PRIMĂRIA COMUNEI ION CREANGĂ  </w:t>
      </w:r>
      <w:r w:rsidRPr="0094773C">
        <w:rPr>
          <w:b/>
          <w:szCs w:val="24"/>
          <w:lang w:val="de-DE"/>
        </w:rPr>
        <w:tab/>
      </w:r>
      <w:r w:rsidRPr="0094773C">
        <w:rPr>
          <w:b/>
          <w:szCs w:val="24"/>
          <w:lang w:val="de-DE"/>
        </w:rPr>
        <w:tab/>
      </w:r>
      <w:r w:rsidRPr="0094773C">
        <w:rPr>
          <w:b/>
          <w:szCs w:val="24"/>
          <w:lang w:val="de-DE"/>
        </w:rPr>
        <w:tab/>
        <w:t xml:space="preserve">       Primar:</w:t>
      </w:r>
    </w:p>
    <w:p w14:paraId="4741397D" w14:textId="1DE799D4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</w:rPr>
      </w:pPr>
      <w:r w:rsidRPr="0094773C">
        <w:rPr>
          <w:b/>
          <w:szCs w:val="24"/>
          <w:lang w:val="de-DE"/>
        </w:rPr>
        <w:t>Compartiment   Asisten</w:t>
      </w:r>
      <w:r w:rsidRPr="0094773C">
        <w:rPr>
          <w:b/>
          <w:szCs w:val="24"/>
        </w:rPr>
        <w:t xml:space="preserve">ță  socială </w:t>
      </w:r>
      <w:r w:rsidRPr="0094773C">
        <w:rPr>
          <w:b/>
          <w:szCs w:val="24"/>
        </w:rPr>
        <w:tab/>
      </w:r>
      <w:r w:rsidRPr="0094773C">
        <w:rPr>
          <w:b/>
          <w:szCs w:val="24"/>
        </w:rPr>
        <w:tab/>
      </w:r>
      <w:r w:rsidRPr="0094773C">
        <w:rPr>
          <w:b/>
          <w:szCs w:val="24"/>
        </w:rPr>
        <w:tab/>
      </w:r>
      <w:r w:rsidRPr="0094773C">
        <w:rPr>
          <w:b/>
          <w:szCs w:val="24"/>
        </w:rPr>
        <w:tab/>
        <w:t xml:space="preserve">    Dumitru-Dorin Tabacariu</w:t>
      </w:r>
    </w:p>
    <w:p w14:paraId="26709ECD" w14:textId="77777777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</w:rPr>
      </w:pPr>
    </w:p>
    <w:p w14:paraId="2485DF70" w14:textId="77777777" w:rsidR="00882F5F" w:rsidRPr="0094773C" w:rsidRDefault="00882F5F" w:rsidP="00882F5F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</w:rPr>
      </w:pPr>
    </w:p>
    <w:p w14:paraId="1C05625D" w14:textId="77777777" w:rsidR="00990E80" w:rsidRPr="0094773C" w:rsidRDefault="00000000">
      <w:pPr>
        <w:spacing w:after="790" w:line="259" w:lineRule="auto"/>
        <w:ind w:left="0" w:right="437" w:firstLine="0"/>
        <w:jc w:val="center"/>
        <w:rPr>
          <w:szCs w:val="24"/>
        </w:rPr>
      </w:pPr>
      <w:r w:rsidRPr="0094773C">
        <w:rPr>
          <w:szCs w:val="24"/>
          <w:u w:val="single" w:color="000000"/>
        </w:rPr>
        <w:t>FISA POSTULUI</w:t>
      </w:r>
    </w:p>
    <w:p w14:paraId="707E4431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  <w:lang w:val="de-DE"/>
        </w:rPr>
      </w:pPr>
      <w:r w:rsidRPr="00F337CE">
        <w:rPr>
          <w:b/>
          <w:szCs w:val="24"/>
          <w:lang w:val="de-DE"/>
        </w:rPr>
        <w:t xml:space="preserve">Informatii generale  privind  postul </w:t>
      </w:r>
    </w:p>
    <w:p w14:paraId="370B09D5" w14:textId="70C8F3D9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szCs w:val="24"/>
          <w:lang w:val="de-DE"/>
        </w:rPr>
      </w:pPr>
      <w:r w:rsidRPr="00F337CE">
        <w:rPr>
          <w:b/>
          <w:bCs/>
          <w:szCs w:val="24"/>
          <w:lang w:val="de-DE"/>
        </w:rPr>
        <w:t>1.Denumirea postului:</w:t>
      </w:r>
      <w:r w:rsidRPr="00F337CE">
        <w:rPr>
          <w:szCs w:val="24"/>
          <w:lang w:val="de-DE"/>
        </w:rPr>
        <w:t xml:space="preserve"> Consilier, clas</w:t>
      </w:r>
      <w:r>
        <w:rPr>
          <w:szCs w:val="24"/>
          <w:lang w:val="de-DE"/>
        </w:rPr>
        <w:t xml:space="preserve">a I, grad  profesional </w:t>
      </w:r>
      <w:r w:rsidR="00B548EB">
        <w:rPr>
          <w:szCs w:val="24"/>
          <w:lang w:val="de-DE"/>
        </w:rPr>
        <w:t>debutant</w:t>
      </w:r>
    </w:p>
    <w:p w14:paraId="3D84F7F0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/>
          <w:bCs/>
          <w:szCs w:val="24"/>
          <w:lang w:val="de-DE"/>
        </w:rPr>
      </w:pPr>
      <w:r w:rsidRPr="00F337CE">
        <w:rPr>
          <w:b/>
          <w:bCs/>
          <w:szCs w:val="24"/>
          <w:lang w:val="de-DE"/>
        </w:rPr>
        <w:t xml:space="preserve">2. </w:t>
      </w:r>
      <w:r>
        <w:rPr>
          <w:b/>
          <w:bCs/>
          <w:szCs w:val="24"/>
          <w:lang w:val="de-DE"/>
        </w:rPr>
        <w:t>Nivelul postului</w:t>
      </w:r>
      <w:r w:rsidRPr="00F337CE">
        <w:rPr>
          <w:b/>
          <w:bCs/>
          <w:szCs w:val="24"/>
          <w:lang w:val="de-DE"/>
        </w:rPr>
        <w:t xml:space="preserve"> : </w:t>
      </w:r>
      <w:r>
        <w:rPr>
          <w:bCs/>
          <w:szCs w:val="24"/>
          <w:lang w:val="de-DE"/>
        </w:rPr>
        <w:t>execuție</w:t>
      </w:r>
    </w:p>
    <w:p w14:paraId="31287793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Cs/>
          <w:szCs w:val="24"/>
          <w:lang w:val="de-DE"/>
        </w:rPr>
      </w:pPr>
      <w:r w:rsidRPr="00F337CE">
        <w:rPr>
          <w:b/>
          <w:bCs/>
          <w:szCs w:val="24"/>
          <w:lang w:val="de-DE"/>
        </w:rPr>
        <w:t xml:space="preserve">3.Scopul  principal  al  postului :  </w:t>
      </w:r>
      <w:r w:rsidRPr="00F337CE">
        <w:rPr>
          <w:bCs/>
          <w:szCs w:val="24"/>
          <w:lang w:val="de-DE"/>
        </w:rPr>
        <w:t xml:space="preserve">desfasoara  activitati în domeniul asistență socială </w:t>
      </w:r>
    </w:p>
    <w:p w14:paraId="787FFD85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/>
          <w:bCs/>
          <w:szCs w:val="24"/>
          <w:lang w:val="de-DE"/>
        </w:rPr>
      </w:pPr>
      <w:r w:rsidRPr="00F337CE">
        <w:rPr>
          <w:b/>
          <w:bCs/>
          <w:szCs w:val="24"/>
          <w:lang w:val="de-DE"/>
        </w:rPr>
        <w:t xml:space="preserve">Conditii  specifice  pentru  ocuparea  postuluui </w:t>
      </w:r>
    </w:p>
    <w:p w14:paraId="612DBD38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Cs/>
          <w:szCs w:val="24"/>
          <w:lang w:val="de-DE"/>
        </w:rPr>
      </w:pPr>
      <w:r w:rsidRPr="00F337CE">
        <w:rPr>
          <w:bCs/>
          <w:szCs w:val="24"/>
          <w:lang w:val="de-DE"/>
        </w:rPr>
        <w:t xml:space="preserve">1. Studii  de  specialitate </w:t>
      </w:r>
      <w:r w:rsidRPr="00F337CE">
        <w:rPr>
          <w:bCs/>
          <w:szCs w:val="24"/>
        </w:rPr>
        <w:t xml:space="preserve">: </w:t>
      </w:r>
      <w:r w:rsidRPr="00F337CE">
        <w:rPr>
          <w:bCs/>
          <w:szCs w:val="24"/>
          <w:lang w:val="de-DE"/>
        </w:rPr>
        <w:t xml:space="preserve"> </w:t>
      </w:r>
      <w:r w:rsidRPr="008F69C9">
        <w:rPr>
          <w:bCs/>
          <w:szCs w:val="24"/>
          <w:lang w:val="de-DE"/>
        </w:rPr>
        <w:t>studii universitare de licență absolvite cu diploma de licență sau echivalentă în domeniul Științe sociale, asistență socială</w:t>
      </w:r>
      <w:r w:rsidRPr="00F337CE">
        <w:rPr>
          <w:bCs/>
          <w:szCs w:val="24"/>
          <w:lang w:val="de-DE"/>
        </w:rPr>
        <w:t xml:space="preserve">. </w:t>
      </w:r>
    </w:p>
    <w:p w14:paraId="32C0E862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Cs/>
          <w:szCs w:val="24"/>
          <w:lang w:val="de-DE"/>
        </w:rPr>
      </w:pPr>
      <w:r w:rsidRPr="00F337CE">
        <w:rPr>
          <w:bCs/>
          <w:szCs w:val="24"/>
          <w:lang w:val="de-DE"/>
        </w:rPr>
        <w:t xml:space="preserve">2. Perfectionari : </w:t>
      </w:r>
      <w:r>
        <w:rPr>
          <w:bCs/>
          <w:szCs w:val="24"/>
          <w:lang w:val="de-DE"/>
        </w:rPr>
        <w:t>-</w:t>
      </w:r>
    </w:p>
    <w:p w14:paraId="2D9FC5AE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szCs w:val="24"/>
          <w:lang w:val="de-DE"/>
        </w:rPr>
      </w:pPr>
      <w:r w:rsidRPr="00F337CE">
        <w:rPr>
          <w:szCs w:val="24"/>
          <w:lang w:val="de-DE"/>
        </w:rPr>
        <w:t xml:space="preserve">3. Cunostinte  </w:t>
      </w:r>
      <w:r>
        <w:rPr>
          <w:szCs w:val="24"/>
          <w:lang w:val="de-DE"/>
        </w:rPr>
        <w:t>teoretice în domeniul tehnologiei informației: -</w:t>
      </w:r>
    </w:p>
    <w:p w14:paraId="656F6206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szCs w:val="24"/>
          <w:lang w:val="de-DE"/>
        </w:rPr>
      </w:pPr>
      <w:r w:rsidRPr="00F337CE">
        <w:rPr>
          <w:szCs w:val="24"/>
          <w:lang w:val="de-DE"/>
        </w:rPr>
        <w:t xml:space="preserve">4.  Limbi  straine : </w:t>
      </w:r>
      <w:r>
        <w:rPr>
          <w:szCs w:val="24"/>
          <w:lang w:val="de-DE"/>
        </w:rPr>
        <w:t>-</w:t>
      </w:r>
    </w:p>
    <w:p w14:paraId="7D107AC2" w14:textId="6E89B4CC" w:rsidR="0094773C" w:rsidRPr="00F337CE" w:rsidRDefault="0094773C" w:rsidP="0094773C">
      <w:pPr>
        <w:spacing w:after="0" w:line="259" w:lineRule="auto"/>
        <w:ind w:right="-988"/>
        <w:rPr>
          <w:rFonts w:eastAsia="Calibri"/>
          <w:szCs w:val="24"/>
        </w:rPr>
      </w:pPr>
      <w:r w:rsidRPr="00F337CE">
        <w:rPr>
          <w:szCs w:val="24"/>
          <w:lang w:val="de-DE"/>
        </w:rPr>
        <w:t xml:space="preserve">5. </w:t>
      </w:r>
      <w:r w:rsidRPr="00F337CE">
        <w:rPr>
          <w:b/>
          <w:szCs w:val="24"/>
          <w:lang w:val="de-DE"/>
        </w:rPr>
        <w:t>Abilitati, calitati  si  aptitudini  necesare</w:t>
      </w:r>
      <w:r w:rsidRPr="00F337CE">
        <w:rPr>
          <w:szCs w:val="24"/>
          <w:lang w:val="de-DE"/>
        </w:rPr>
        <w:t xml:space="preserve">: </w:t>
      </w:r>
      <w:r w:rsidRPr="00F337CE">
        <w:rPr>
          <w:rFonts w:eastAsia="Calibri"/>
          <w:szCs w:val="24"/>
        </w:rPr>
        <w:t xml:space="preserve">realizarea obiectivelor individuale , adaptibilitate , asumarea responsabilitatilor , capacitatea de implementare,de autoperfectionare ,creativitate si spirit de initiativa, planificare si actiune strategica,munca in echipa si comunicare, </w:t>
      </w:r>
      <w:r w:rsidRPr="00F337CE">
        <w:rPr>
          <w:szCs w:val="24"/>
          <w:lang w:val="de-DE"/>
        </w:rPr>
        <w:t>conştiinciozitate, disciplină, gândire logică.</w:t>
      </w:r>
    </w:p>
    <w:p w14:paraId="7C426AF8" w14:textId="33E9D784" w:rsidR="0094773C" w:rsidRPr="00930B09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szCs w:val="24"/>
          <w:lang w:val="de-DE"/>
        </w:rPr>
      </w:pPr>
      <w:r w:rsidRPr="00F337CE">
        <w:rPr>
          <w:szCs w:val="24"/>
          <w:lang w:val="de-DE"/>
        </w:rPr>
        <w:t xml:space="preserve">6. </w:t>
      </w:r>
      <w:r w:rsidRPr="00F337CE">
        <w:rPr>
          <w:b/>
          <w:szCs w:val="24"/>
          <w:lang w:val="de-DE"/>
        </w:rPr>
        <w:t>Cerinte</w:t>
      </w:r>
      <w:r w:rsidRPr="00930B09">
        <w:rPr>
          <w:lang w:val="de-DE"/>
        </w:rPr>
        <w:t xml:space="preserve">: </w:t>
      </w:r>
      <w:bookmarkStart w:id="0" w:name="_Hlk210902546"/>
    </w:p>
    <w:bookmarkEnd w:id="0"/>
    <w:p w14:paraId="1B0EAE19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szCs w:val="24"/>
          <w:lang w:val="de-DE"/>
        </w:rPr>
      </w:pPr>
      <w:r w:rsidRPr="00F337CE">
        <w:rPr>
          <w:szCs w:val="24"/>
          <w:lang w:val="de-DE"/>
        </w:rPr>
        <w:t xml:space="preserve">7. </w:t>
      </w:r>
      <w:r w:rsidRPr="00F337CE">
        <w:rPr>
          <w:b/>
          <w:szCs w:val="24"/>
          <w:lang w:val="de-DE"/>
        </w:rPr>
        <w:t>Competenta  manageriala</w:t>
      </w:r>
      <w:r w:rsidRPr="00F337CE">
        <w:rPr>
          <w:szCs w:val="24"/>
          <w:lang w:val="de-DE"/>
        </w:rPr>
        <w:t xml:space="preserve"> : Nu </w:t>
      </w:r>
      <w:r>
        <w:rPr>
          <w:szCs w:val="24"/>
          <w:lang w:val="de-DE"/>
        </w:rPr>
        <w:t xml:space="preserve"> </w:t>
      </w:r>
    </w:p>
    <w:p w14:paraId="1D39AE41" w14:textId="77777777" w:rsidR="0094773C" w:rsidRPr="00F337CE" w:rsidRDefault="0094773C" w:rsidP="0094773C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/>
          <w:szCs w:val="24"/>
          <w:lang w:val="de-DE"/>
        </w:rPr>
      </w:pPr>
      <w:r w:rsidRPr="00F337CE">
        <w:rPr>
          <w:b/>
          <w:szCs w:val="24"/>
          <w:lang w:val="de-DE"/>
        </w:rPr>
        <w:t>8. Atribuţiile  postului :</w:t>
      </w:r>
    </w:p>
    <w:p w14:paraId="4D3E1E05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-Oferă consiliere și asistență suplimentară familiilor atunci cand acestea au nevoie.</w:t>
      </w:r>
    </w:p>
    <w:p w14:paraId="6312917D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-întocmește orice document care este în atribuția autorității tutelare și îl propune spre aprobare; -monitorizează cazurile de violență în familie si face parte din echipa mobila , culege informații asupra acestora, întocmește evidențe separate, asigură accesul la informații la cererea organelor judiciare și a părților sau reprezentanților acestora;</w:t>
      </w:r>
    </w:p>
    <w:p w14:paraId="5A6442EC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-informează și sprijină lucrătorii poliției care în cadrul activităților specifice întâlnesc situații de violență în familie;</w:t>
      </w:r>
    </w:p>
    <w:p w14:paraId="536841C2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-identifică situațiile de risc pentru părțile implicate în conflict și le îndrumă spre servicii de specialitate;</w:t>
      </w:r>
    </w:p>
    <w:p w14:paraId="61AF8A23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-colaborează cu instituții locale de protecție a copilului și raportează cazurile de violență în familie, în conformitate cu legislația în vigoare; -îndrumă părțile aflate în conflict în vederea medierii;</w:t>
      </w:r>
    </w:p>
    <w:p w14:paraId="265358AD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-solicită informatii cu privire la rezultatul medierii;</w:t>
      </w:r>
    </w:p>
    <w:p w14:paraId="238C59D8" w14:textId="77777777" w:rsidR="002A0772" w:rsidRDefault="00000000" w:rsidP="002A0772">
      <w:pPr>
        <w:ind w:left="33"/>
        <w:rPr>
          <w:szCs w:val="24"/>
        </w:rPr>
      </w:pPr>
      <w:r w:rsidRPr="0094773C">
        <w:rPr>
          <w:szCs w:val="24"/>
        </w:rPr>
        <w:t xml:space="preserve">-verifică actele necesare, întocmește dosarele pentru </w:t>
      </w:r>
      <w:r w:rsidR="002A0772">
        <w:rPr>
          <w:szCs w:val="24"/>
        </w:rPr>
        <w:t>venitul minim de incluziune</w:t>
      </w:r>
      <w:r w:rsidRPr="0094773C">
        <w:rPr>
          <w:szCs w:val="24"/>
        </w:rPr>
        <w:t xml:space="preserve"> și urmărește respectarea prevederilor Legii </w:t>
      </w:r>
      <w:r w:rsidR="002A0772">
        <w:rPr>
          <w:szCs w:val="24"/>
        </w:rPr>
        <w:t>196/2016</w:t>
      </w:r>
      <w:r w:rsidRPr="0094773C">
        <w:rPr>
          <w:szCs w:val="24"/>
        </w:rPr>
        <w:t>;</w:t>
      </w:r>
    </w:p>
    <w:p w14:paraId="646E6676" w14:textId="77777777" w:rsidR="002A0772" w:rsidRDefault="002A0772" w:rsidP="002A0772">
      <w:pPr>
        <w:ind w:left="33"/>
        <w:rPr>
          <w:szCs w:val="24"/>
        </w:rPr>
      </w:pPr>
      <w:r>
        <w:rPr>
          <w:szCs w:val="24"/>
        </w:rPr>
        <w:t xml:space="preserve">- </w:t>
      </w:r>
      <w:r w:rsidRPr="0094773C">
        <w:rPr>
          <w:szCs w:val="24"/>
        </w:rPr>
        <w:t xml:space="preserve">intocmeste si tine la zi evidenta dosarelor de </w:t>
      </w:r>
      <w:r>
        <w:rPr>
          <w:szCs w:val="24"/>
        </w:rPr>
        <w:t>venit minim de incluziune</w:t>
      </w:r>
      <w:r w:rsidRPr="0094773C">
        <w:rPr>
          <w:szCs w:val="24"/>
        </w:rPr>
        <w:t>,</w:t>
      </w:r>
    </w:p>
    <w:p w14:paraId="64E6E90B" w14:textId="77777777" w:rsidR="002A0772" w:rsidRDefault="002A0772" w:rsidP="002A0772">
      <w:pPr>
        <w:ind w:left="33"/>
        <w:rPr>
          <w:szCs w:val="24"/>
        </w:rPr>
      </w:pPr>
      <w:r>
        <w:rPr>
          <w:szCs w:val="24"/>
        </w:rPr>
        <w:t>-</w:t>
      </w:r>
      <w:r w:rsidRPr="0094773C">
        <w:rPr>
          <w:szCs w:val="24"/>
        </w:rPr>
        <w:t xml:space="preserve"> intocmeste si comunica rapoartele statistice ale situatiilor de lucrari, conform planului anual aprobat prin HCL; </w:t>
      </w:r>
    </w:p>
    <w:p w14:paraId="2ACF96C3" w14:textId="7D2D54A3" w:rsidR="002A0772" w:rsidRDefault="002A0772" w:rsidP="002A0772">
      <w:pPr>
        <w:ind w:left="33"/>
        <w:rPr>
          <w:szCs w:val="24"/>
        </w:rPr>
      </w:pPr>
      <w:r>
        <w:rPr>
          <w:szCs w:val="24"/>
        </w:rPr>
        <w:t xml:space="preserve">- </w:t>
      </w:r>
      <w:r w:rsidRPr="0094773C">
        <w:rPr>
          <w:szCs w:val="24"/>
        </w:rPr>
        <w:t xml:space="preserve">afiseaza la loc vizibil, lunar, planul de actiuni/lucrari de interes local realizat si de realizat, pentru evidenta și repartizarea orelor de munca, lista beneficiarilor de </w:t>
      </w:r>
      <w:r>
        <w:rPr>
          <w:szCs w:val="24"/>
        </w:rPr>
        <w:t>venit minim de incluziune</w:t>
      </w:r>
      <w:r w:rsidRPr="0094773C">
        <w:rPr>
          <w:szCs w:val="24"/>
        </w:rPr>
        <w:t xml:space="preserve"> precum și lista persoanelor care urmeaaza sa efectueze orele de munca;</w:t>
      </w:r>
    </w:p>
    <w:p w14:paraId="7AC52160" w14:textId="77777777" w:rsidR="002A0772" w:rsidRDefault="002A0772" w:rsidP="002A0772">
      <w:pPr>
        <w:ind w:left="33"/>
        <w:rPr>
          <w:szCs w:val="24"/>
        </w:rPr>
      </w:pPr>
      <w:r>
        <w:rPr>
          <w:szCs w:val="24"/>
        </w:rPr>
        <w:t xml:space="preserve">- </w:t>
      </w:r>
      <w:r w:rsidRPr="0094773C">
        <w:rPr>
          <w:szCs w:val="24"/>
        </w:rPr>
        <w:t>ține evidența orelor de muncă stabilite și efectuate, intr-</w:t>
      </w:r>
      <w:r>
        <w:rPr>
          <w:szCs w:val="24"/>
        </w:rPr>
        <w:t>o condică</w:t>
      </w:r>
      <w:r w:rsidRPr="0094773C">
        <w:rPr>
          <w:szCs w:val="24"/>
        </w:rPr>
        <w:t>;</w:t>
      </w:r>
    </w:p>
    <w:p w14:paraId="667DB744" w14:textId="6678DC82" w:rsidR="00990E80" w:rsidRPr="0094773C" w:rsidRDefault="002A0772" w:rsidP="002A0772">
      <w:pPr>
        <w:ind w:left="33"/>
        <w:rPr>
          <w:szCs w:val="24"/>
        </w:rPr>
      </w:pPr>
      <w:r>
        <w:rPr>
          <w:szCs w:val="24"/>
        </w:rPr>
        <w:lastRenderedPageBreak/>
        <w:t xml:space="preserve">- </w:t>
      </w:r>
      <w:r w:rsidRPr="0094773C">
        <w:rPr>
          <w:szCs w:val="24"/>
        </w:rPr>
        <w:t>efectueaza si alte sarcini si lucrari ce rezulta din Normele metodologice de aplicare a</w:t>
      </w:r>
      <w:r>
        <w:rPr>
          <w:szCs w:val="24"/>
        </w:rPr>
        <w:t xml:space="preserve"> prevederilor</w:t>
      </w:r>
      <w:r w:rsidRPr="0094773C">
        <w:rPr>
          <w:szCs w:val="24"/>
        </w:rPr>
        <w:t xml:space="preserve"> Legii nr.</w:t>
      </w:r>
      <w:r>
        <w:rPr>
          <w:szCs w:val="24"/>
        </w:rPr>
        <w:t>196/2016 privind venitul minim de incluziune,</w:t>
      </w:r>
      <w:r w:rsidRPr="0094773C">
        <w:rPr>
          <w:szCs w:val="24"/>
        </w:rPr>
        <w:t xml:space="preserve"> aprobate prin H.G. nr.</w:t>
      </w:r>
      <w:r>
        <w:rPr>
          <w:szCs w:val="24"/>
        </w:rPr>
        <w:t xml:space="preserve"> 1154/2022</w:t>
      </w:r>
      <w:r w:rsidRPr="0094773C">
        <w:rPr>
          <w:szCs w:val="24"/>
        </w:rPr>
        <w:t>, cu modificarile si completarile ulterioare;</w:t>
      </w:r>
    </w:p>
    <w:p w14:paraId="7FECA469" w14:textId="77777777" w:rsidR="00990E80" w:rsidRPr="0094773C" w:rsidRDefault="00000000">
      <w:pPr>
        <w:spacing w:after="26"/>
        <w:ind w:left="33"/>
        <w:rPr>
          <w:szCs w:val="24"/>
        </w:rPr>
      </w:pPr>
      <w:r w:rsidRPr="0094773C">
        <w:rPr>
          <w:szCs w:val="24"/>
        </w:rPr>
        <w:t>-se deplasează pe teren pentru efectuarea anchetelor sociale;</w:t>
      </w:r>
    </w:p>
    <w:p w14:paraId="346C41E3" w14:textId="77777777" w:rsidR="00990E80" w:rsidRPr="0094773C" w:rsidRDefault="00000000">
      <w:pPr>
        <w:spacing w:after="29"/>
        <w:ind w:left="33"/>
        <w:rPr>
          <w:szCs w:val="24"/>
        </w:rPr>
      </w:pPr>
      <w:r w:rsidRPr="0094773C">
        <w:rPr>
          <w:szCs w:val="24"/>
        </w:rPr>
        <w:t>-întocmește referate pentru aprobare în Consiliul Local Ion Creanga cu probleme de asistență socială;</w:t>
      </w:r>
    </w:p>
    <w:p w14:paraId="03B89D7A" w14:textId="77777777" w:rsidR="00882F5F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 xml:space="preserve">-întocmește actele necesare pentru alocații de stat și le înaintează organelor competente; </w:t>
      </w:r>
    </w:p>
    <w:p w14:paraId="0288429A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-întocmește orice situație solicitată cu privire la asistența socială;</w:t>
      </w:r>
    </w:p>
    <w:p w14:paraId="180BF88D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-se ocupă de consilierea tuturor categoriilor de persoane aflate în nevoie socială;</w:t>
      </w:r>
    </w:p>
    <w:p w14:paraId="1E4B0833" w14:textId="6A6D0531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 xml:space="preserve">-se ocupă </w:t>
      </w:r>
      <w:r w:rsidR="00905890" w:rsidRPr="0094773C">
        <w:rPr>
          <w:szCs w:val="24"/>
        </w:rPr>
        <w:t>de implementarea măsurilor de acordarea sprijinului material pentru anumite categorii de persoane defavorizate</w:t>
      </w:r>
      <w:r w:rsidRPr="0094773C">
        <w:rPr>
          <w:szCs w:val="24"/>
        </w:rPr>
        <w:t>.</w:t>
      </w:r>
    </w:p>
    <w:p w14:paraId="3F86513D" w14:textId="7719EDCC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 xml:space="preserve">-elibereaza adeverinte necesare beneficiarilor de </w:t>
      </w:r>
      <w:r w:rsidR="002A0772">
        <w:rPr>
          <w:szCs w:val="24"/>
        </w:rPr>
        <w:t>venit minim de incluziune</w:t>
      </w:r>
      <w:r w:rsidRPr="0094773C">
        <w:rPr>
          <w:szCs w:val="24"/>
        </w:rPr>
        <w:t>;</w:t>
      </w:r>
    </w:p>
    <w:p w14:paraId="1EE75A4B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-verifică cererile de acordare a ajutoarelor pentru încălzirea locuinței cu gaze naturale și întocmește situațiile de plată ale acestora;</w:t>
      </w:r>
    </w:p>
    <w:p w14:paraId="2C7FAD83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-verifică cererile de acordare a ajutoarelor pentru încălzirea locuinței cu lemne și întocmește situațiile de plată ale acestora;</w:t>
      </w:r>
    </w:p>
    <w:p w14:paraId="0DD07563" w14:textId="77777777" w:rsidR="00990E80" w:rsidRPr="0094773C" w:rsidRDefault="00000000">
      <w:pPr>
        <w:ind w:left="33"/>
        <w:rPr>
          <w:szCs w:val="24"/>
        </w:rPr>
      </w:pPr>
      <w:r w:rsidRPr="0094773C">
        <w:rPr>
          <w:szCs w:val="24"/>
        </w:rPr>
        <w:t>-primește și verifică dosarele de indemnizație pentru cresterea copilului până la 2 ani respectiv 3 ani pentru copilul cu handicap;</w:t>
      </w:r>
    </w:p>
    <w:p w14:paraId="3B52797D" w14:textId="4CA657FD" w:rsidR="00905890" w:rsidRPr="0094773C" w:rsidRDefault="00905890">
      <w:pPr>
        <w:ind w:left="33"/>
        <w:rPr>
          <w:szCs w:val="24"/>
        </w:rPr>
      </w:pPr>
      <w:r w:rsidRPr="0094773C">
        <w:rPr>
          <w:szCs w:val="24"/>
        </w:rPr>
        <w:t>- se ocupă cu acordarea ajutoarelor de urgență la nivelul comunei</w:t>
      </w:r>
    </w:p>
    <w:p w14:paraId="11340E6A" w14:textId="5E53538F" w:rsidR="00990E80" w:rsidRPr="0094773C" w:rsidRDefault="00000000">
      <w:pPr>
        <w:ind w:left="33" w:right="2007"/>
        <w:rPr>
          <w:szCs w:val="24"/>
        </w:rPr>
      </w:pPr>
      <w:r w:rsidRPr="0094773C">
        <w:rPr>
          <w:szCs w:val="24"/>
        </w:rPr>
        <w:t>-Asigură securitatea documentelor compartimentului.</w:t>
      </w:r>
    </w:p>
    <w:p w14:paraId="1519BBDF" w14:textId="4A876565" w:rsidR="00990E80" w:rsidRPr="0094773C" w:rsidRDefault="00882F5F" w:rsidP="00882F5F">
      <w:pPr>
        <w:ind w:left="37" w:firstLine="0"/>
        <w:rPr>
          <w:szCs w:val="24"/>
        </w:rPr>
      </w:pPr>
      <w:r w:rsidRPr="0094773C">
        <w:rPr>
          <w:szCs w:val="24"/>
        </w:rPr>
        <w:t>-Colaborează cu alte instituții locale și cu profesioniști cum ar fi medicii, profesorii, preoții și politiștii și acționează împreună cu aceștia pentru a crea cel mai bun mediu posibil în care parinții să-și exercite rolul lor vital;</w:t>
      </w:r>
    </w:p>
    <w:p w14:paraId="174918CE" w14:textId="4749B1E0" w:rsidR="00990E80" w:rsidRPr="0094773C" w:rsidRDefault="00882F5F" w:rsidP="00882F5F">
      <w:pPr>
        <w:ind w:left="37" w:firstLine="0"/>
        <w:rPr>
          <w:szCs w:val="24"/>
        </w:rPr>
      </w:pPr>
      <w:r w:rsidRPr="0094773C">
        <w:rPr>
          <w:szCs w:val="24"/>
        </w:rPr>
        <w:t>-asigură și urmăresc aplicarea măsurilor de prevenire și combatere a consumului de droguri și alcool, de prevenire și combatere a violenței în familie, precum și a comportamentului delincvent.</w:t>
      </w:r>
    </w:p>
    <w:p w14:paraId="296E76FD" w14:textId="77777777" w:rsidR="00905890" w:rsidRPr="0094773C" w:rsidRDefault="00905890" w:rsidP="00905890">
      <w:pPr>
        <w:overflowPunct w:val="0"/>
        <w:autoSpaceDE w:val="0"/>
        <w:autoSpaceDN w:val="0"/>
        <w:adjustRightInd w:val="0"/>
        <w:spacing w:after="0" w:line="240" w:lineRule="auto"/>
        <w:ind w:right="-276"/>
        <w:textAlignment w:val="baseline"/>
        <w:rPr>
          <w:b/>
          <w:szCs w:val="24"/>
          <w:lang w:val="de-DE"/>
        </w:rPr>
      </w:pPr>
      <w:r w:rsidRPr="0094773C">
        <w:rPr>
          <w:b/>
          <w:szCs w:val="24"/>
          <w:lang w:eastAsia="ro-RO"/>
        </w:rPr>
        <w:t xml:space="preserve">  </w:t>
      </w:r>
      <w:r w:rsidRPr="0094773C">
        <w:rPr>
          <w:b/>
          <w:szCs w:val="24"/>
          <w:lang w:val="de-DE"/>
        </w:rPr>
        <w:t>Identificarea  functiei  publice  corespunzatoare  postului :</w:t>
      </w:r>
    </w:p>
    <w:p w14:paraId="0DD79889" w14:textId="77777777" w:rsidR="00905890" w:rsidRPr="0094773C" w:rsidRDefault="00905890" w:rsidP="0090589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-276"/>
        <w:contextualSpacing/>
        <w:jc w:val="left"/>
        <w:textAlignment w:val="baseline"/>
        <w:rPr>
          <w:szCs w:val="24"/>
          <w:lang w:val="de-DE"/>
        </w:rPr>
      </w:pPr>
      <w:r w:rsidRPr="0094773C">
        <w:rPr>
          <w:szCs w:val="24"/>
          <w:lang w:val="de-DE"/>
        </w:rPr>
        <w:t>Denumire :  Consilier,</w:t>
      </w:r>
    </w:p>
    <w:p w14:paraId="23038455" w14:textId="77777777" w:rsidR="00905890" w:rsidRPr="0094773C" w:rsidRDefault="00905890" w:rsidP="0090589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-276"/>
        <w:contextualSpacing/>
        <w:jc w:val="left"/>
        <w:textAlignment w:val="baseline"/>
        <w:rPr>
          <w:szCs w:val="24"/>
          <w:lang w:val="de-DE"/>
        </w:rPr>
      </w:pPr>
      <w:r w:rsidRPr="0094773C">
        <w:rPr>
          <w:szCs w:val="24"/>
          <w:lang w:val="de-DE"/>
        </w:rPr>
        <w:t>Clasa: I</w:t>
      </w:r>
    </w:p>
    <w:p w14:paraId="58F86C12" w14:textId="047BE24B" w:rsidR="00905890" w:rsidRPr="0094773C" w:rsidRDefault="00905890" w:rsidP="0090589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-276"/>
        <w:contextualSpacing/>
        <w:jc w:val="left"/>
        <w:textAlignment w:val="baseline"/>
        <w:rPr>
          <w:szCs w:val="24"/>
          <w:lang w:val="de-DE"/>
        </w:rPr>
      </w:pPr>
      <w:r w:rsidRPr="0094773C">
        <w:rPr>
          <w:szCs w:val="24"/>
          <w:lang w:val="de-DE"/>
        </w:rPr>
        <w:t xml:space="preserve">Grad  profesional : </w:t>
      </w:r>
      <w:r w:rsidR="00B548EB">
        <w:rPr>
          <w:szCs w:val="24"/>
          <w:lang w:val="de-DE"/>
        </w:rPr>
        <w:t>debutant</w:t>
      </w:r>
    </w:p>
    <w:p w14:paraId="4D56DB69" w14:textId="1D64B895" w:rsidR="00905890" w:rsidRPr="0094773C" w:rsidRDefault="00905890" w:rsidP="0090589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-276"/>
        <w:contextualSpacing/>
        <w:jc w:val="left"/>
        <w:textAlignment w:val="baseline"/>
        <w:rPr>
          <w:szCs w:val="24"/>
          <w:lang w:val="de-DE"/>
        </w:rPr>
      </w:pPr>
      <w:r w:rsidRPr="0094773C">
        <w:rPr>
          <w:szCs w:val="24"/>
          <w:lang w:val="de-DE"/>
        </w:rPr>
        <w:t xml:space="preserve">Vechimea în specialitate necesară: </w:t>
      </w:r>
      <w:r w:rsidR="00B548EB">
        <w:rPr>
          <w:szCs w:val="24"/>
          <w:lang w:val="de-DE"/>
        </w:rPr>
        <w:t>0 ani</w:t>
      </w:r>
    </w:p>
    <w:p w14:paraId="182C2210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b/>
          <w:bCs/>
          <w:szCs w:val="24"/>
        </w:rPr>
        <w:t>Sfera raţională  a titularului  postului</w:t>
      </w:r>
      <w:r w:rsidRPr="0094773C">
        <w:rPr>
          <w:szCs w:val="24"/>
        </w:rPr>
        <w:t>:</w:t>
      </w:r>
    </w:p>
    <w:p w14:paraId="70238E43" w14:textId="77777777" w:rsidR="00905890" w:rsidRPr="0094773C" w:rsidRDefault="00905890" w:rsidP="00905890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94773C">
        <w:rPr>
          <w:szCs w:val="24"/>
        </w:rPr>
        <w:t>Sfera relațională internă</w:t>
      </w:r>
    </w:p>
    <w:p w14:paraId="1F158100" w14:textId="77777777" w:rsidR="00905890" w:rsidRPr="0094773C" w:rsidRDefault="00905890" w:rsidP="00905890">
      <w:pPr>
        <w:numPr>
          <w:ilvl w:val="0"/>
          <w:numId w:val="12"/>
        </w:numPr>
        <w:spacing w:after="0" w:line="240" w:lineRule="auto"/>
        <w:contextualSpacing/>
        <w:jc w:val="left"/>
        <w:rPr>
          <w:szCs w:val="24"/>
        </w:rPr>
      </w:pPr>
      <w:r w:rsidRPr="0094773C">
        <w:rPr>
          <w:szCs w:val="24"/>
        </w:rPr>
        <w:t>Relatii  ierarhice :</w:t>
      </w:r>
    </w:p>
    <w:p w14:paraId="17029CC4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- subordonat faţă de : Primar , secretar  general </w:t>
      </w:r>
    </w:p>
    <w:p w14:paraId="5A44D4C8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- superior  ; Nu </w:t>
      </w:r>
    </w:p>
    <w:p w14:paraId="1DA3E4BC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b) relaţii funcţionale:  cu  toate  compartimentele  din  cadrul aparatului de specialitate  al  primarului .</w:t>
      </w:r>
    </w:p>
    <w:p w14:paraId="338ABF3D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c) relaţii de control:  Nu   </w:t>
      </w:r>
    </w:p>
    <w:p w14:paraId="6CD750D0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d) relatii  de  reprezentare ; Da </w:t>
      </w:r>
    </w:p>
    <w:p w14:paraId="1B442A9C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>2.Sfera   relationala    externa:</w:t>
      </w:r>
    </w:p>
    <w:p w14:paraId="21235DA5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 a) cu autorităţi şi instituţii publice.DA.</w:t>
      </w:r>
    </w:p>
    <w:p w14:paraId="64CC348B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 b) cu organizaţii internaţionale.Nu.</w:t>
      </w:r>
    </w:p>
    <w:p w14:paraId="09089BC8" w14:textId="77777777" w:rsidR="00905890" w:rsidRPr="0094773C" w:rsidRDefault="00905890" w:rsidP="00905890">
      <w:pPr>
        <w:spacing w:after="0" w:line="240" w:lineRule="auto"/>
        <w:ind w:left="660"/>
        <w:rPr>
          <w:szCs w:val="24"/>
        </w:rPr>
      </w:pPr>
      <w:r w:rsidRPr="0094773C">
        <w:rPr>
          <w:szCs w:val="24"/>
        </w:rPr>
        <w:t xml:space="preserve">       c) cu persoane juridice private.  DA .</w:t>
      </w:r>
    </w:p>
    <w:p w14:paraId="2A4CEE9F" w14:textId="77777777" w:rsidR="00905890" w:rsidRPr="0094773C" w:rsidRDefault="00905890" w:rsidP="00905890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b/>
          <w:szCs w:val="24"/>
          <w:lang w:val="de-DE"/>
        </w:rPr>
      </w:pPr>
      <w:r w:rsidRPr="0094773C">
        <w:rPr>
          <w:szCs w:val="24"/>
        </w:rPr>
        <w:t>3.Limite de competenţă:</w:t>
      </w:r>
      <w:r w:rsidRPr="0094773C">
        <w:rPr>
          <w:szCs w:val="24"/>
          <w:lang w:val="de-DE"/>
        </w:rPr>
        <w:t xml:space="preserve"> Compartiment asistenta  sociala .</w:t>
      </w:r>
    </w:p>
    <w:p w14:paraId="646B0E9E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>4.Delegarea de atribuţii si competenta : Da.</w:t>
      </w:r>
    </w:p>
    <w:p w14:paraId="7A1CC0D3" w14:textId="77777777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b/>
          <w:szCs w:val="24"/>
        </w:rPr>
        <w:t>Intocmit de:</w:t>
      </w:r>
    </w:p>
    <w:p w14:paraId="3C1E6167" w14:textId="38D5EA8E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szCs w:val="24"/>
        </w:rPr>
        <w:t xml:space="preserve">  -Numele şi prenumele:  </w:t>
      </w:r>
    </w:p>
    <w:p w14:paraId="748B84E8" w14:textId="019419C3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szCs w:val="24"/>
        </w:rPr>
        <w:t xml:space="preserve">  -Funcţia publica de conducere :  </w:t>
      </w:r>
    </w:p>
    <w:p w14:paraId="2776A5FA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b/>
          <w:szCs w:val="24"/>
        </w:rPr>
        <w:t xml:space="preserve">  - </w:t>
      </w:r>
      <w:r w:rsidRPr="0094773C">
        <w:rPr>
          <w:szCs w:val="24"/>
        </w:rPr>
        <w:t>Semnătura………………………………</w:t>
      </w:r>
    </w:p>
    <w:p w14:paraId="0DCA3EAA" w14:textId="29AD0EF4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szCs w:val="24"/>
        </w:rPr>
        <w:t xml:space="preserve">  -Data intocmirii : </w:t>
      </w:r>
    </w:p>
    <w:p w14:paraId="22D2C73E" w14:textId="1522713A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b/>
          <w:szCs w:val="24"/>
        </w:rPr>
        <w:lastRenderedPageBreak/>
        <w:t>Luat la cunoştinţă de către ocupantul postului:</w:t>
      </w:r>
      <w:r w:rsidR="0094773C" w:rsidRPr="0094773C">
        <w:rPr>
          <w:b/>
          <w:szCs w:val="24"/>
        </w:rPr>
        <w:t xml:space="preserve"> </w:t>
      </w:r>
    </w:p>
    <w:p w14:paraId="0B3253F1" w14:textId="5B6B2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  Numele şi prenumele : </w:t>
      </w:r>
    </w:p>
    <w:p w14:paraId="24CB03CB" w14:textId="7B34533E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  Funcția: Consilier, clasa I, grad profesional </w:t>
      </w:r>
      <w:r w:rsidR="00B548EB">
        <w:rPr>
          <w:szCs w:val="24"/>
        </w:rPr>
        <w:t>debutant</w:t>
      </w:r>
    </w:p>
    <w:p w14:paraId="1B5D41EA" w14:textId="77777777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szCs w:val="24"/>
        </w:rPr>
        <w:t xml:space="preserve">  -  Semnătura………………………………</w:t>
      </w:r>
    </w:p>
    <w:p w14:paraId="63B66634" w14:textId="6F237A8F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szCs w:val="24"/>
        </w:rPr>
        <w:t xml:space="preserve">  -  Data: </w:t>
      </w:r>
    </w:p>
    <w:p w14:paraId="677BBB92" w14:textId="77777777" w:rsidR="00905890" w:rsidRPr="0094773C" w:rsidRDefault="00905890" w:rsidP="00905890">
      <w:pPr>
        <w:spacing w:after="0" w:line="240" w:lineRule="auto"/>
        <w:rPr>
          <w:b/>
          <w:szCs w:val="24"/>
        </w:rPr>
      </w:pPr>
      <w:r w:rsidRPr="0094773C">
        <w:rPr>
          <w:b/>
          <w:szCs w:val="24"/>
        </w:rPr>
        <w:t>Contrasemnaeaza</w:t>
      </w:r>
      <w:r w:rsidRPr="0094773C">
        <w:rPr>
          <w:b/>
          <w:bCs/>
          <w:szCs w:val="24"/>
        </w:rPr>
        <w:t xml:space="preserve"> </w:t>
      </w:r>
    </w:p>
    <w:p w14:paraId="10D7B259" w14:textId="0B52CB5A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-Numele şi prenumele: </w:t>
      </w:r>
    </w:p>
    <w:p w14:paraId="3DE1BFCC" w14:textId="024FE403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-Funcţia publică de conducere: </w:t>
      </w:r>
    </w:p>
    <w:p w14:paraId="1887C92F" w14:textId="77777777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-Semnătura…………………………….</w:t>
      </w:r>
    </w:p>
    <w:p w14:paraId="2C3DBBE9" w14:textId="3F21B613" w:rsidR="00905890" w:rsidRPr="0094773C" w:rsidRDefault="00905890" w:rsidP="00905890">
      <w:pPr>
        <w:spacing w:after="0" w:line="240" w:lineRule="auto"/>
        <w:rPr>
          <w:szCs w:val="24"/>
        </w:rPr>
      </w:pPr>
      <w:r w:rsidRPr="0094773C">
        <w:rPr>
          <w:szCs w:val="24"/>
        </w:rPr>
        <w:t xml:space="preserve">  -Data: </w:t>
      </w:r>
    </w:p>
    <w:p w14:paraId="6EF4471F" w14:textId="0C30064D" w:rsidR="00990E80" w:rsidRPr="0094773C" w:rsidRDefault="00990E80" w:rsidP="00905890">
      <w:pPr>
        <w:spacing w:after="2" w:line="257" w:lineRule="auto"/>
        <w:ind w:left="19" w:firstLine="0"/>
        <w:rPr>
          <w:szCs w:val="24"/>
        </w:rPr>
      </w:pPr>
    </w:p>
    <w:sectPr w:rsidR="00990E80" w:rsidRPr="0094773C" w:rsidSect="00DA22AF">
      <w:pgSz w:w="11906" w:h="16838" w:code="9"/>
      <w:pgMar w:top="1114" w:right="1373" w:bottom="679" w:left="143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32D7"/>
    <w:multiLevelType w:val="hybridMultilevel"/>
    <w:tmpl w:val="35927262"/>
    <w:lvl w:ilvl="0" w:tplc="B71C467E">
      <w:start w:val="2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9AFE0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82955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987C7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8A58D6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FC291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20FF74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28495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48170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C6097"/>
    <w:multiLevelType w:val="hybridMultilevel"/>
    <w:tmpl w:val="8A740CD2"/>
    <w:lvl w:ilvl="0" w:tplc="0E5C4F4A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E270C8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9E2FE6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F61CB4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C8F0A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A00AE6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72E91C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A412CA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6C1E1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B00CA"/>
    <w:multiLevelType w:val="hybridMultilevel"/>
    <w:tmpl w:val="0D54B874"/>
    <w:lvl w:ilvl="0" w:tplc="BF1C0B1A">
      <w:start w:val="3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2A16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B01C1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AEFD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63BC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6B28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92951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C6A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8472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176D5"/>
    <w:multiLevelType w:val="hybridMultilevel"/>
    <w:tmpl w:val="A6FCB666"/>
    <w:lvl w:ilvl="0" w:tplc="E644505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2BE0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A8647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2C398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3AD2F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BB888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1457F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D0FA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2C047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33AF3"/>
    <w:multiLevelType w:val="hybridMultilevel"/>
    <w:tmpl w:val="64B4B1B6"/>
    <w:lvl w:ilvl="0" w:tplc="16E4A23A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949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F6A21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4DC6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473C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20A0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947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28F3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E2242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1F5550"/>
    <w:multiLevelType w:val="hybridMultilevel"/>
    <w:tmpl w:val="6B2CE724"/>
    <w:lvl w:ilvl="0" w:tplc="FCF4CB2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CC464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07A9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7E26E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7A930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4961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E120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4EE648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8A223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BE50DB"/>
    <w:multiLevelType w:val="hybridMultilevel"/>
    <w:tmpl w:val="5BECE24A"/>
    <w:lvl w:ilvl="0" w:tplc="B0AC3CD8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871E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B0156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E64E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04B4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A152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AC95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6E1F0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62F8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77955"/>
    <w:multiLevelType w:val="hybridMultilevel"/>
    <w:tmpl w:val="34D66A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41A0"/>
    <w:multiLevelType w:val="hybridMultilevel"/>
    <w:tmpl w:val="13D6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676E8"/>
    <w:multiLevelType w:val="hybridMultilevel"/>
    <w:tmpl w:val="DE6098B8"/>
    <w:lvl w:ilvl="0" w:tplc="37E22B84">
      <w:start w:val="2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A6D2B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0920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20A39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5E09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6A96A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EE072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2ED5C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8EFCE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843BA7"/>
    <w:multiLevelType w:val="hybridMultilevel"/>
    <w:tmpl w:val="48EAC670"/>
    <w:lvl w:ilvl="0" w:tplc="3CACDB4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00" w:hanging="360"/>
      </w:pPr>
    </w:lvl>
    <w:lvl w:ilvl="2" w:tplc="0418001B" w:tentative="1">
      <w:start w:val="1"/>
      <w:numFmt w:val="lowerRoman"/>
      <w:lvlText w:val="%3."/>
      <w:lvlJc w:val="right"/>
      <w:pPr>
        <w:ind w:left="2820" w:hanging="180"/>
      </w:pPr>
    </w:lvl>
    <w:lvl w:ilvl="3" w:tplc="0418000F" w:tentative="1">
      <w:start w:val="1"/>
      <w:numFmt w:val="decimal"/>
      <w:lvlText w:val="%4."/>
      <w:lvlJc w:val="left"/>
      <w:pPr>
        <w:ind w:left="3540" w:hanging="360"/>
      </w:pPr>
    </w:lvl>
    <w:lvl w:ilvl="4" w:tplc="04180019" w:tentative="1">
      <w:start w:val="1"/>
      <w:numFmt w:val="lowerLetter"/>
      <w:lvlText w:val="%5."/>
      <w:lvlJc w:val="left"/>
      <w:pPr>
        <w:ind w:left="4260" w:hanging="360"/>
      </w:pPr>
    </w:lvl>
    <w:lvl w:ilvl="5" w:tplc="0418001B" w:tentative="1">
      <w:start w:val="1"/>
      <w:numFmt w:val="lowerRoman"/>
      <w:lvlText w:val="%6."/>
      <w:lvlJc w:val="right"/>
      <w:pPr>
        <w:ind w:left="4980" w:hanging="180"/>
      </w:pPr>
    </w:lvl>
    <w:lvl w:ilvl="6" w:tplc="0418000F" w:tentative="1">
      <w:start w:val="1"/>
      <w:numFmt w:val="decimal"/>
      <w:lvlText w:val="%7."/>
      <w:lvlJc w:val="left"/>
      <w:pPr>
        <w:ind w:left="5700" w:hanging="360"/>
      </w:pPr>
    </w:lvl>
    <w:lvl w:ilvl="7" w:tplc="04180019" w:tentative="1">
      <w:start w:val="1"/>
      <w:numFmt w:val="lowerLetter"/>
      <w:lvlText w:val="%8."/>
      <w:lvlJc w:val="left"/>
      <w:pPr>
        <w:ind w:left="6420" w:hanging="360"/>
      </w:pPr>
    </w:lvl>
    <w:lvl w:ilvl="8" w:tplc="041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6BCC3044"/>
    <w:multiLevelType w:val="hybridMultilevel"/>
    <w:tmpl w:val="C9A41304"/>
    <w:lvl w:ilvl="0" w:tplc="EB3C1AD0">
      <w:start w:val="2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2A076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14E70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6EAD6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8CD2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F6485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BC319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48D36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EA5EA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C63651"/>
    <w:multiLevelType w:val="hybridMultilevel"/>
    <w:tmpl w:val="E000FD9E"/>
    <w:lvl w:ilvl="0" w:tplc="537C2CC0">
      <w:start w:val="1"/>
      <w:numFmt w:val="lowerLetter"/>
      <w:lvlText w:val="%1)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3A649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6076E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38FE5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7006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4C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38C1C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0C976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58FF2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259898">
    <w:abstractNumId w:val="4"/>
  </w:num>
  <w:num w:numId="2" w16cid:durableId="757167268">
    <w:abstractNumId w:val="3"/>
  </w:num>
  <w:num w:numId="3" w16cid:durableId="401949140">
    <w:abstractNumId w:val="1"/>
  </w:num>
  <w:num w:numId="4" w16cid:durableId="1095126573">
    <w:abstractNumId w:val="11"/>
  </w:num>
  <w:num w:numId="5" w16cid:durableId="1602911621">
    <w:abstractNumId w:val="9"/>
  </w:num>
  <w:num w:numId="6" w16cid:durableId="1719162060">
    <w:abstractNumId w:val="12"/>
  </w:num>
  <w:num w:numId="7" w16cid:durableId="1974749745">
    <w:abstractNumId w:val="2"/>
  </w:num>
  <w:num w:numId="8" w16cid:durableId="1707214143">
    <w:abstractNumId w:val="6"/>
  </w:num>
  <w:num w:numId="9" w16cid:durableId="1888027916">
    <w:abstractNumId w:val="5"/>
  </w:num>
  <w:num w:numId="10" w16cid:durableId="1731928283">
    <w:abstractNumId w:val="0"/>
  </w:num>
  <w:num w:numId="11" w16cid:durableId="444160904">
    <w:abstractNumId w:val="7"/>
  </w:num>
  <w:num w:numId="12" w16cid:durableId="96557999">
    <w:abstractNumId w:val="10"/>
  </w:num>
  <w:num w:numId="13" w16cid:durableId="1636065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80"/>
    <w:rsid w:val="000E439E"/>
    <w:rsid w:val="002A0772"/>
    <w:rsid w:val="0059144D"/>
    <w:rsid w:val="005C6D1F"/>
    <w:rsid w:val="00683BEE"/>
    <w:rsid w:val="006A6453"/>
    <w:rsid w:val="0075228A"/>
    <w:rsid w:val="00882F5F"/>
    <w:rsid w:val="00883C12"/>
    <w:rsid w:val="00905890"/>
    <w:rsid w:val="00937FBC"/>
    <w:rsid w:val="0094773C"/>
    <w:rsid w:val="009656C2"/>
    <w:rsid w:val="00990E80"/>
    <w:rsid w:val="00B548EB"/>
    <w:rsid w:val="00B93D1F"/>
    <w:rsid w:val="00BF74CB"/>
    <w:rsid w:val="00D245A5"/>
    <w:rsid w:val="00D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757D"/>
  <w15:docId w15:val="{087E0D02-D5B2-4060-8817-89D470D5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cp:lastModifiedBy>DUMITRIU GHE. MIHAELA</cp:lastModifiedBy>
  <cp:revision>6</cp:revision>
  <cp:lastPrinted>2025-10-09T08:48:00Z</cp:lastPrinted>
  <dcterms:created xsi:type="dcterms:W3CDTF">2025-10-09T07:50:00Z</dcterms:created>
  <dcterms:modified xsi:type="dcterms:W3CDTF">2025-12-29T07:59:00Z</dcterms:modified>
</cp:coreProperties>
</file>