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D20" w:rsidRPr="00790CEE" w:rsidRDefault="00150D20" w:rsidP="00006C5F">
      <w:pPr>
        <w:spacing w:after="0" w:line="276" w:lineRule="auto"/>
        <w:jc w:val="center"/>
        <w:rPr>
          <w:rFonts w:ascii="Times New Roman" w:eastAsia="Times New Roman" w:hAnsi="Times New Roman" w:cs="Times New Roman"/>
          <w:lang w:val="fr-FR"/>
        </w:rPr>
      </w:pPr>
      <w:bookmarkStart w:id="0" w:name="_GoBack"/>
      <w:bookmarkEnd w:id="0"/>
      <w:r w:rsidRPr="00790CEE">
        <w:rPr>
          <w:rFonts w:ascii="Times New Roman" w:eastAsia="Times New Roman" w:hAnsi="Times New Roman" w:cs="Times New Roman"/>
          <w:lang w:val="fr-FR"/>
        </w:rPr>
        <w:t>ROMANIA</w:t>
      </w:r>
    </w:p>
    <w:p w:rsidR="00150D20" w:rsidRPr="00790CEE" w:rsidRDefault="00150D20" w:rsidP="00790CEE">
      <w:pPr>
        <w:spacing w:after="0" w:line="276" w:lineRule="auto"/>
        <w:jc w:val="center"/>
        <w:rPr>
          <w:rFonts w:ascii="Times New Roman" w:eastAsia="Times New Roman" w:hAnsi="Times New Roman" w:cs="Times New Roman"/>
          <w:lang w:val="fr-FR"/>
        </w:rPr>
      </w:pPr>
      <w:r w:rsidRPr="00790CEE">
        <w:rPr>
          <w:rFonts w:ascii="Times New Roman" w:eastAsia="Times New Roman" w:hAnsi="Times New Roman" w:cs="Times New Roman"/>
          <w:lang w:val="fr-FR"/>
        </w:rPr>
        <w:t>JUDETUL NEAMT</w:t>
      </w:r>
    </w:p>
    <w:p w:rsidR="00150D20" w:rsidRPr="00790CEE" w:rsidRDefault="00150D20" w:rsidP="00790CEE">
      <w:pPr>
        <w:spacing w:after="0" w:line="276" w:lineRule="auto"/>
        <w:jc w:val="center"/>
        <w:rPr>
          <w:rFonts w:ascii="Times New Roman" w:eastAsia="Times New Roman" w:hAnsi="Times New Roman" w:cs="Times New Roman"/>
          <w:lang w:val="fr-FR"/>
        </w:rPr>
      </w:pPr>
      <w:r w:rsidRPr="00790CEE">
        <w:rPr>
          <w:rFonts w:ascii="Times New Roman" w:eastAsia="Times New Roman" w:hAnsi="Times New Roman" w:cs="Times New Roman"/>
          <w:lang w:val="fr-FR"/>
        </w:rPr>
        <w:t>COMUNA ION CREANGA</w:t>
      </w:r>
    </w:p>
    <w:p w:rsidR="00150D20" w:rsidRPr="00790CEE" w:rsidRDefault="00EA0265" w:rsidP="00EA0265">
      <w:pPr>
        <w:spacing w:after="0" w:line="276"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PRIMAR</w:t>
      </w:r>
    </w:p>
    <w:p w:rsidR="00150D20" w:rsidRPr="00790CEE" w:rsidRDefault="00150D20" w:rsidP="00790CEE">
      <w:pPr>
        <w:spacing w:after="0" w:line="276" w:lineRule="auto"/>
        <w:rPr>
          <w:rFonts w:ascii="Times New Roman" w:eastAsia="Times New Roman" w:hAnsi="Times New Roman" w:cs="Times New Roman"/>
          <w:lang w:val="fr-FR"/>
        </w:rPr>
      </w:pPr>
    </w:p>
    <w:p w:rsidR="00150D20" w:rsidRPr="00790CEE" w:rsidRDefault="00150D20" w:rsidP="00790CEE">
      <w:pPr>
        <w:spacing w:after="0" w:line="276" w:lineRule="auto"/>
        <w:jc w:val="center"/>
        <w:rPr>
          <w:rFonts w:ascii="Times New Roman" w:eastAsia="Times New Roman" w:hAnsi="Times New Roman" w:cs="Times New Roman"/>
          <w:b/>
          <w:lang w:val="fr-FR"/>
        </w:rPr>
      </w:pPr>
      <w:r w:rsidRPr="00790CEE">
        <w:rPr>
          <w:rFonts w:ascii="Times New Roman" w:eastAsia="Times New Roman" w:hAnsi="Times New Roman" w:cs="Times New Roman"/>
          <w:b/>
          <w:lang w:val="fr-FR"/>
        </w:rPr>
        <w:t>PROIECT     DE    HOTĂRÂRE</w:t>
      </w:r>
    </w:p>
    <w:p w:rsidR="00150D20" w:rsidRPr="00790CEE" w:rsidRDefault="00531624" w:rsidP="00790CEE">
      <w:pPr>
        <w:spacing w:after="0" w:line="276" w:lineRule="auto"/>
        <w:jc w:val="center"/>
        <w:rPr>
          <w:rFonts w:ascii="Times New Roman" w:eastAsia="Times New Roman" w:hAnsi="Times New Roman" w:cs="Times New Roman"/>
          <w:b/>
          <w:lang w:val="fr-FR"/>
        </w:rPr>
      </w:pPr>
      <w:r>
        <w:rPr>
          <w:rFonts w:ascii="Times New Roman" w:eastAsia="Times New Roman" w:hAnsi="Times New Roman" w:cs="Times New Roman"/>
          <w:b/>
          <w:lang w:val="fr-FR"/>
        </w:rPr>
        <w:t xml:space="preserve">Nr. </w:t>
      </w:r>
      <w:proofErr w:type="gramStart"/>
      <w:r>
        <w:rPr>
          <w:rFonts w:ascii="Times New Roman" w:eastAsia="Times New Roman" w:hAnsi="Times New Roman" w:cs="Times New Roman"/>
          <w:b/>
          <w:lang w:val="fr-FR"/>
        </w:rPr>
        <w:t>131</w:t>
      </w:r>
      <w:r w:rsidR="00150D20" w:rsidRPr="00790CEE">
        <w:rPr>
          <w:rFonts w:ascii="Times New Roman" w:eastAsia="Times New Roman" w:hAnsi="Times New Roman" w:cs="Times New Roman"/>
          <w:b/>
          <w:lang w:val="fr-FR"/>
        </w:rPr>
        <w:t xml:space="preserve">  din</w:t>
      </w:r>
      <w:proofErr w:type="gramEnd"/>
      <w:r w:rsidR="00150D20" w:rsidRPr="00790CEE">
        <w:rPr>
          <w:rFonts w:ascii="Times New Roman" w:eastAsia="Times New Roman" w:hAnsi="Times New Roman" w:cs="Times New Roman"/>
          <w:b/>
          <w:lang w:val="fr-FR"/>
        </w:rPr>
        <w:t xml:space="preserve"> 16.12.2025</w:t>
      </w:r>
    </w:p>
    <w:p w:rsidR="00150D20" w:rsidRPr="00790CEE" w:rsidRDefault="00150D20" w:rsidP="00790CEE">
      <w:pPr>
        <w:spacing w:after="0" w:line="276" w:lineRule="auto"/>
        <w:jc w:val="center"/>
        <w:rPr>
          <w:rFonts w:ascii="Times New Roman" w:hAnsi="Times New Roman" w:cs="Times New Roman"/>
          <w:b/>
          <w:bCs/>
        </w:rPr>
      </w:pPr>
      <w:r w:rsidRPr="00790CEE">
        <w:rPr>
          <w:rFonts w:ascii="Times New Roman" w:hAnsi="Times New Roman" w:cs="Times New Roman"/>
          <w:b/>
        </w:rPr>
        <w:t xml:space="preserve">privind ocuparea temporara , cu titlu gratuit,  a suprafetei de 4056 mp teren din domeniul public al comunei Ion Creanga,  in vederea executarii proiectului de investitii „ </w:t>
      </w:r>
      <w:r w:rsidR="00EA0265">
        <w:rPr>
          <w:rFonts w:ascii="Times New Roman" w:hAnsi="Times New Roman" w:cs="Times New Roman"/>
          <w:b/>
        </w:rPr>
        <w:t>E</w:t>
      </w:r>
      <w:r w:rsidR="00EA0265" w:rsidRPr="00790CEE">
        <w:rPr>
          <w:rFonts w:ascii="Times New Roman" w:hAnsi="Times New Roman" w:cs="Times New Roman"/>
          <w:b/>
        </w:rPr>
        <w:t>xtindere retele de distr</w:t>
      </w:r>
      <w:r w:rsidR="00EA0265">
        <w:rPr>
          <w:rFonts w:ascii="Times New Roman" w:hAnsi="Times New Roman" w:cs="Times New Roman"/>
          <w:b/>
        </w:rPr>
        <w:t>ibutie gaze naturale in comuna Ion Creanga , judetul N</w:t>
      </w:r>
      <w:r w:rsidR="00EA0265" w:rsidRPr="00790CEE">
        <w:rPr>
          <w:rFonts w:ascii="Times New Roman" w:hAnsi="Times New Roman" w:cs="Times New Roman"/>
          <w:b/>
        </w:rPr>
        <w:t>eamt</w:t>
      </w:r>
      <w:r w:rsidRPr="00790CEE">
        <w:rPr>
          <w:rFonts w:ascii="Times New Roman" w:hAnsi="Times New Roman" w:cs="Times New Roman"/>
          <w:b/>
        </w:rPr>
        <w:t>"</w:t>
      </w:r>
      <w:r w:rsidRPr="00790CEE">
        <w:rPr>
          <w:rFonts w:ascii="Times New Roman" w:eastAsia="Times New Roman" w:hAnsi="Times New Roman" w:cs="Times New Roman"/>
          <w:b/>
          <w:lang w:val="fr-FR"/>
        </w:rPr>
        <w:t xml:space="preserve"> </w:t>
      </w:r>
    </w:p>
    <w:p w:rsidR="00150D20" w:rsidRPr="00790CEE" w:rsidRDefault="00150D20" w:rsidP="00790CEE">
      <w:pPr>
        <w:spacing w:after="0" w:line="276" w:lineRule="auto"/>
        <w:rPr>
          <w:rFonts w:ascii="Times New Roman" w:hAnsi="Times New Roman" w:cs="Times New Roman"/>
        </w:rPr>
      </w:pPr>
    </w:p>
    <w:p w:rsidR="00150D20" w:rsidRPr="00790CEE" w:rsidRDefault="00697348" w:rsidP="00790CEE">
      <w:pPr>
        <w:spacing w:after="0" w:line="276" w:lineRule="auto"/>
        <w:rPr>
          <w:rFonts w:ascii="Times New Roman" w:hAnsi="Times New Roman" w:cs="Times New Roman"/>
        </w:rPr>
      </w:pPr>
      <w:r w:rsidRPr="00790CEE">
        <w:rPr>
          <w:rFonts w:ascii="Times New Roman" w:hAnsi="Times New Roman" w:cs="Times New Roman"/>
        </w:rPr>
        <w:t xml:space="preserve">     </w:t>
      </w:r>
      <w:r w:rsidR="00150D20" w:rsidRPr="00790CEE">
        <w:rPr>
          <w:rFonts w:ascii="Times New Roman" w:hAnsi="Times New Roman" w:cs="Times New Roman"/>
        </w:rPr>
        <w:t>Având în vedere temeiurile juridice:</w:t>
      </w:r>
    </w:p>
    <w:p w:rsidR="00150D20" w:rsidRPr="00790CEE" w:rsidRDefault="00150D20" w:rsidP="00790CEE">
      <w:pPr>
        <w:spacing w:after="0" w:line="276" w:lineRule="auto"/>
        <w:rPr>
          <w:rFonts w:ascii="Times New Roman" w:hAnsi="Times New Roman" w:cs="Times New Roman"/>
        </w:rPr>
      </w:pPr>
      <w:r w:rsidRPr="00790CEE">
        <w:rPr>
          <w:rFonts w:ascii="Times New Roman" w:hAnsi="Times New Roman" w:cs="Times New Roman"/>
        </w:rPr>
        <w:t xml:space="preserve">a) </w:t>
      </w:r>
      <w:proofErr w:type="gramStart"/>
      <w:r w:rsidRPr="00790CEE">
        <w:rPr>
          <w:rFonts w:ascii="Times New Roman" w:hAnsi="Times New Roman" w:cs="Times New Roman"/>
        </w:rPr>
        <w:t>art</w:t>
      </w:r>
      <w:proofErr w:type="gramEnd"/>
      <w:r w:rsidRPr="00790CEE">
        <w:rPr>
          <w:rFonts w:ascii="Times New Roman" w:hAnsi="Times New Roman" w:cs="Times New Roman"/>
        </w:rPr>
        <w:t xml:space="preserve">. </w:t>
      </w:r>
      <w:proofErr w:type="gramStart"/>
      <w:r w:rsidRPr="00790CEE">
        <w:rPr>
          <w:rFonts w:ascii="Times New Roman" w:hAnsi="Times New Roman" w:cs="Times New Roman"/>
        </w:rPr>
        <w:t>15</w:t>
      </w:r>
      <w:proofErr w:type="gramEnd"/>
      <w:r w:rsidRPr="00790CEE">
        <w:rPr>
          <w:rFonts w:ascii="Times New Roman" w:hAnsi="Times New Roman" w:cs="Times New Roman"/>
        </w:rPr>
        <w:t xml:space="preserve"> alin. (2), art. </w:t>
      </w:r>
      <w:proofErr w:type="gramStart"/>
      <w:r w:rsidRPr="00790CEE">
        <w:rPr>
          <w:rFonts w:ascii="Times New Roman" w:hAnsi="Times New Roman" w:cs="Times New Roman"/>
        </w:rPr>
        <w:t>120 și</w:t>
      </w:r>
      <w:proofErr w:type="gramEnd"/>
      <w:r w:rsidRPr="00790CEE">
        <w:rPr>
          <w:rFonts w:ascii="Times New Roman" w:hAnsi="Times New Roman" w:cs="Times New Roman"/>
        </w:rPr>
        <w:t xml:space="preserve"> art. </w:t>
      </w:r>
      <w:proofErr w:type="gramStart"/>
      <w:r w:rsidRPr="00790CEE">
        <w:rPr>
          <w:rFonts w:ascii="Times New Roman" w:hAnsi="Times New Roman" w:cs="Times New Roman"/>
        </w:rPr>
        <w:t>121</w:t>
      </w:r>
      <w:proofErr w:type="gramEnd"/>
      <w:r w:rsidRPr="00790CEE">
        <w:rPr>
          <w:rFonts w:ascii="Times New Roman" w:hAnsi="Times New Roman" w:cs="Times New Roman"/>
        </w:rPr>
        <w:t xml:space="preserve"> alin. (1) și alin. (2) </w:t>
      </w:r>
      <w:proofErr w:type="gramStart"/>
      <w:r w:rsidRPr="00790CEE">
        <w:rPr>
          <w:rFonts w:ascii="Times New Roman" w:hAnsi="Times New Roman" w:cs="Times New Roman"/>
        </w:rPr>
        <w:t>din</w:t>
      </w:r>
      <w:proofErr w:type="gramEnd"/>
      <w:r w:rsidRPr="00790CEE">
        <w:rPr>
          <w:rFonts w:ascii="Times New Roman" w:hAnsi="Times New Roman" w:cs="Times New Roman"/>
        </w:rPr>
        <w:t xml:space="preserve"> Constituția României, republicată;</w:t>
      </w:r>
    </w:p>
    <w:p w:rsidR="00150D20" w:rsidRPr="00790CEE" w:rsidRDefault="00150D20" w:rsidP="00790CEE">
      <w:pPr>
        <w:spacing w:after="0" w:line="276" w:lineRule="auto"/>
        <w:ind w:right="-502"/>
        <w:rPr>
          <w:rFonts w:ascii="Times New Roman" w:hAnsi="Times New Roman" w:cs="Times New Roman"/>
        </w:rPr>
      </w:pPr>
      <w:r w:rsidRPr="00790CEE">
        <w:rPr>
          <w:rFonts w:ascii="Times New Roman" w:hAnsi="Times New Roman" w:cs="Times New Roman"/>
        </w:rPr>
        <w:t xml:space="preserve">b) </w:t>
      </w:r>
      <w:proofErr w:type="gramStart"/>
      <w:r w:rsidRPr="00790CEE">
        <w:rPr>
          <w:rFonts w:ascii="Times New Roman" w:hAnsi="Times New Roman" w:cs="Times New Roman"/>
        </w:rPr>
        <w:t>art</w:t>
      </w:r>
      <w:proofErr w:type="gramEnd"/>
      <w:r w:rsidRPr="00790CEE">
        <w:rPr>
          <w:rFonts w:ascii="Times New Roman" w:hAnsi="Times New Roman" w:cs="Times New Roman"/>
        </w:rPr>
        <w:t xml:space="preserve">. </w:t>
      </w:r>
      <w:proofErr w:type="gramStart"/>
      <w:r w:rsidRPr="00790CEE">
        <w:rPr>
          <w:rFonts w:ascii="Times New Roman" w:hAnsi="Times New Roman" w:cs="Times New Roman"/>
        </w:rPr>
        <w:t>3</w:t>
      </w:r>
      <w:proofErr w:type="gramEnd"/>
      <w:r w:rsidRPr="00790CEE">
        <w:rPr>
          <w:rFonts w:ascii="Times New Roman" w:hAnsi="Times New Roman" w:cs="Times New Roman"/>
        </w:rPr>
        <w:t xml:space="preserve">, art. </w:t>
      </w:r>
      <w:proofErr w:type="gramStart"/>
      <w:r w:rsidRPr="00790CEE">
        <w:rPr>
          <w:rFonts w:ascii="Times New Roman" w:hAnsi="Times New Roman" w:cs="Times New Roman"/>
        </w:rPr>
        <w:t>4 și</w:t>
      </w:r>
      <w:proofErr w:type="gramEnd"/>
      <w:r w:rsidRPr="00790CEE">
        <w:rPr>
          <w:rFonts w:ascii="Times New Roman" w:hAnsi="Times New Roman" w:cs="Times New Roman"/>
        </w:rPr>
        <w:t xml:space="preserve"> art. </w:t>
      </w:r>
      <w:proofErr w:type="gramStart"/>
      <w:r w:rsidRPr="00790CEE">
        <w:rPr>
          <w:rFonts w:ascii="Times New Roman" w:hAnsi="Times New Roman" w:cs="Times New Roman"/>
        </w:rPr>
        <w:t>6</w:t>
      </w:r>
      <w:proofErr w:type="gramEnd"/>
      <w:r w:rsidRPr="00790CEE">
        <w:rPr>
          <w:rFonts w:ascii="Times New Roman" w:hAnsi="Times New Roman" w:cs="Times New Roman"/>
        </w:rPr>
        <w:t xml:space="preserve"> paragraful 1 din Carta europeană a autonomiei locale, adoptată la</w:t>
      </w:r>
      <w:r w:rsidR="00790CEE">
        <w:rPr>
          <w:rFonts w:ascii="Times New Roman" w:hAnsi="Times New Roman" w:cs="Times New Roman"/>
        </w:rPr>
        <w:t xml:space="preserve"> </w:t>
      </w:r>
      <w:r w:rsidRPr="00790CEE">
        <w:rPr>
          <w:rFonts w:ascii="Times New Roman" w:hAnsi="Times New Roman" w:cs="Times New Roman"/>
        </w:rPr>
        <w:t xml:space="preserve">Strasbourg la 15 octombrie 1985, ratificată prin Legea nr. </w:t>
      </w:r>
      <w:proofErr w:type="gramStart"/>
      <w:r w:rsidRPr="00790CEE">
        <w:rPr>
          <w:rFonts w:ascii="Times New Roman" w:hAnsi="Times New Roman" w:cs="Times New Roman"/>
        </w:rPr>
        <w:t>199/1997</w:t>
      </w:r>
      <w:proofErr w:type="gramEnd"/>
      <w:r w:rsidRPr="00790CEE">
        <w:rPr>
          <w:rFonts w:ascii="Times New Roman" w:hAnsi="Times New Roman" w:cs="Times New Roman"/>
        </w:rPr>
        <w:t>;</w:t>
      </w:r>
    </w:p>
    <w:p w:rsidR="00150D20" w:rsidRPr="00790CEE" w:rsidRDefault="00150D20" w:rsidP="00790CEE">
      <w:pPr>
        <w:spacing w:after="0" w:line="276" w:lineRule="auto"/>
        <w:rPr>
          <w:rFonts w:ascii="Times New Roman" w:hAnsi="Times New Roman" w:cs="Times New Roman"/>
        </w:rPr>
      </w:pPr>
      <w:r w:rsidRPr="00790CEE">
        <w:rPr>
          <w:rFonts w:ascii="Times New Roman" w:hAnsi="Times New Roman" w:cs="Times New Roman"/>
        </w:rPr>
        <w:t xml:space="preserve">c) </w:t>
      </w:r>
      <w:proofErr w:type="gramStart"/>
      <w:r w:rsidRPr="00790CEE">
        <w:rPr>
          <w:rFonts w:ascii="Times New Roman" w:hAnsi="Times New Roman" w:cs="Times New Roman"/>
        </w:rPr>
        <w:t>art</w:t>
      </w:r>
      <w:proofErr w:type="gramEnd"/>
      <w:r w:rsidRPr="00790CEE">
        <w:rPr>
          <w:rFonts w:ascii="Times New Roman" w:hAnsi="Times New Roman" w:cs="Times New Roman"/>
        </w:rPr>
        <w:t xml:space="preserve">. </w:t>
      </w:r>
      <w:proofErr w:type="gramStart"/>
      <w:r w:rsidRPr="00790CEE">
        <w:rPr>
          <w:rFonts w:ascii="Times New Roman" w:hAnsi="Times New Roman" w:cs="Times New Roman"/>
        </w:rPr>
        <w:t>7</w:t>
      </w:r>
      <w:proofErr w:type="gramEnd"/>
      <w:r w:rsidRPr="00790CEE">
        <w:rPr>
          <w:rFonts w:ascii="Times New Roman" w:hAnsi="Times New Roman" w:cs="Times New Roman"/>
        </w:rPr>
        <w:t xml:space="preserve"> alin. (2) </w:t>
      </w:r>
      <w:proofErr w:type="gramStart"/>
      <w:r w:rsidRPr="00790CEE">
        <w:rPr>
          <w:rFonts w:ascii="Times New Roman" w:hAnsi="Times New Roman" w:cs="Times New Roman"/>
        </w:rPr>
        <w:t>din</w:t>
      </w:r>
      <w:proofErr w:type="gramEnd"/>
      <w:r w:rsidRPr="00790CEE">
        <w:rPr>
          <w:rFonts w:ascii="Times New Roman" w:hAnsi="Times New Roman" w:cs="Times New Roman"/>
        </w:rPr>
        <w:t xml:space="preserve"> Codul civil al României, adoptat prin Legea nr. </w:t>
      </w:r>
      <w:proofErr w:type="gramStart"/>
      <w:r w:rsidRPr="00790CEE">
        <w:rPr>
          <w:rFonts w:ascii="Times New Roman" w:hAnsi="Times New Roman" w:cs="Times New Roman"/>
        </w:rPr>
        <w:t>287/2009</w:t>
      </w:r>
      <w:proofErr w:type="gramEnd"/>
      <w:r w:rsidRPr="00790CEE">
        <w:rPr>
          <w:rFonts w:ascii="Times New Roman" w:hAnsi="Times New Roman" w:cs="Times New Roman"/>
        </w:rPr>
        <w:t>, republicat, cu</w:t>
      </w:r>
      <w:r w:rsidR="00790CEE">
        <w:rPr>
          <w:rFonts w:ascii="Times New Roman" w:hAnsi="Times New Roman" w:cs="Times New Roman"/>
        </w:rPr>
        <w:t xml:space="preserve"> </w:t>
      </w:r>
      <w:r w:rsidRPr="00790CEE">
        <w:rPr>
          <w:rFonts w:ascii="Times New Roman" w:hAnsi="Times New Roman" w:cs="Times New Roman"/>
        </w:rPr>
        <w:t>modificările și completările ulterioare;</w:t>
      </w:r>
    </w:p>
    <w:p w:rsidR="00150D20" w:rsidRPr="00790CEE" w:rsidRDefault="00150D20" w:rsidP="00790CEE">
      <w:pPr>
        <w:spacing w:after="0" w:line="276" w:lineRule="auto"/>
        <w:rPr>
          <w:rFonts w:ascii="Times New Roman" w:hAnsi="Times New Roman" w:cs="Times New Roman"/>
        </w:rPr>
      </w:pPr>
      <w:r w:rsidRPr="00790CEE">
        <w:rPr>
          <w:rFonts w:ascii="Times New Roman" w:hAnsi="Times New Roman" w:cs="Times New Roman"/>
        </w:rPr>
        <w:t xml:space="preserve">d) </w:t>
      </w:r>
      <w:proofErr w:type="gramStart"/>
      <w:r w:rsidRPr="00790CEE">
        <w:rPr>
          <w:rFonts w:ascii="Times New Roman" w:hAnsi="Times New Roman" w:cs="Times New Roman"/>
        </w:rPr>
        <w:t>art</w:t>
      </w:r>
      <w:proofErr w:type="gramEnd"/>
      <w:r w:rsidRPr="00790CEE">
        <w:rPr>
          <w:rFonts w:ascii="Times New Roman" w:hAnsi="Times New Roman" w:cs="Times New Roman"/>
        </w:rPr>
        <w:t xml:space="preserve">. </w:t>
      </w:r>
      <w:proofErr w:type="gramStart"/>
      <w:r w:rsidRPr="00790CEE">
        <w:rPr>
          <w:rFonts w:ascii="Times New Roman" w:hAnsi="Times New Roman" w:cs="Times New Roman"/>
        </w:rPr>
        <w:t>29</w:t>
      </w:r>
      <w:proofErr w:type="gramEnd"/>
      <w:r w:rsidRPr="00790CEE">
        <w:rPr>
          <w:rFonts w:ascii="Times New Roman" w:hAnsi="Times New Roman" w:cs="Times New Roman"/>
        </w:rPr>
        <w:t xml:space="preserve">, art. </w:t>
      </w:r>
      <w:proofErr w:type="gramStart"/>
      <w:r w:rsidRPr="00790CEE">
        <w:rPr>
          <w:rFonts w:ascii="Times New Roman" w:hAnsi="Times New Roman" w:cs="Times New Roman"/>
        </w:rPr>
        <w:t>30 și</w:t>
      </w:r>
      <w:proofErr w:type="gramEnd"/>
      <w:r w:rsidRPr="00790CEE">
        <w:rPr>
          <w:rFonts w:ascii="Times New Roman" w:hAnsi="Times New Roman" w:cs="Times New Roman"/>
        </w:rPr>
        <w:t xml:space="preserve"> art. </w:t>
      </w:r>
      <w:proofErr w:type="gramStart"/>
      <w:r w:rsidRPr="00790CEE">
        <w:rPr>
          <w:rFonts w:ascii="Times New Roman" w:hAnsi="Times New Roman" w:cs="Times New Roman"/>
        </w:rPr>
        <w:t>31</w:t>
      </w:r>
      <w:proofErr w:type="gramEnd"/>
      <w:r w:rsidRPr="00790CEE">
        <w:rPr>
          <w:rFonts w:ascii="Times New Roman" w:hAnsi="Times New Roman" w:cs="Times New Roman"/>
        </w:rPr>
        <w:t xml:space="preserve"> din Legea cadru a descentralizării nr. 195/2006</w:t>
      </w:r>
      <w:r w:rsidR="00790CEE">
        <w:rPr>
          <w:rFonts w:ascii="Times New Roman" w:hAnsi="Times New Roman" w:cs="Times New Roman"/>
        </w:rPr>
        <w:t xml:space="preserve">, cu modificarile si completarile </w:t>
      </w:r>
      <w:proofErr w:type="gramStart"/>
      <w:r w:rsidR="00790CEE">
        <w:rPr>
          <w:rFonts w:ascii="Times New Roman" w:hAnsi="Times New Roman" w:cs="Times New Roman"/>
        </w:rPr>
        <w:t xml:space="preserve">ulterioare </w:t>
      </w:r>
      <w:r w:rsidRPr="00790CEE">
        <w:rPr>
          <w:rFonts w:ascii="Times New Roman" w:hAnsi="Times New Roman" w:cs="Times New Roman"/>
        </w:rPr>
        <w:t>;</w:t>
      </w:r>
      <w:proofErr w:type="gramEnd"/>
    </w:p>
    <w:p w:rsidR="00150D20" w:rsidRPr="00790CEE" w:rsidRDefault="00150D20" w:rsidP="00790CEE">
      <w:pPr>
        <w:spacing w:after="0" w:line="276" w:lineRule="auto"/>
        <w:rPr>
          <w:rFonts w:ascii="Times New Roman" w:hAnsi="Times New Roman" w:cs="Times New Roman"/>
        </w:rPr>
      </w:pPr>
      <w:r w:rsidRPr="00790CEE">
        <w:rPr>
          <w:rFonts w:ascii="Times New Roman" w:hAnsi="Times New Roman" w:cs="Times New Roman"/>
        </w:rPr>
        <w:t xml:space="preserve">e) </w:t>
      </w:r>
      <w:proofErr w:type="gramStart"/>
      <w:r w:rsidRPr="00790CEE">
        <w:rPr>
          <w:rFonts w:ascii="Times New Roman" w:hAnsi="Times New Roman" w:cs="Times New Roman"/>
        </w:rPr>
        <w:t>art</w:t>
      </w:r>
      <w:proofErr w:type="gramEnd"/>
      <w:r w:rsidRPr="00790CEE">
        <w:rPr>
          <w:rFonts w:ascii="Times New Roman" w:hAnsi="Times New Roman" w:cs="Times New Roman"/>
        </w:rPr>
        <w:t>. 12, alin</w:t>
      </w:r>
      <w:proofErr w:type="gramStart"/>
      <w:r w:rsidRPr="00790CEE">
        <w:rPr>
          <w:rFonts w:ascii="Times New Roman" w:hAnsi="Times New Roman" w:cs="Times New Roman"/>
        </w:rPr>
        <w:t>.(</w:t>
      </w:r>
      <w:proofErr w:type="gramEnd"/>
      <w:r w:rsidRPr="00790CEE">
        <w:rPr>
          <w:rFonts w:ascii="Times New Roman" w:hAnsi="Times New Roman" w:cs="Times New Roman"/>
        </w:rPr>
        <w:t>1) ,(2) ,(3) si (4) , art. 130 alin</w:t>
      </w:r>
      <w:proofErr w:type="gramStart"/>
      <w:r w:rsidRPr="00790CEE">
        <w:rPr>
          <w:rFonts w:ascii="Times New Roman" w:hAnsi="Times New Roman" w:cs="Times New Roman"/>
        </w:rPr>
        <w:t>.(</w:t>
      </w:r>
      <w:proofErr w:type="gramEnd"/>
      <w:r w:rsidRPr="00790CEE">
        <w:rPr>
          <w:rFonts w:ascii="Times New Roman" w:hAnsi="Times New Roman" w:cs="Times New Roman"/>
        </w:rPr>
        <w:t xml:space="preserve">2) lit. „ </w:t>
      </w:r>
      <w:proofErr w:type="gramStart"/>
      <w:r w:rsidRPr="00790CEE">
        <w:rPr>
          <w:rFonts w:ascii="Times New Roman" w:hAnsi="Times New Roman" w:cs="Times New Roman"/>
        </w:rPr>
        <w:t>h</w:t>
      </w:r>
      <w:proofErr w:type="gramEnd"/>
      <w:r w:rsidRPr="00790CEE">
        <w:rPr>
          <w:rFonts w:ascii="Times New Roman" w:hAnsi="Times New Roman" w:cs="Times New Roman"/>
        </w:rPr>
        <w:t xml:space="preserve">”,, art. </w:t>
      </w:r>
      <w:proofErr w:type="gramStart"/>
      <w:r w:rsidRPr="00790CEE">
        <w:rPr>
          <w:rFonts w:ascii="Times New Roman" w:hAnsi="Times New Roman" w:cs="Times New Roman"/>
        </w:rPr>
        <w:t>138  alin</w:t>
      </w:r>
      <w:proofErr w:type="gramEnd"/>
      <w:r w:rsidRPr="00790CEE">
        <w:rPr>
          <w:rFonts w:ascii="Times New Roman" w:hAnsi="Times New Roman" w:cs="Times New Roman"/>
        </w:rPr>
        <w:t xml:space="preserve">.(2) lit. „ </w:t>
      </w:r>
      <w:proofErr w:type="gramStart"/>
      <w:r w:rsidRPr="00790CEE">
        <w:rPr>
          <w:rFonts w:ascii="Times New Roman" w:hAnsi="Times New Roman" w:cs="Times New Roman"/>
        </w:rPr>
        <w:t>d</w:t>
      </w:r>
      <w:proofErr w:type="gramEnd"/>
      <w:r w:rsidRPr="00790CEE">
        <w:rPr>
          <w:rFonts w:ascii="Times New Roman" w:hAnsi="Times New Roman" w:cs="Times New Roman"/>
        </w:rPr>
        <w:t xml:space="preserve">”, din Legea nr. 123/ 2012 a energiei electrice si a </w:t>
      </w:r>
      <w:proofErr w:type="gramStart"/>
      <w:r w:rsidRPr="00790CEE">
        <w:rPr>
          <w:rFonts w:ascii="Times New Roman" w:hAnsi="Times New Roman" w:cs="Times New Roman"/>
        </w:rPr>
        <w:t>gazelor  naturale,cu</w:t>
      </w:r>
      <w:proofErr w:type="gramEnd"/>
      <w:r w:rsidRPr="00790CEE">
        <w:rPr>
          <w:rFonts w:ascii="Times New Roman" w:hAnsi="Times New Roman" w:cs="Times New Roman"/>
        </w:rPr>
        <w:t xml:space="preserve"> modificările și completările ulterioare;</w:t>
      </w:r>
    </w:p>
    <w:p w:rsidR="00D82C20" w:rsidRPr="00790CEE" w:rsidRDefault="00D82C20" w:rsidP="00F01423">
      <w:pPr>
        <w:spacing w:after="0" w:line="276" w:lineRule="auto"/>
        <w:ind w:right="739"/>
        <w:jc w:val="both"/>
        <w:rPr>
          <w:rFonts w:ascii="Times New Roman" w:hAnsi="Times New Roman" w:cs="Times New Roman"/>
        </w:rPr>
      </w:pPr>
      <w:r w:rsidRPr="00790CEE">
        <w:rPr>
          <w:rFonts w:ascii="Times New Roman" w:hAnsi="Times New Roman" w:cs="Times New Roman"/>
        </w:rPr>
        <w:t xml:space="preserve">f) Legea nr. </w:t>
      </w:r>
      <w:proofErr w:type="gramStart"/>
      <w:r w:rsidRPr="00790CEE">
        <w:rPr>
          <w:rFonts w:ascii="Times New Roman" w:hAnsi="Times New Roman" w:cs="Times New Roman"/>
        </w:rPr>
        <w:t>50/1991</w:t>
      </w:r>
      <w:proofErr w:type="gramEnd"/>
      <w:r w:rsidRPr="00790CEE">
        <w:rPr>
          <w:rFonts w:ascii="Times New Roman" w:hAnsi="Times New Roman" w:cs="Times New Roman"/>
        </w:rPr>
        <w:t>, republic</w:t>
      </w:r>
      <w:r w:rsidR="00790CEE">
        <w:rPr>
          <w:rFonts w:ascii="Times New Roman" w:hAnsi="Times New Roman" w:cs="Times New Roman"/>
        </w:rPr>
        <w:t>ată, privind autorizarea execută</w:t>
      </w:r>
      <w:r w:rsidRPr="00790CEE">
        <w:rPr>
          <w:rFonts w:ascii="Times New Roman" w:hAnsi="Times New Roman" w:cs="Times New Roman"/>
        </w:rPr>
        <w:t>rii lucrărilor de constructii, cu modificările si completările ulterioare,</w:t>
      </w:r>
    </w:p>
    <w:p w:rsidR="00D82C20" w:rsidRPr="00790CEE" w:rsidRDefault="00D82C20" w:rsidP="00F01423">
      <w:pPr>
        <w:spacing w:after="0" w:line="276" w:lineRule="auto"/>
        <w:ind w:right="739"/>
        <w:rPr>
          <w:rFonts w:ascii="Times New Roman" w:hAnsi="Times New Roman" w:cs="Times New Roman"/>
        </w:rPr>
      </w:pPr>
      <w:r w:rsidRPr="00790CEE">
        <w:rPr>
          <w:rFonts w:ascii="Times New Roman" w:hAnsi="Times New Roman" w:cs="Times New Roman"/>
        </w:rPr>
        <w:t xml:space="preserve">g) Ordinul nr. </w:t>
      </w:r>
      <w:proofErr w:type="gramStart"/>
      <w:r w:rsidRPr="00790CEE">
        <w:rPr>
          <w:rFonts w:ascii="Times New Roman" w:hAnsi="Times New Roman" w:cs="Times New Roman"/>
        </w:rPr>
        <w:t>839/2009</w:t>
      </w:r>
      <w:proofErr w:type="gramEnd"/>
      <w:r w:rsidRPr="00790CEE">
        <w:rPr>
          <w:rFonts w:ascii="Times New Roman" w:hAnsi="Times New Roman" w:cs="Times New Roman"/>
        </w:rPr>
        <w:t xml:space="preserve">, pentru aprobarea Normelor metodologice de aplicare a Legii nr. 50/1991 privind autorizarea executării lucrărilor de constructii, cu modificările si completările ulterioare, </w:t>
      </w:r>
    </w:p>
    <w:p w:rsidR="00D82C20" w:rsidRPr="00790CEE" w:rsidRDefault="00D82C20" w:rsidP="00F01423">
      <w:pPr>
        <w:spacing w:after="0" w:line="276" w:lineRule="auto"/>
        <w:ind w:right="739"/>
        <w:jc w:val="both"/>
        <w:rPr>
          <w:rFonts w:ascii="Times New Roman" w:hAnsi="Times New Roman" w:cs="Times New Roman"/>
        </w:rPr>
      </w:pPr>
      <w:r w:rsidRPr="00790CEE">
        <w:rPr>
          <w:rFonts w:ascii="Times New Roman" w:hAnsi="Times New Roman" w:cs="Times New Roman"/>
        </w:rPr>
        <w:t>h) O.G. 43/1997, privind regimul drumurilor, republicată, cu modificările si completările ulterioare,</w:t>
      </w:r>
    </w:p>
    <w:p w:rsidR="00BC3939" w:rsidRDefault="00BC3939" w:rsidP="00F01423">
      <w:pPr>
        <w:spacing w:after="0" w:line="276" w:lineRule="auto"/>
        <w:ind w:right="739"/>
        <w:jc w:val="both"/>
        <w:rPr>
          <w:rFonts w:ascii="Times New Roman" w:hAnsi="Times New Roman" w:cs="Times New Roman"/>
        </w:rPr>
      </w:pPr>
      <w:r w:rsidRPr="00790CEE">
        <w:rPr>
          <w:rFonts w:ascii="Times New Roman" w:hAnsi="Times New Roman" w:cs="Times New Roman"/>
        </w:rPr>
        <w:t xml:space="preserve">i) </w:t>
      </w:r>
      <w:proofErr w:type="gramStart"/>
      <w:r w:rsidRPr="00790CEE">
        <w:rPr>
          <w:rFonts w:ascii="Times New Roman" w:hAnsi="Times New Roman" w:cs="Times New Roman"/>
        </w:rPr>
        <w:t>art</w:t>
      </w:r>
      <w:proofErr w:type="gramEnd"/>
      <w:r w:rsidRPr="00790CEE">
        <w:rPr>
          <w:rFonts w:ascii="Times New Roman" w:hAnsi="Times New Roman" w:cs="Times New Roman"/>
        </w:rPr>
        <w:t xml:space="preserve">. </w:t>
      </w:r>
      <w:proofErr w:type="gramStart"/>
      <w:r w:rsidRPr="00790CEE">
        <w:rPr>
          <w:rFonts w:ascii="Times New Roman" w:hAnsi="Times New Roman" w:cs="Times New Roman"/>
        </w:rPr>
        <w:t>34</w:t>
      </w:r>
      <w:r w:rsidR="003D1E5C" w:rsidRPr="00790CEE">
        <w:rPr>
          <w:rFonts w:ascii="Times New Roman" w:hAnsi="Times New Roman" w:cs="Times New Roman"/>
        </w:rPr>
        <w:t>9 si</w:t>
      </w:r>
      <w:proofErr w:type="gramEnd"/>
      <w:r w:rsidR="003D1E5C" w:rsidRPr="00790CEE">
        <w:rPr>
          <w:rFonts w:ascii="Times New Roman" w:hAnsi="Times New Roman" w:cs="Times New Roman"/>
        </w:rPr>
        <w:t xml:space="preserve"> art. </w:t>
      </w:r>
      <w:proofErr w:type="gramStart"/>
      <w:r w:rsidR="003D1E5C" w:rsidRPr="00790CEE">
        <w:rPr>
          <w:rFonts w:ascii="Times New Roman" w:hAnsi="Times New Roman" w:cs="Times New Roman"/>
        </w:rPr>
        <w:t>350</w:t>
      </w:r>
      <w:proofErr w:type="gramEnd"/>
      <w:r w:rsidR="003D1E5C" w:rsidRPr="00790CEE">
        <w:rPr>
          <w:rFonts w:ascii="Times New Roman" w:hAnsi="Times New Roman" w:cs="Times New Roman"/>
        </w:rPr>
        <w:t xml:space="preserve"> din OUG nr. 57/ </w:t>
      </w:r>
      <w:proofErr w:type="gramStart"/>
      <w:r w:rsidR="003D1E5C" w:rsidRPr="00790CEE">
        <w:rPr>
          <w:rFonts w:ascii="Times New Roman" w:hAnsi="Times New Roman" w:cs="Times New Roman"/>
        </w:rPr>
        <w:t>20</w:t>
      </w:r>
      <w:r w:rsidRPr="00790CEE">
        <w:rPr>
          <w:rFonts w:ascii="Times New Roman" w:hAnsi="Times New Roman" w:cs="Times New Roman"/>
        </w:rPr>
        <w:t>1</w:t>
      </w:r>
      <w:r w:rsidR="00790CEE">
        <w:rPr>
          <w:rFonts w:ascii="Times New Roman" w:hAnsi="Times New Roman" w:cs="Times New Roman"/>
        </w:rPr>
        <w:t>9  privind</w:t>
      </w:r>
      <w:proofErr w:type="gramEnd"/>
      <w:r w:rsidR="00790CEE">
        <w:rPr>
          <w:rFonts w:ascii="Times New Roman" w:hAnsi="Times New Roman" w:cs="Times New Roman"/>
        </w:rPr>
        <w:t xml:space="preserve">  Codul administrative,</w:t>
      </w:r>
      <w:r w:rsidRPr="00790CEE">
        <w:rPr>
          <w:rFonts w:ascii="Times New Roman" w:hAnsi="Times New Roman" w:cs="Times New Roman"/>
        </w:rPr>
        <w:t xml:space="preserve"> cu modificările și completarile ulterioare,</w:t>
      </w:r>
    </w:p>
    <w:p w:rsidR="00F01423" w:rsidRPr="00F01423" w:rsidRDefault="00F01423" w:rsidP="00F01423">
      <w:pPr>
        <w:spacing w:after="0" w:line="240" w:lineRule="auto"/>
        <w:rPr>
          <w:rFonts w:ascii="Times New Roman" w:eastAsia="Times New Roman" w:hAnsi="Times New Roman" w:cs="Times New Roman"/>
          <w:color w:val="auto"/>
          <w:sz w:val="24"/>
          <w:szCs w:val="24"/>
        </w:rPr>
      </w:pPr>
      <w:r>
        <w:rPr>
          <w:rFonts w:ascii="Times New Roman" w:hAnsi="Times New Roman" w:cs="Times New Roman"/>
        </w:rPr>
        <w:t xml:space="preserve">- </w:t>
      </w:r>
      <w:proofErr w:type="gramStart"/>
      <w:r>
        <w:rPr>
          <w:rFonts w:ascii="Times New Roman" w:hAnsi="Times New Roman" w:cs="Times New Roman"/>
        </w:rPr>
        <w:t>art.8</w:t>
      </w:r>
      <w:proofErr w:type="gramEnd"/>
      <w:r>
        <w:rPr>
          <w:rFonts w:ascii="Times New Roman" w:hAnsi="Times New Roman" w:cs="Times New Roman"/>
        </w:rPr>
        <w:t xml:space="preserve"> din O.G nr. </w:t>
      </w:r>
      <w:proofErr w:type="gramStart"/>
      <w:r>
        <w:rPr>
          <w:rFonts w:ascii="Times New Roman" w:hAnsi="Times New Roman" w:cs="Times New Roman"/>
        </w:rPr>
        <w:t>2</w:t>
      </w:r>
      <w:proofErr w:type="gramEnd"/>
      <w:r>
        <w:rPr>
          <w:rFonts w:ascii="Times New Roman" w:hAnsi="Times New Roman" w:cs="Times New Roman"/>
        </w:rPr>
        <w:t>/ 2001</w:t>
      </w:r>
      <w:r>
        <w:rPr>
          <w:rFonts w:ascii="Times New Roman" w:eastAsia="Times New Roman" w:hAnsi="Times New Roman" w:cs="Times New Roman"/>
          <w:color w:val="auto"/>
          <w:sz w:val="24"/>
          <w:szCs w:val="24"/>
        </w:rPr>
        <w:t xml:space="preserve">privind regimul juridic al </w:t>
      </w:r>
      <w:r w:rsidRPr="00F01423">
        <w:rPr>
          <w:rFonts w:ascii="Times New Roman" w:eastAsia="Times New Roman" w:hAnsi="Times New Roman" w:cs="Times New Roman"/>
          <w:color w:val="auto"/>
          <w:sz w:val="24"/>
          <w:szCs w:val="24"/>
        </w:rPr>
        <w:t>contravenţiilor</w:t>
      </w:r>
      <w:r>
        <w:rPr>
          <w:rFonts w:ascii="Times New Roman" w:eastAsia="Times New Roman" w:hAnsi="Times New Roman" w:cs="Times New Roman"/>
          <w:color w:val="auto"/>
          <w:sz w:val="24"/>
          <w:szCs w:val="24"/>
        </w:rPr>
        <w:t>, cu modificarile si completarile ulterrioare,</w:t>
      </w:r>
    </w:p>
    <w:p w:rsidR="00150D20" w:rsidRPr="00790CEE" w:rsidRDefault="00150D20" w:rsidP="00790CEE">
      <w:pPr>
        <w:spacing w:after="0" w:line="276" w:lineRule="auto"/>
        <w:rPr>
          <w:rFonts w:ascii="Times New Roman" w:hAnsi="Times New Roman" w:cs="Times New Roman"/>
        </w:rPr>
      </w:pPr>
      <w:r w:rsidRPr="00790CEE">
        <w:rPr>
          <w:rFonts w:ascii="Times New Roman" w:hAnsi="Times New Roman" w:cs="Times New Roman"/>
        </w:rPr>
        <w:t xml:space="preserve">     Ținând cont de </w:t>
      </w:r>
      <w:proofErr w:type="gramStart"/>
      <w:r w:rsidRPr="00790CEE">
        <w:rPr>
          <w:rFonts w:ascii="Times New Roman" w:hAnsi="Times New Roman" w:cs="Times New Roman"/>
        </w:rPr>
        <w:t>prevederile ,</w:t>
      </w:r>
      <w:proofErr w:type="gramEnd"/>
      <w:r w:rsidRPr="00790CEE">
        <w:rPr>
          <w:rFonts w:ascii="Times New Roman" w:hAnsi="Times New Roman" w:cs="Times New Roman"/>
        </w:rPr>
        <w:t xml:space="preserve"> </w:t>
      </w:r>
    </w:p>
    <w:p w:rsidR="00150D20" w:rsidRPr="00790CEE" w:rsidRDefault="00697348" w:rsidP="00790CEE">
      <w:pPr>
        <w:spacing w:after="0" w:line="276" w:lineRule="auto"/>
        <w:rPr>
          <w:rFonts w:ascii="Times New Roman" w:hAnsi="Times New Roman" w:cs="Times New Roman"/>
        </w:rPr>
      </w:pPr>
      <w:r w:rsidRPr="00790CEE">
        <w:rPr>
          <w:rFonts w:ascii="Times New Roman" w:hAnsi="Times New Roman" w:cs="Times New Roman"/>
        </w:rPr>
        <w:t>-</w:t>
      </w:r>
      <w:r w:rsidR="00150D20" w:rsidRPr="00790CEE">
        <w:rPr>
          <w:rFonts w:ascii="Times New Roman" w:hAnsi="Times New Roman" w:cs="Times New Roman"/>
        </w:rPr>
        <w:t>H.C.L nr. 121 din 28.12.2017  pentru  aprobarea  inventarului  bunurilor  care  apartin  doemniului  public  al  comunei  Ion Creanga  , judetul Neamt ,</w:t>
      </w:r>
      <w:r w:rsidR="004169A0" w:rsidRPr="00790CEE">
        <w:rPr>
          <w:rFonts w:ascii="Times New Roman" w:hAnsi="Times New Roman" w:cs="Times New Roman"/>
        </w:rPr>
        <w:t xml:space="preserve"> </w:t>
      </w:r>
      <w:r w:rsidR="00815223" w:rsidRPr="00790CEE">
        <w:rPr>
          <w:rFonts w:ascii="Times New Roman" w:hAnsi="Times New Roman" w:cs="Times New Roman"/>
        </w:rPr>
        <w:t>pozitiile 51.3, 51.11, 52.6, 52.16, 52.24,  53.2, 53.4, 56.10, 66.1.</w:t>
      </w:r>
    </w:p>
    <w:p w:rsidR="00993EE8" w:rsidRPr="00790CEE" w:rsidRDefault="00993EE8" w:rsidP="00790CEE">
      <w:pPr>
        <w:spacing w:after="0" w:line="276" w:lineRule="auto"/>
        <w:rPr>
          <w:rFonts w:ascii="Times New Roman" w:hAnsi="Times New Roman" w:cs="Times New Roman"/>
        </w:rPr>
      </w:pPr>
      <w:r w:rsidRPr="00790CEE">
        <w:rPr>
          <w:rFonts w:ascii="Times New Roman" w:hAnsi="Times New Roman" w:cs="Times New Roman"/>
        </w:rPr>
        <w:t>-H.C.L nr. 153 din 21.12.2023</w:t>
      </w:r>
      <w:r w:rsidRPr="00790CEE">
        <w:rPr>
          <w:rFonts w:ascii="Times New Roman" w:hAnsi="Times New Roman" w:cs="Times New Roman"/>
          <w:b/>
        </w:rPr>
        <w:t xml:space="preserve"> </w:t>
      </w:r>
      <w:proofErr w:type="gramStart"/>
      <w:r w:rsidRPr="00790CEE">
        <w:rPr>
          <w:rFonts w:ascii="Times New Roman" w:hAnsi="Times New Roman" w:cs="Times New Roman"/>
        </w:rPr>
        <w:t>privind  însu</w:t>
      </w:r>
      <w:proofErr w:type="gramEnd"/>
      <w:r w:rsidRPr="00790CEE">
        <w:rPr>
          <w:rFonts w:ascii="Times New Roman" w:hAnsi="Times New Roman" w:cs="Times New Roman"/>
        </w:rPr>
        <w:t xml:space="preserve">șirea  raportului  de  evaluare  </w:t>
      </w:r>
      <w:r w:rsidRPr="00790CEE">
        <w:rPr>
          <w:rFonts w:ascii="Times New Roman" w:hAnsi="Times New Roman" w:cs="Times New Roman"/>
          <w:bCs/>
        </w:rPr>
        <w:t xml:space="preserve">nr. </w:t>
      </w:r>
      <w:r w:rsidRPr="00790CEE">
        <w:rPr>
          <w:rFonts w:ascii="Times New Roman" w:hAnsi="Times New Roman" w:cs="Times New Roman"/>
        </w:rPr>
        <w:t xml:space="preserve">656/2023 </w:t>
      </w:r>
      <w:r w:rsidRPr="00790CEE">
        <w:rPr>
          <w:rFonts w:ascii="Times New Roman" w:hAnsi="Times New Roman" w:cs="Times New Roman"/>
          <w:bCs/>
        </w:rPr>
        <w:t xml:space="preserve">  </w:t>
      </w:r>
      <w:r w:rsidRPr="00790CEE">
        <w:rPr>
          <w:rFonts w:ascii="Times New Roman" w:hAnsi="Times New Roman" w:cs="Times New Roman"/>
        </w:rPr>
        <w:t xml:space="preserve"> având  ca  obiect  bunuri proprietate publică și privată  ale  UAT- Comuna  Ion Creangă, in  conformitate  cu  prevederile  art. </w:t>
      </w:r>
      <w:proofErr w:type="gramStart"/>
      <w:r w:rsidRPr="00790CEE">
        <w:rPr>
          <w:rFonts w:ascii="Times New Roman" w:hAnsi="Times New Roman" w:cs="Times New Roman"/>
        </w:rPr>
        <w:t>11</w:t>
      </w:r>
      <w:proofErr w:type="gramEnd"/>
      <w:r w:rsidRPr="00790CEE">
        <w:rPr>
          <w:rFonts w:ascii="Times New Roman" w:hAnsi="Times New Roman" w:cs="Times New Roman"/>
        </w:rPr>
        <w:t xml:space="preserve"> din Ordinul MFP nr. 3471/ </w:t>
      </w:r>
      <w:proofErr w:type="gramStart"/>
      <w:r w:rsidRPr="00790CEE">
        <w:rPr>
          <w:rFonts w:ascii="Times New Roman" w:hAnsi="Times New Roman" w:cs="Times New Roman"/>
        </w:rPr>
        <w:t>2008 .</w:t>
      </w:r>
      <w:proofErr w:type="gramEnd"/>
    </w:p>
    <w:p w:rsidR="00815223" w:rsidRPr="00790CEE" w:rsidRDefault="00815223" w:rsidP="00790CEE">
      <w:pPr>
        <w:spacing w:after="0" w:line="276" w:lineRule="auto"/>
        <w:rPr>
          <w:rFonts w:ascii="Times New Roman" w:hAnsi="Times New Roman" w:cs="Times New Roman"/>
        </w:rPr>
      </w:pPr>
      <w:r w:rsidRPr="00790CEE">
        <w:rPr>
          <w:rFonts w:ascii="Times New Roman" w:hAnsi="Times New Roman" w:cs="Times New Roman"/>
        </w:rPr>
        <w:t xml:space="preserve">- Memoriu tehnic privind </w:t>
      </w:r>
      <w:proofErr w:type="gramStart"/>
      <w:r w:rsidRPr="00790CEE">
        <w:rPr>
          <w:rFonts w:ascii="Times New Roman" w:hAnsi="Times New Roman" w:cs="Times New Roman"/>
        </w:rPr>
        <w:t>realizarea  obiectivului</w:t>
      </w:r>
      <w:proofErr w:type="gramEnd"/>
      <w:r w:rsidRPr="00790CEE">
        <w:rPr>
          <w:rFonts w:ascii="Times New Roman" w:hAnsi="Times New Roman" w:cs="Times New Roman"/>
        </w:rPr>
        <w:t xml:space="preserve"> de investitie: </w:t>
      </w:r>
      <w:r w:rsidR="00B55F1C" w:rsidRPr="00790CEE">
        <w:rPr>
          <w:rFonts w:ascii="Times New Roman" w:hAnsi="Times New Roman" w:cs="Times New Roman"/>
        </w:rPr>
        <w:t>,,</w:t>
      </w:r>
      <w:r w:rsidRPr="00790CEE">
        <w:rPr>
          <w:rFonts w:ascii="Times New Roman" w:hAnsi="Times New Roman" w:cs="Times New Roman"/>
        </w:rPr>
        <w:t xml:space="preserve">Extindere </w:t>
      </w:r>
      <w:r w:rsidR="00B55F1C" w:rsidRPr="00790CEE">
        <w:rPr>
          <w:rFonts w:ascii="Times New Roman" w:hAnsi="Times New Roman" w:cs="Times New Roman"/>
        </w:rPr>
        <w:t>retea de distributie gaze natural si racorduri in comuna Ion Creanga , judetul Neamt “</w:t>
      </w:r>
      <w:r w:rsidR="00F83D33" w:rsidRPr="00790CEE">
        <w:rPr>
          <w:rFonts w:ascii="Times New Roman" w:hAnsi="Times New Roman" w:cs="Times New Roman"/>
        </w:rPr>
        <w:t xml:space="preserve"> </w:t>
      </w:r>
    </w:p>
    <w:p w:rsidR="00F83D33" w:rsidRPr="00790CEE" w:rsidRDefault="00EA38BF" w:rsidP="00790CEE">
      <w:pPr>
        <w:spacing w:after="0" w:line="276" w:lineRule="auto"/>
        <w:rPr>
          <w:rFonts w:ascii="Times New Roman" w:hAnsi="Times New Roman" w:cs="Times New Roman"/>
        </w:rPr>
      </w:pPr>
      <w:r w:rsidRPr="00790CEE">
        <w:rPr>
          <w:rFonts w:ascii="Times New Roman" w:hAnsi="Times New Roman" w:cs="Times New Roman"/>
        </w:rPr>
        <w:t xml:space="preserve">- Certificatul </w:t>
      </w:r>
      <w:proofErr w:type="gramStart"/>
      <w:r w:rsidRPr="00790CEE">
        <w:rPr>
          <w:rFonts w:ascii="Times New Roman" w:hAnsi="Times New Roman" w:cs="Times New Roman"/>
        </w:rPr>
        <w:t>de  urbanism</w:t>
      </w:r>
      <w:proofErr w:type="gramEnd"/>
      <w:r w:rsidRPr="00790CEE">
        <w:rPr>
          <w:rFonts w:ascii="Times New Roman" w:hAnsi="Times New Roman" w:cs="Times New Roman"/>
        </w:rPr>
        <w:t xml:space="preserve"> nr. 78 din 2</w:t>
      </w:r>
      <w:r w:rsidR="004169A0" w:rsidRPr="00790CEE">
        <w:rPr>
          <w:rFonts w:ascii="Times New Roman" w:hAnsi="Times New Roman" w:cs="Times New Roman"/>
        </w:rPr>
        <w:t>7.11.2025 insotit de Plan</w:t>
      </w:r>
      <w:r w:rsidR="002F2C1D" w:rsidRPr="00790CEE">
        <w:rPr>
          <w:rFonts w:ascii="Times New Roman" w:hAnsi="Times New Roman" w:cs="Times New Roman"/>
        </w:rPr>
        <w:t xml:space="preserve"> de încadrare în zonă, emis de </w:t>
      </w:r>
      <w:proofErr w:type="gramStart"/>
      <w:r w:rsidR="002F2C1D" w:rsidRPr="00790CEE">
        <w:rPr>
          <w:rFonts w:ascii="Times New Roman" w:hAnsi="Times New Roman" w:cs="Times New Roman"/>
        </w:rPr>
        <w:t>Primaria  comunei</w:t>
      </w:r>
      <w:proofErr w:type="gramEnd"/>
      <w:r w:rsidR="002F2C1D" w:rsidRPr="00790CEE">
        <w:rPr>
          <w:rFonts w:ascii="Times New Roman" w:hAnsi="Times New Roman" w:cs="Times New Roman"/>
        </w:rPr>
        <w:t xml:space="preserve">  Ion Creanga.</w:t>
      </w:r>
    </w:p>
    <w:p w:rsidR="00150D20" w:rsidRPr="00790CEE" w:rsidRDefault="00150D20" w:rsidP="00790CEE">
      <w:pPr>
        <w:spacing w:after="0" w:line="276" w:lineRule="auto"/>
        <w:rPr>
          <w:rFonts w:ascii="Times New Roman" w:hAnsi="Times New Roman" w:cs="Times New Roman"/>
        </w:rPr>
      </w:pPr>
      <w:r w:rsidRPr="00790CEE">
        <w:rPr>
          <w:rFonts w:ascii="Times New Roman" w:hAnsi="Times New Roman" w:cs="Times New Roman"/>
        </w:rPr>
        <w:t xml:space="preserve">     Luând act de:</w:t>
      </w:r>
    </w:p>
    <w:p w:rsidR="00697348" w:rsidRPr="00790CEE" w:rsidRDefault="00697348" w:rsidP="00790CEE">
      <w:pPr>
        <w:spacing w:after="0" w:line="276" w:lineRule="auto"/>
        <w:textAlignment w:val="baseline"/>
        <w:rPr>
          <w:rFonts w:ascii="Times New Roman" w:eastAsia="Times New Roman" w:hAnsi="Times New Roman" w:cs="Times New Roman"/>
          <w:b/>
          <w:bCs/>
          <w:lang w:eastAsia="ro-RO"/>
        </w:rPr>
      </w:pPr>
      <w:r w:rsidRPr="00790CEE">
        <w:rPr>
          <w:rFonts w:ascii="Times New Roman" w:hAnsi="Times New Roman" w:cs="Times New Roman"/>
          <w:bCs/>
          <w:kern w:val="2"/>
          <w14:ligatures w14:val="standardContextual"/>
        </w:rPr>
        <w:t>- Anuntul  prin care se  aduce la  cunoștință și se supune dezbaterii publice proiectul de hotărâre,</w:t>
      </w:r>
      <w:r w:rsidR="003D3F22" w:rsidRPr="00790CEE">
        <w:rPr>
          <w:rFonts w:ascii="Times New Roman" w:hAnsi="Times New Roman" w:cs="Times New Roman"/>
          <w:b/>
        </w:rPr>
        <w:t xml:space="preserve"> </w:t>
      </w:r>
      <w:r w:rsidR="003D3F22" w:rsidRPr="00790CEE">
        <w:rPr>
          <w:rFonts w:ascii="Times New Roman" w:hAnsi="Times New Roman" w:cs="Times New Roman"/>
        </w:rPr>
        <w:t xml:space="preserve">privind ocuparea temporara , cu titlu gratuit,  a suprafetei de 4056 mp teren din domeniul public al comunei Ion Creanga,  in vederea executarii proiectului de investitii „ </w:t>
      </w:r>
      <w:r w:rsidR="00EA38BF" w:rsidRPr="00790CEE">
        <w:rPr>
          <w:rFonts w:ascii="Times New Roman" w:hAnsi="Times New Roman" w:cs="Times New Roman"/>
        </w:rPr>
        <w:t>Extindere retele de distributie gaze naturale in comuna Ion Creanga , judetul Neamt</w:t>
      </w:r>
      <w:r w:rsidR="003D3F22" w:rsidRPr="00790CEE">
        <w:rPr>
          <w:rFonts w:ascii="Times New Roman" w:hAnsi="Times New Roman" w:cs="Times New Roman"/>
        </w:rPr>
        <w:t>"</w:t>
      </w:r>
      <w:r w:rsidRPr="00790CEE">
        <w:rPr>
          <w:rFonts w:ascii="Times New Roman" w:eastAsia="Times New Roman" w:hAnsi="Times New Roman" w:cs="Times New Roman"/>
          <w:bCs/>
          <w:lang w:val="fr-FR"/>
        </w:rPr>
        <w:t xml:space="preserve"> </w:t>
      </w:r>
      <w:r w:rsidRPr="00790CEE">
        <w:rPr>
          <w:rFonts w:ascii="Times New Roman" w:hAnsi="Times New Roman" w:cs="Times New Roman"/>
          <w:bCs/>
          <w:lang w:eastAsia="ro-RO"/>
        </w:rPr>
        <w:t>,</w:t>
      </w:r>
      <w:r w:rsidRPr="00790CEE">
        <w:rPr>
          <w:rFonts w:ascii="Times New Roman" w:hAnsi="Times New Roman" w:cs="Times New Roman"/>
          <w:b/>
          <w:bCs/>
          <w:lang w:eastAsia="ro-RO"/>
        </w:rPr>
        <w:t xml:space="preserve"> </w:t>
      </w:r>
      <w:r w:rsidRPr="00790CEE">
        <w:rPr>
          <w:rFonts w:ascii="Times New Roman" w:hAnsi="Times New Roman" w:cs="Times New Roman"/>
          <w:bCs/>
          <w:kern w:val="2"/>
          <w14:ligatures w14:val="standardContextual"/>
        </w:rPr>
        <w:t xml:space="preserve"> inregistrat  la  n</w:t>
      </w:r>
      <w:r w:rsidR="003D3F22" w:rsidRPr="00790CEE">
        <w:rPr>
          <w:rFonts w:ascii="Times New Roman" w:hAnsi="Times New Roman" w:cs="Times New Roman"/>
          <w:bCs/>
          <w:kern w:val="2"/>
          <w14:ligatures w14:val="standardContextual"/>
        </w:rPr>
        <w:t xml:space="preserve">r. </w:t>
      </w:r>
      <w:proofErr w:type="gramStart"/>
      <w:r w:rsidR="003D3F22" w:rsidRPr="00790CEE">
        <w:rPr>
          <w:rFonts w:ascii="Times New Roman" w:hAnsi="Times New Roman" w:cs="Times New Roman"/>
          <w:bCs/>
          <w:kern w:val="2"/>
          <w14:ligatures w14:val="standardContextual"/>
        </w:rPr>
        <w:t>15.372  din</w:t>
      </w:r>
      <w:proofErr w:type="gramEnd"/>
      <w:r w:rsidR="003D3F22" w:rsidRPr="00790CEE">
        <w:rPr>
          <w:rFonts w:ascii="Times New Roman" w:hAnsi="Times New Roman" w:cs="Times New Roman"/>
          <w:bCs/>
          <w:kern w:val="2"/>
          <w14:ligatures w14:val="standardContextual"/>
        </w:rPr>
        <w:t xml:space="preserve"> 16</w:t>
      </w:r>
      <w:r w:rsidRPr="00790CEE">
        <w:rPr>
          <w:rFonts w:ascii="Times New Roman" w:hAnsi="Times New Roman" w:cs="Times New Roman"/>
          <w:bCs/>
          <w:kern w:val="2"/>
          <w14:ligatures w14:val="standardContextual"/>
        </w:rPr>
        <w:t>.12.2025,</w:t>
      </w:r>
    </w:p>
    <w:p w:rsidR="00150D20" w:rsidRPr="00790CEE" w:rsidRDefault="00790CEE" w:rsidP="00790CEE">
      <w:pPr>
        <w:spacing w:after="0" w:line="276" w:lineRule="auto"/>
        <w:rPr>
          <w:rFonts w:ascii="Times New Roman" w:hAnsi="Times New Roman" w:cs="Times New Roman"/>
        </w:rPr>
      </w:pPr>
      <w:r>
        <w:rPr>
          <w:rFonts w:ascii="Times New Roman" w:hAnsi="Times New Roman" w:cs="Times New Roman"/>
        </w:rPr>
        <w:t xml:space="preserve">- Solicitarea S.C Mihoc Oil, concesionar </w:t>
      </w:r>
      <w:r w:rsidR="003D3F22" w:rsidRPr="00790CEE">
        <w:rPr>
          <w:rFonts w:ascii="Times New Roman" w:hAnsi="Times New Roman" w:cs="Times New Roman"/>
        </w:rPr>
        <w:t xml:space="preserve">al serviciului de utilitate </w:t>
      </w:r>
      <w:proofErr w:type="gramStart"/>
      <w:r w:rsidR="003D3F22" w:rsidRPr="00790CEE">
        <w:rPr>
          <w:rFonts w:ascii="Times New Roman" w:hAnsi="Times New Roman" w:cs="Times New Roman"/>
        </w:rPr>
        <w:t>publica  distributie</w:t>
      </w:r>
      <w:proofErr w:type="gramEnd"/>
      <w:r w:rsidR="003D3F22" w:rsidRPr="00790CEE">
        <w:rPr>
          <w:rFonts w:ascii="Times New Roman" w:hAnsi="Times New Roman" w:cs="Times New Roman"/>
        </w:rPr>
        <w:t xml:space="preserve">  gaze natural</w:t>
      </w:r>
      <w:r>
        <w:rPr>
          <w:rFonts w:ascii="Times New Roman" w:hAnsi="Times New Roman" w:cs="Times New Roman"/>
        </w:rPr>
        <w:t>e</w:t>
      </w:r>
      <w:r w:rsidR="003D3F22" w:rsidRPr="00790CEE">
        <w:rPr>
          <w:rFonts w:ascii="Times New Roman" w:hAnsi="Times New Roman" w:cs="Times New Roman"/>
        </w:rPr>
        <w:t xml:space="preserve"> in Com</w:t>
      </w:r>
      <w:r>
        <w:rPr>
          <w:rFonts w:ascii="Times New Roman" w:hAnsi="Times New Roman" w:cs="Times New Roman"/>
        </w:rPr>
        <w:t>una Ion Creanga, inregistrat la</w:t>
      </w:r>
      <w:r w:rsidR="003D3F22" w:rsidRPr="00790CEE">
        <w:rPr>
          <w:rFonts w:ascii="Times New Roman" w:hAnsi="Times New Roman" w:cs="Times New Roman"/>
        </w:rPr>
        <w:t xml:space="preserve"> nr. </w:t>
      </w:r>
      <w:proofErr w:type="gramStart"/>
      <w:r w:rsidR="003D3F22" w:rsidRPr="00790CEE">
        <w:rPr>
          <w:rFonts w:ascii="Times New Roman" w:hAnsi="Times New Roman" w:cs="Times New Roman"/>
        </w:rPr>
        <w:t>15.319  din</w:t>
      </w:r>
      <w:proofErr w:type="gramEnd"/>
      <w:r w:rsidR="003D3F22" w:rsidRPr="00790CEE">
        <w:rPr>
          <w:rFonts w:ascii="Times New Roman" w:hAnsi="Times New Roman" w:cs="Times New Roman"/>
        </w:rPr>
        <w:t xml:space="preserve"> 16.12.2025</w:t>
      </w:r>
      <w:r w:rsidR="00D82C20" w:rsidRPr="00790CEE">
        <w:rPr>
          <w:rFonts w:ascii="Times New Roman" w:hAnsi="Times New Roman" w:cs="Times New Roman"/>
        </w:rPr>
        <w:t>,</w:t>
      </w:r>
      <w:r w:rsidR="00150D20" w:rsidRPr="00790CEE">
        <w:rPr>
          <w:rFonts w:ascii="Times New Roman" w:hAnsi="Times New Roman" w:cs="Times New Roman"/>
        </w:rPr>
        <w:t xml:space="preserve"> </w:t>
      </w:r>
    </w:p>
    <w:p w:rsidR="00150D20" w:rsidRPr="00790CEE" w:rsidRDefault="00D82C20" w:rsidP="00790CEE">
      <w:pPr>
        <w:spacing w:after="0" w:line="276" w:lineRule="auto"/>
        <w:rPr>
          <w:rFonts w:ascii="Times New Roman" w:hAnsi="Times New Roman" w:cs="Times New Roman"/>
        </w:rPr>
      </w:pPr>
      <w:r w:rsidRPr="00790CEE">
        <w:rPr>
          <w:rFonts w:ascii="Times New Roman" w:hAnsi="Times New Roman" w:cs="Times New Roman"/>
        </w:rPr>
        <w:t>-</w:t>
      </w:r>
      <w:r w:rsidR="00150D20" w:rsidRPr="00790CEE">
        <w:rPr>
          <w:rFonts w:ascii="Times New Roman" w:hAnsi="Times New Roman" w:cs="Times New Roman"/>
        </w:rPr>
        <w:t xml:space="preserve">Referatul de aprobare nr. </w:t>
      </w:r>
      <w:proofErr w:type="gramStart"/>
      <w:r w:rsidRPr="00790CEE">
        <w:rPr>
          <w:rFonts w:ascii="Times New Roman" w:hAnsi="Times New Roman" w:cs="Times New Roman"/>
        </w:rPr>
        <w:t>15370</w:t>
      </w:r>
      <w:proofErr w:type="gramEnd"/>
      <w:r w:rsidR="00150D20" w:rsidRPr="00790CEE">
        <w:rPr>
          <w:rFonts w:ascii="Times New Roman" w:hAnsi="Times New Roman" w:cs="Times New Roman"/>
        </w:rPr>
        <w:t xml:space="preserve"> din 1</w:t>
      </w:r>
      <w:r w:rsidRPr="00790CEE">
        <w:rPr>
          <w:rFonts w:ascii="Times New Roman" w:hAnsi="Times New Roman" w:cs="Times New Roman"/>
        </w:rPr>
        <w:t>6.12.2025</w:t>
      </w:r>
      <w:r w:rsidR="00150D20" w:rsidRPr="00790CEE">
        <w:rPr>
          <w:rFonts w:ascii="Times New Roman" w:hAnsi="Times New Roman" w:cs="Times New Roman"/>
        </w:rPr>
        <w:t xml:space="preserve"> a Primarului comunei Ion Creanga,</w:t>
      </w:r>
    </w:p>
    <w:p w:rsidR="00150D20" w:rsidRPr="00790CEE" w:rsidRDefault="00D82C20" w:rsidP="00790CEE">
      <w:pPr>
        <w:spacing w:after="0" w:line="276" w:lineRule="auto"/>
        <w:rPr>
          <w:rFonts w:ascii="Times New Roman" w:hAnsi="Times New Roman" w:cs="Times New Roman"/>
        </w:rPr>
      </w:pPr>
      <w:r w:rsidRPr="00790CEE">
        <w:rPr>
          <w:rFonts w:ascii="Times New Roman" w:hAnsi="Times New Roman" w:cs="Times New Roman"/>
        </w:rPr>
        <w:t>-</w:t>
      </w:r>
      <w:r w:rsidR="00150D20" w:rsidRPr="00790CEE">
        <w:rPr>
          <w:rFonts w:ascii="Times New Roman" w:hAnsi="Times New Roman" w:cs="Times New Roman"/>
        </w:rPr>
        <w:t>Raportul de specialitate nr.</w:t>
      </w:r>
      <w:r w:rsidRPr="00790CEE">
        <w:rPr>
          <w:rFonts w:ascii="Times New Roman" w:hAnsi="Times New Roman" w:cs="Times New Roman"/>
        </w:rPr>
        <w:t xml:space="preserve"> </w:t>
      </w:r>
      <w:proofErr w:type="gramStart"/>
      <w:r w:rsidRPr="00790CEE">
        <w:rPr>
          <w:rFonts w:ascii="Times New Roman" w:hAnsi="Times New Roman" w:cs="Times New Roman"/>
        </w:rPr>
        <w:t>15.371</w:t>
      </w:r>
      <w:proofErr w:type="gramEnd"/>
      <w:r w:rsidRPr="00790CEE">
        <w:rPr>
          <w:rFonts w:ascii="Times New Roman" w:hAnsi="Times New Roman" w:cs="Times New Roman"/>
        </w:rPr>
        <w:t xml:space="preserve"> din 16.12.2025</w:t>
      </w:r>
      <w:r w:rsidR="00150D20" w:rsidRPr="00790CEE">
        <w:rPr>
          <w:rFonts w:ascii="Times New Roman" w:hAnsi="Times New Roman" w:cs="Times New Roman"/>
        </w:rPr>
        <w:t xml:space="preserve"> al compartimentului de specialitate</w:t>
      </w:r>
    </w:p>
    <w:p w:rsidR="00150D20" w:rsidRPr="00790CEE" w:rsidRDefault="00D82C20" w:rsidP="00790CEE">
      <w:pPr>
        <w:spacing w:after="0" w:line="276" w:lineRule="auto"/>
        <w:rPr>
          <w:rFonts w:ascii="Times New Roman" w:hAnsi="Times New Roman" w:cs="Times New Roman"/>
        </w:rPr>
      </w:pPr>
      <w:r w:rsidRPr="00790CEE">
        <w:rPr>
          <w:rFonts w:ascii="Times New Roman" w:hAnsi="Times New Roman" w:cs="Times New Roman"/>
        </w:rPr>
        <w:t>-</w:t>
      </w:r>
      <w:r w:rsidR="00150D20" w:rsidRPr="00790CEE">
        <w:rPr>
          <w:rFonts w:ascii="Times New Roman" w:hAnsi="Times New Roman" w:cs="Times New Roman"/>
        </w:rPr>
        <w:t xml:space="preserve">Avizul </w:t>
      </w:r>
      <w:proofErr w:type="gramStart"/>
      <w:r w:rsidR="00150D20" w:rsidRPr="00790CEE">
        <w:rPr>
          <w:rFonts w:ascii="Times New Roman" w:hAnsi="Times New Roman" w:cs="Times New Roman"/>
        </w:rPr>
        <w:t xml:space="preserve">de  </w:t>
      </w:r>
      <w:r w:rsidR="00150D20" w:rsidRPr="00790CEE">
        <w:rPr>
          <w:rFonts w:ascii="Times New Roman" w:eastAsia="Times New Roman" w:hAnsi="Times New Roman" w:cs="Times New Roman"/>
        </w:rPr>
        <w:t>avizul</w:t>
      </w:r>
      <w:proofErr w:type="gramEnd"/>
      <w:r w:rsidR="00150D20" w:rsidRPr="00790CEE">
        <w:rPr>
          <w:rFonts w:ascii="Times New Roman" w:eastAsia="Times New Roman" w:hAnsi="Times New Roman" w:cs="Times New Roman"/>
        </w:rPr>
        <w:t xml:space="preserve"> pentru  legalitate ,intocmit de  secretarul general  al  UAT ; </w:t>
      </w:r>
    </w:p>
    <w:p w:rsidR="00150D20" w:rsidRPr="00790CEE" w:rsidRDefault="00D82C20" w:rsidP="00790CEE">
      <w:pPr>
        <w:spacing w:after="0" w:line="276" w:lineRule="auto"/>
        <w:rPr>
          <w:rFonts w:ascii="Times New Roman" w:hAnsi="Times New Roman" w:cs="Times New Roman"/>
        </w:rPr>
      </w:pPr>
      <w:r w:rsidRPr="00790CEE">
        <w:rPr>
          <w:rFonts w:ascii="Times New Roman" w:eastAsia="Times New Roman" w:hAnsi="Times New Roman" w:cs="Times New Roman"/>
        </w:rPr>
        <w:t>-</w:t>
      </w:r>
      <w:proofErr w:type="gramStart"/>
      <w:r w:rsidRPr="00790CEE">
        <w:rPr>
          <w:rFonts w:ascii="Times New Roman" w:eastAsia="Times New Roman" w:hAnsi="Times New Roman" w:cs="Times New Roman"/>
        </w:rPr>
        <w:t>A</w:t>
      </w:r>
      <w:r w:rsidR="00150D20" w:rsidRPr="00790CEE">
        <w:rPr>
          <w:rFonts w:ascii="Times New Roman" w:eastAsia="Times New Roman" w:hAnsi="Times New Roman" w:cs="Times New Roman"/>
        </w:rPr>
        <w:t>vizele  comisiilor</w:t>
      </w:r>
      <w:proofErr w:type="gramEnd"/>
      <w:r w:rsidR="00150D20" w:rsidRPr="00790CEE">
        <w:rPr>
          <w:rFonts w:ascii="Times New Roman" w:eastAsia="Times New Roman" w:hAnsi="Times New Roman" w:cs="Times New Roman"/>
        </w:rPr>
        <w:t xml:space="preserve">  de specialitate  ale  Consiliului  local .</w:t>
      </w:r>
    </w:p>
    <w:p w:rsidR="00150D20" w:rsidRPr="00790CEE" w:rsidRDefault="00150D20" w:rsidP="00790CEE">
      <w:pPr>
        <w:spacing w:after="0" w:line="276" w:lineRule="auto"/>
        <w:rPr>
          <w:rFonts w:ascii="Times New Roman" w:hAnsi="Times New Roman" w:cs="Times New Roman"/>
        </w:rPr>
      </w:pPr>
      <w:r w:rsidRPr="00790CEE">
        <w:rPr>
          <w:rFonts w:ascii="Times New Roman" w:hAnsi="Times New Roman" w:cs="Times New Roman"/>
        </w:rPr>
        <w:t xml:space="preserve">     În temeiul dispozițiilor art. </w:t>
      </w:r>
      <w:proofErr w:type="gramStart"/>
      <w:r w:rsidRPr="00790CEE">
        <w:rPr>
          <w:rFonts w:ascii="Times New Roman" w:hAnsi="Times New Roman" w:cs="Times New Roman"/>
        </w:rPr>
        <w:t>129</w:t>
      </w:r>
      <w:proofErr w:type="gramEnd"/>
      <w:r w:rsidRPr="00790CEE">
        <w:rPr>
          <w:rFonts w:ascii="Times New Roman" w:hAnsi="Times New Roman" w:cs="Times New Roman"/>
        </w:rPr>
        <w:t xml:space="preserve"> alin. (2) </w:t>
      </w:r>
      <w:proofErr w:type="gramStart"/>
      <w:r w:rsidRPr="00790CEE">
        <w:rPr>
          <w:rFonts w:ascii="Times New Roman" w:hAnsi="Times New Roman" w:cs="Times New Roman"/>
        </w:rPr>
        <w:t>lit</w:t>
      </w:r>
      <w:proofErr w:type="gramEnd"/>
      <w:r w:rsidRPr="00790CEE">
        <w:rPr>
          <w:rFonts w:ascii="Times New Roman" w:hAnsi="Times New Roman" w:cs="Times New Roman"/>
        </w:rPr>
        <w:t xml:space="preserve">. </w:t>
      </w:r>
      <w:proofErr w:type="gramStart"/>
      <w:r w:rsidRPr="00790CEE">
        <w:rPr>
          <w:rFonts w:ascii="Times New Roman" w:hAnsi="Times New Roman" w:cs="Times New Roman"/>
        </w:rPr>
        <w:t>c</w:t>
      </w:r>
      <w:proofErr w:type="gramEnd"/>
      <w:r w:rsidR="00713CD4" w:rsidRPr="00790CEE">
        <w:rPr>
          <w:rFonts w:ascii="Times New Roman" w:hAnsi="Times New Roman" w:cs="Times New Roman"/>
        </w:rPr>
        <w:t xml:space="preserve"> si d” si alin.(6) lit. „ </w:t>
      </w:r>
      <w:proofErr w:type="gramStart"/>
      <w:r w:rsidR="00713CD4" w:rsidRPr="00790CEE">
        <w:rPr>
          <w:rFonts w:ascii="Times New Roman" w:hAnsi="Times New Roman" w:cs="Times New Roman"/>
        </w:rPr>
        <w:t>b</w:t>
      </w:r>
      <w:proofErr w:type="gramEnd"/>
      <w:r w:rsidRPr="00790CEE">
        <w:rPr>
          <w:rFonts w:ascii="Times New Roman" w:hAnsi="Times New Roman" w:cs="Times New Roman"/>
        </w:rPr>
        <w:t xml:space="preserve">”, </w:t>
      </w:r>
      <w:r w:rsidR="00713CD4" w:rsidRPr="00790CEE">
        <w:rPr>
          <w:rFonts w:ascii="Times New Roman" w:hAnsi="Times New Roman" w:cs="Times New Roman"/>
        </w:rPr>
        <w:t xml:space="preserve">alin.(6) lit. „ </w:t>
      </w:r>
      <w:proofErr w:type="gramStart"/>
      <w:r w:rsidR="00713CD4" w:rsidRPr="00790CEE">
        <w:rPr>
          <w:rFonts w:ascii="Times New Roman" w:hAnsi="Times New Roman" w:cs="Times New Roman"/>
        </w:rPr>
        <w:t>n</w:t>
      </w:r>
      <w:proofErr w:type="gramEnd"/>
      <w:r w:rsidR="00713CD4" w:rsidRPr="00790CEE">
        <w:rPr>
          <w:rFonts w:ascii="Times New Roman" w:hAnsi="Times New Roman" w:cs="Times New Roman"/>
        </w:rPr>
        <w:t xml:space="preserve">”, </w:t>
      </w:r>
      <w:r w:rsidRPr="00790CEE">
        <w:rPr>
          <w:rFonts w:ascii="Times New Roman" w:hAnsi="Times New Roman" w:cs="Times New Roman"/>
        </w:rPr>
        <w:t>art. 136 alin</w:t>
      </w:r>
      <w:proofErr w:type="gramStart"/>
      <w:r w:rsidRPr="00790CEE">
        <w:rPr>
          <w:rFonts w:ascii="Times New Roman" w:hAnsi="Times New Roman" w:cs="Times New Roman"/>
        </w:rPr>
        <w:t>.(</w:t>
      </w:r>
      <w:proofErr w:type="gramEnd"/>
      <w:r w:rsidRPr="00790CEE">
        <w:rPr>
          <w:rFonts w:ascii="Times New Roman" w:hAnsi="Times New Roman" w:cs="Times New Roman"/>
        </w:rPr>
        <w:t xml:space="preserve">1), art. </w:t>
      </w:r>
      <w:proofErr w:type="gramStart"/>
      <w:r w:rsidRPr="00790CEE">
        <w:rPr>
          <w:rFonts w:ascii="Times New Roman" w:hAnsi="Times New Roman" w:cs="Times New Roman"/>
        </w:rPr>
        <w:t>139</w:t>
      </w:r>
      <w:proofErr w:type="gramEnd"/>
      <w:r w:rsidRPr="00790CEE">
        <w:rPr>
          <w:rFonts w:ascii="Times New Roman" w:hAnsi="Times New Roman" w:cs="Times New Roman"/>
        </w:rPr>
        <w:t xml:space="preserve"> alin. (3) </w:t>
      </w:r>
      <w:proofErr w:type="gramStart"/>
      <w:r w:rsidRPr="00790CEE">
        <w:rPr>
          <w:rFonts w:ascii="Times New Roman" w:hAnsi="Times New Roman" w:cs="Times New Roman"/>
        </w:rPr>
        <w:t>lit</w:t>
      </w:r>
      <w:proofErr w:type="gramEnd"/>
      <w:r w:rsidRPr="00790CEE">
        <w:rPr>
          <w:rFonts w:ascii="Times New Roman" w:hAnsi="Times New Roman" w:cs="Times New Roman"/>
        </w:rPr>
        <w:t>. „</w:t>
      </w:r>
      <w:proofErr w:type="gramStart"/>
      <w:r w:rsidRPr="00790CEE">
        <w:rPr>
          <w:rFonts w:ascii="Times New Roman" w:hAnsi="Times New Roman" w:cs="Times New Roman"/>
        </w:rPr>
        <w:t>g</w:t>
      </w:r>
      <w:proofErr w:type="gramEnd"/>
      <w:r w:rsidRPr="00790CEE">
        <w:rPr>
          <w:rFonts w:ascii="Times New Roman" w:hAnsi="Times New Roman" w:cs="Times New Roman"/>
        </w:rPr>
        <w:t>’  și art.196 alin.(1) lit.”</w:t>
      </w:r>
      <w:proofErr w:type="gramStart"/>
      <w:r w:rsidRPr="00790CEE">
        <w:rPr>
          <w:rFonts w:ascii="Times New Roman" w:hAnsi="Times New Roman" w:cs="Times New Roman"/>
        </w:rPr>
        <w:t>a</w:t>
      </w:r>
      <w:proofErr w:type="gramEnd"/>
      <w:r w:rsidRPr="00790CEE">
        <w:rPr>
          <w:rFonts w:ascii="Times New Roman" w:hAnsi="Times New Roman" w:cs="Times New Roman"/>
        </w:rPr>
        <w:t xml:space="preserve">” din Ordonanța de Urgență a Guvernului nr. 57/2019 privind Codul administrativ cu modificările şi </w:t>
      </w:r>
      <w:proofErr w:type="gramStart"/>
      <w:r w:rsidRPr="00790CEE">
        <w:rPr>
          <w:rFonts w:ascii="Times New Roman" w:hAnsi="Times New Roman" w:cs="Times New Roman"/>
        </w:rPr>
        <w:t>completările  ulterioare</w:t>
      </w:r>
      <w:proofErr w:type="gramEnd"/>
      <w:r w:rsidRPr="00790CEE">
        <w:rPr>
          <w:rFonts w:ascii="Times New Roman" w:hAnsi="Times New Roman" w:cs="Times New Roman"/>
        </w:rPr>
        <w:t xml:space="preserve">, </w:t>
      </w:r>
    </w:p>
    <w:p w:rsidR="00150D20" w:rsidRPr="00790CEE" w:rsidRDefault="00150D20" w:rsidP="00790CEE">
      <w:pPr>
        <w:tabs>
          <w:tab w:val="left" w:pos="1806"/>
        </w:tabs>
        <w:spacing w:after="0" w:line="276" w:lineRule="auto"/>
        <w:ind w:left="-142" w:right="-618"/>
        <w:rPr>
          <w:rFonts w:ascii="Times New Roman" w:eastAsia="Times New Roman" w:hAnsi="Times New Roman" w:cs="Times New Roman"/>
          <w:b/>
          <w:lang w:val="fr-FR"/>
        </w:rPr>
      </w:pPr>
      <w:r w:rsidRPr="00790CEE">
        <w:rPr>
          <w:rFonts w:ascii="Times New Roman" w:eastAsia="Times New Roman" w:hAnsi="Times New Roman" w:cs="Times New Roman"/>
          <w:b/>
          <w:lang w:eastAsia="ro-RO"/>
        </w:rPr>
        <w:lastRenderedPageBreak/>
        <w:t xml:space="preserve">            </w:t>
      </w:r>
      <w:r w:rsidRPr="00790CEE">
        <w:rPr>
          <w:rFonts w:ascii="Times New Roman" w:eastAsia="Times New Roman" w:hAnsi="Times New Roman" w:cs="Times New Roman"/>
          <w:b/>
          <w:lang w:val="fr-FR"/>
        </w:rPr>
        <w:t xml:space="preserve"> </w:t>
      </w:r>
      <w:r w:rsidRPr="00790CEE">
        <w:rPr>
          <w:rFonts w:ascii="Times New Roman" w:eastAsia="Times New Roman" w:hAnsi="Times New Roman" w:cs="Times New Roman"/>
          <w:b/>
        </w:rPr>
        <w:t>Primarul   comunei Ion Creanga</w:t>
      </w:r>
      <w:proofErr w:type="gramStart"/>
      <w:r w:rsidRPr="00790CEE">
        <w:rPr>
          <w:rFonts w:ascii="Times New Roman" w:eastAsia="Times New Roman" w:hAnsi="Times New Roman" w:cs="Times New Roman"/>
          <w:b/>
        </w:rPr>
        <w:t>,judetul</w:t>
      </w:r>
      <w:proofErr w:type="gramEnd"/>
      <w:r w:rsidRPr="00790CEE">
        <w:rPr>
          <w:rFonts w:ascii="Times New Roman" w:eastAsia="Times New Roman" w:hAnsi="Times New Roman" w:cs="Times New Roman"/>
          <w:b/>
        </w:rPr>
        <w:t xml:space="preserve">  Neamt , </w:t>
      </w:r>
    </w:p>
    <w:p w:rsidR="00150D20" w:rsidRPr="00790CEE" w:rsidRDefault="00150D20" w:rsidP="00790CEE">
      <w:pPr>
        <w:tabs>
          <w:tab w:val="left" w:pos="748"/>
          <w:tab w:val="left" w:pos="1440"/>
        </w:tabs>
        <w:spacing w:after="0" w:line="276" w:lineRule="auto"/>
        <w:contextualSpacing/>
        <w:rPr>
          <w:rFonts w:ascii="Times New Roman" w:eastAsia="Times New Roman" w:hAnsi="Times New Roman" w:cs="Times New Roman"/>
          <w:b/>
          <w:lang w:val="fr-FR"/>
        </w:rPr>
      </w:pPr>
    </w:p>
    <w:p w:rsidR="00150D20" w:rsidRPr="00790CEE" w:rsidRDefault="00150D20" w:rsidP="00790CEE">
      <w:pPr>
        <w:tabs>
          <w:tab w:val="left" w:pos="748"/>
          <w:tab w:val="left" w:pos="1440"/>
        </w:tabs>
        <w:spacing w:after="0" w:line="276" w:lineRule="auto"/>
        <w:contextualSpacing/>
        <w:jc w:val="center"/>
        <w:rPr>
          <w:rFonts w:ascii="Times New Roman" w:eastAsia="Times New Roman" w:hAnsi="Times New Roman" w:cs="Times New Roman"/>
          <w:b/>
          <w:lang w:val="fr-FR"/>
        </w:rPr>
      </w:pPr>
      <w:r w:rsidRPr="00790CEE">
        <w:rPr>
          <w:rFonts w:ascii="Times New Roman" w:eastAsia="Times New Roman" w:hAnsi="Times New Roman" w:cs="Times New Roman"/>
          <w:b/>
          <w:lang w:val="fr-FR"/>
        </w:rPr>
        <w:t>PROPUN   :</w:t>
      </w:r>
    </w:p>
    <w:p w:rsidR="00017723" w:rsidRPr="00790CEE" w:rsidRDefault="00150D20" w:rsidP="00790CEE">
      <w:pPr>
        <w:spacing w:after="0" w:line="276" w:lineRule="auto"/>
        <w:rPr>
          <w:rFonts w:ascii="Times New Roman" w:eastAsia="Times New Roman" w:hAnsi="Times New Roman" w:cs="Times New Roman"/>
          <w:lang w:val="fr-FR"/>
        </w:rPr>
      </w:pPr>
      <w:r w:rsidRPr="00790CEE">
        <w:rPr>
          <w:rFonts w:ascii="Times New Roman" w:hAnsi="Times New Roman" w:cs="Times New Roman"/>
        </w:rPr>
        <w:t xml:space="preserve">      </w:t>
      </w:r>
      <w:proofErr w:type="gramStart"/>
      <w:r w:rsidRPr="00790CEE">
        <w:rPr>
          <w:rFonts w:ascii="Times New Roman" w:hAnsi="Times New Roman" w:cs="Times New Roman"/>
          <w:b/>
          <w:bCs/>
        </w:rPr>
        <w:t>Art.1</w:t>
      </w:r>
      <w:r w:rsidRPr="00790CEE">
        <w:rPr>
          <w:rFonts w:ascii="Times New Roman" w:hAnsi="Times New Roman" w:cs="Times New Roman"/>
        </w:rPr>
        <w:t xml:space="preserve">  </w:t>
      </w:r>
      <w:r w:rsidR="00664E47" w:rsidRPr="00790CEE">
        <w:rPr>
          <w:rFonts w:ascii="Times New Roman" w:hAnsi="Times New Roman" w:cs="Times New Roman"/>
          <w:b/>
        </w:rPr>
        <w:t>alin.(1)</w:t>
      </w:r>
      <w:r w:rsidR="00664E47" w:rsidRPr="00790CEE">
        <w:rPr>
          <w:rFonts w:ascii="Times New Roman" w:hAnsi="Times New Roman" w:cs="Times New Roman"/>
        </w:rPr>
        <w:t xml:space="preserve"> </w:t>
      </w:r>
      <w:r w:rsidRPr="00790CEE">
        <w:rPr>
          <w:rFonts w:ascii="Times New Roman" w:hAnsi="Times New Roman" w:cs="Times New Roman"/>
        </w:rPr>
        <w:t>Se aprobă</w:t>
      </w:r>
      <w:r w:rsidR="00DD5B02" w:rsidRPr="00790CEE">
        <w:rPr>
          <w:rFonts w:ascii="Times New Roman" w:hAnsi="Times New Roman" w:cs="Times New Roman"/>
          <w:b/>
        </w:rPr>
        <w:t xml:space="preserve"> </w:t>
      </w:r>
      <w:r w:rsidR="00DD5B02" w:rsidRPr="00790CEE">
        <w:rPr>
          <w:rFonts w:ascii="Times New Roman" w:hAnsi="Times New Roman" w:cs="Times New Roman"/>
        </w:rPr>
        <w:t xml:space="preserve">ocuparea temporara , cu titlu gratuit,  a suprafetei de 4056 mp teren din domeniul public al comunei Ion Creanga,  in vederea executarii proiectului de investitii „ </w:t>
      </w:r>
      <w:r w:rsidR="001A5481">
        <w:rPr>
          <w:rFonts w:ascii="Times New Roman" w:hAnsi="Times New Roman" w:cs="Times New Roman"/>
        </w:rPr>
        <w:t>E</w:t>
      </w:r>
      <w:r w:rsidR="001A5481" w:rsidRPr="00790CEE">
        <w:rPr>
          <w:rFonts w:ascii="Times New Roman" w:hAnsi="Times New Roman" w:cs="Times New Roman"/>
        </w:rPr>
        <w:t>xtindere retele de distr</w:t>
      </w:r>
      <w:r w:rsidR="001A5481">
        <w:rPr>
          <w:rFonts w:ascii="Times New Roman" w:hAnsi="Times New Roman" w:cs="Times New Roman"/>
        </w:rPr>
        <w:t>ibutie gaze naturale in comuna Ion Creanga , judetul N</w:t>
      </w:r>
      <w:r w:rsidR="001A5481" w:rsidRPr="00790CEE">
        <w:rPr>
          <w:rFonts w:ascii="Times New Roman" w:hAnsi="Times New Roman" w:cs="Times New Roman"/>
        </w:rPr>
        <w:t>eamt</w:t>
      </w:r>
      <w:r w:rsidR="00DD5B02" w:rsidRPr="00790CEE">
        <w:rPr>
          <w:rFonts w:ascii="Times New Roman" w:hAnsi="Times New Roman" w:cs="Times New Roman"/>
        </w:rPr>
        <w:t>"</w:t>
      </w:r>
      <w:r w:rsidR="00DD5B02" w:rsidRPr="00790CEE">
        <w:rPr>
          <w:rFonts w:ascii="Times New Roman" w:eastAsia="Times New Roman" w:hAnsi="Times New Roman" w:cs="Times New Roman"/>
          <w:lang w:val="fr-FR"/>
        </w:rPr>
        <w:t xml:space="preserve">  către S.C Mihoc  Oil SRL , concesionar al serviciului de </w:t>
      </w:r>
      <w:r w:rsidR="001C7BFA" w:rsidRPr="00790CEE">
        <w:rPr>
          <w:rFonts w:ascii="Times New Roman" w:eastAsia="Times New Roman" w:hAnsi="Times New Roman" w:cs="Times New Roman"/>
          <w:lang w:val="fr-FR"/>
        </w:rPr>
        <w:t>utilitate publică distr</w:t>
      </w:r>
      <w:r w:rsidR="00FD4EA6">
        <w:rPr>
          <w:rFonts w:ascii="Times New Roman" w:eastAsia="Times New Roman" w:hAnsi="Times New Roman" w:cs="Times New Roman"/>
          <w:lang w:val="fr-FR"/>
        </w:rPr>
        <w:t>ibutie gaze naturale in comuna Ion C</w:t>
      </w:r>
      <w:r w:rsidR="001C7BFA" w:rsidRPr="00790CEE">
        <w:rPr>
          <w:rFonts w:ascii="Times New Roman" w:eastAsia="Times New Roman" w:hAnsi="Times New Roman" w:cs="Times New Roman"/>
          <w:lang w:val="fr-FR"/>
        </w:rPr>
        <w:t xml:space="preserve">reangă, </w:t>
      </w:r>
      <w:r w:rsidR="001C7BFA">
        <w:rPr>
          <w:rFonts w:ascii="Times New Roman" w:eastAsia="Times New Roman" w:hAnsi="Times New Roman" w:cs="Times New Roman"/>
          <w:lang w:val="fr-FR"/>
        </w:rPr>
        <w:t xml:space="preserve">având  datele </w:t>
      </w:r>
      <w:r w:rsidR="003F7188">
        <w:rPr>
          <w:rFonts w:ascii="Times New Roman" w:eastAsia="Times New Roman" w:hAnsi="Times New Roman" w:cs="Times New Roman"/>
          <w:lang w:val="fr-FR"/>
        </w:rPr>
        <w:t>de  identificare si valoarea  d</w:t>
      </w:r>
      <w:r w:rsidR="001778D6">
        <w:rPr>
          <w:rFonts w:ascii="Times New Roman" w:eastAsia="Times New Roman" w:hAnsi="Times New Roman" w:cs="Times New Roman"/>
          <w:lang w:val="fr-FR"/>
        </w:rPr>
        <w:t>e inven</w:t>
      </w:r>
      <w:r w:rsidR="001C7BFA">
        <w:rPr>
          <w:rFonts w:ascii="Times New Roman" w:eastAsia="Times New Roman" w:hAnsi="Times New Roman" w:cs="Times New Roman"/>
          <w:lang w:val="fr-FR"/>
        </w:rPr>
        <w:t>t</w:t>
      </w:r>
      <w:r w:rsidR="001778D6">
        <w:rPr>
          <w:rFonts w:ascii="Times New Roman" w:eastAsia="Times New Roman" w:hAnsi="Times New Roman" w:cs="Times New Roman"/>
          <w:lang w:val="fr-FR"/>
        </w:rPr>
        <w:t>a</w:t>
      </w:r>
      <w:r w:rsidR="001C7BFA">
        <w:rPr>
          <w:rFonts w:ascii="Times New Roman" w:eastAsia="Times New Roman" w:hAnsi="Times New Roman" w:cs="Times New Roman"/>
          <w:lang w:val="fr-FR"/>
        </w:rPr>
        <w:t xml:space="preserve">r </w:t>
      </w:r>
      <w:r w:rsidR="003F7188">
        <w:rPr>
          <w:rFonts w:ascii="Times New Roman" w:eastAsia="Times New Roman" w:hAnsi="Times New Roman" w:cs="Times New Roman"/>
          <w:lang w:val="fr-FR"/>
        </w:rPr>
        <w:t xml:space="preserve">, </w:t>
      </w:r>
      <w:r w:rsidR="00FF44AB" w:rsidRPr="00790CEE">
        <w:rPr>
          <w:rFonts w:ascii="Times New Roman" w:eastAsia="Times New Roman" w:hAnsi="Times New Roman" w:cs="Times New Roman"/>
          <w:lang w:val="fr-FR"/>
        </w:rPr>
        <w:t xml:space="preserve">conform </w:t>
      </w:r>
      <w:r w:rsidR="00FF44AB" w:rsidRPr="00EA0265">
        <w:rPr>
          <w:rFonts w:ascii="Times New Roman" w:eastAsia="Times New Roman" w:hAnsi="Times New Roman" w:cs="Times New Roman"/>
          <w:i/>
          <w:lang w:val="fr-FR"/>
        </w:rPr>
        <w:t>anexei nr.</w:t>
      </w:r>
      <w:proofErr w:type="gramEnd"/>
      <w:r w:rsidR="00FF44AB" w:rsidRPr="00EA0265">
        <w:rPr>
          <w:rFonts w:ascii="Times New Roman" w:eastAsia="Times New Roman" w:hAnsi="Times New Roman" w:cs="Times New Roman"/>
          <w:i/>
          <w:lang w:val="fr-FR"/>
        </w:rPr>
        <w:t xml:space="preserve"> 1.</w:t>
      </w:r>
    </w:p>
    <w:p w:rsidR="00664E47" w:rsidRPr="00790CEE" w:rsidRDefault="00664E47" w:rsidP="00790CEE">
      <w:pPr>
        <w:spacing w:after="0" w:line="276" w:lineRule="auto"/>
        <w:textAlignment w:val="baseline"/>
        <w:rPr>
          <w:rFonts w:ascii="Times New Roman" w:eastAsia="Times New Roman" w:hAnsi="Times New Roman" w:cs="Times New Roman"/>
          <w:lang w:val="fr-FR"/>
        </w:rPr>
      </w:pPr>
      <w:r w:rsidRPr="00790CEE">
        <w:rPr>
          <w:rFonts w:ascii="Times New Roman" w:eastAsia="Times New Roman" w:hAnsi="Times New Roman" w:cs="Times New Roman"/>
          <w:lang w:val="fr-FR"/>
        </w:rPr>
        <w:t xml:space="preserve">  </w:t>
      </w:r>
      <w:proofErr w:type="gramStart"/>
      <w:r w:rsidRPr="00790CEE">
        <w:rPr>
          <w:rFonts w:ascii="Times New Roman" w:eastAsia="Times New Roman" w:hAnsi="Times New Roman" w:cs="Times New Roman"/>
          <w:b/>
          <w:bCs/>
          <w:lang w:val="fr-FR"/>
        </w:rPr>
        <w:t>Alin.(</w:t>
      </w:r>
      <w:proofErr w:type="gramEnd"/>
      <w:r w:rsidRPr="00790CEE">
        <w:rPr>
          <w:rFonts w:ascii="Times New Roman" w:eastAsia="Times New Roman" w:hAnsi="Times New Roman" w:cs="Times New Roman"/>
          <w:b/>
          <w:bCs/>
          <w:lang w:val="fr-FR"/>
        </w:rPr>
        <w:t>2)</w:t>
      </w:r>
      <w:r w:rsidRPr="00790CEE">
        <w:rPr>
          <w:rFonts w:ascii="Times New Roman" w:eastAsia="Times New Roman" w:hAnsi="Times New Roman" w:cs="Times New Roman"/>
          <w:lang w:val="fr-FR"/>
        </w:rPr>
        <w:t xml:space="preserve">  Terenul mentionat  la  alin.(1) apartine domeniului  public  al  comunei  Ion Creangă , judetul Neamț</w:t>
      </w:r>
      <w:r w:rsidR="004169A0" w:rsidRPr="00790CEE">
        <w:rPr>
          <w:rFonts w:ascii="Times New Roman" w:eastAsia="Times New Roman" w:hAnsi="Times New Roman" w:cs="Times New Roman"/>
          <w:lang w:val="fr-FR"/>
        </w:rPr>
        <w:t xml:space="preserve">, </w:t>
      </w:r>
      <w:r w:rsidRPr="00790CEE">
        <w:rPr>
          <w:rFonts w:ascii="Times New Roman" w:eastAsia="Times New Roman" w:hAnsi="Times New Roman" w:cs="Times New Roman"/>
          <w:lang w:val="fr-FR"/>
        </w:rPr>
        <w:t xml:space="preserve"> conform  H.C.L nr. 121/ </w:t>
      </w:r>
      <w:proofErr w:type="gramStart"/>
      <w:r w:rsidR="004169A0" w:rsidRPr="00790CEE">
        <w:rPr>
          <w:rFonts w:ascii="Times New Roman" w:eastAsia="Times New Roman" w:hAnsi="Times New Roman" w:cs="Times New Roman"/>
          <w:lang w:val="fr-FR"/>
        </w:rPr>
        <w:t xml:space="preserve">2017 </w:t>
      </w:r>
      <w:r w:rsidRPr="00790CEE">
        <w:rPr>
          <w:rFonts w:ascii="Times New Roman" w:eastAsia="Times New Roman" w:hAnsi="Times New Roman" w:cs="Times New Roman"/>
          <w:lang w:val="fr-FR"/>
        </w:rPr>
        <w:t>,</w:t>
      </w:r>
      <w:proofErr w:type="gramEnd"/>
      <w:r w:rsidRPr="00790CEE">
        <w:rPr>
          <w:rFonts w:ascii="Times New Roman" w:eastAsia="Times New Roman" w:hAnsi="Times New Roman" w:cs="Times New Roman"/>
          <w:lang w:val="fr-FR"/>
        </w:rPr>
        <w:t xml:space="preserve"> având  o  valoare  de  inventar de </w:t>
      </w:r>
      <w:r w:rsidR="004169A0" w:rsidRPr="00790CEE">
        <w:rPr>
          <w:rFonts w:ascii="Times New Roman" w:eastAsia="Times New Roman" w:hAnsi="Times New Roman" w:cs="Times New Roman"/>
          <w:lang w:val="fr-FR"/>
        </w:rPr>
        <w:t xml:space="preserve"> 360.443,434 mii lei</w:t>
      </w:r>
      <w:r w:rsidRPr="00790CEE">
        <w:rPr>
          <w:rFonts w:ascii="Times New Roman" w:eastAsia="Times New Roman" w:hAnsi="Times New Roman" w:cs="Times New Roman"/>
          <w:lang w:val="fr-FR"/>
        </w:rPr>
        <w:t>.</w:t>
      </w:r>
    </w:p>
    <w:p w:rsidR="00664E47" w:rsidRPr="00790CEE" w:rsidRDefault="00664E47" w:rsidP="00790CEE">
      <w:pPr>
        <w:spacing w:after="0" w:line="276" w:lineRule="auto"/>
        <w:textAlignment w:val="baseline"/>
        <w:rPr>
          <w:rFonts w:ascii="Times New Roman" w:eastAsia="Times New Roman" w:hAnsi="Times New Roman" w:cs="Times New Roman"/>
          <w:lang w:val="fr-FR"/>
        </w:rPr>
      </w:pPr>
      <w:r w:rsidRPr="00790CEE">
        <w:rPr>
          <w:rFonts w:ascii="Times New Roman" w:eastAsia="Times New Roman" w:hAnsi="Times New Roman" w:cs="Times New Roman"/>
          <w:b/>
          <w:bCs/>
          <w:lang w:val="fr-FR"/>
        </w:rPr>
        <w:t xml:space="preserve"> </w:t>
      </w:r>
      <w:proofErr w:type="gramStart"/>
      <w:r w:rsidRPr="00790CEE">
        <w:rPr>
          <w:rFonts w:ascii="Times New Roman" w:eastAsia="Times New Roman" w:hAnsi="Times New Roman" w:cs="Times New Roman"/>
          <w:b/>
          <w:bCs/>
          <w:lang w:val="fr-FR"/>
        </w:rPr>
        <w:t>Alin.(</w:t>
      </w:r>
      <w:proofErr w:type="gramEnd"/>
      <w:r w:rsidRPr="00790CEE">
        <w:rPr>
          <w:rFonts w:ascii="Times New Roman" w:eastAsia="Times New Roman" w:hAnsi="Times New Roman" w:cs="Times New Roman"/>
          <w:b/>
          <w:bCs/>
          <w:lang w:val="fr-FR"/>
        </w:rPr>
        <w:t>3)</w:t>
      </w:r>
      <w:r w:rsidRPr="00790CEE">
        <w:rPr>
          <w:rFonts w:ascii="Times New Roman" w:eastAsia="Times New Roman" w:hAnsi="Times New Roman" w:cs="Times New Roman"/>
          <w:lang w:val="fr-FR"/>
        </w:rPr>
        <w:t xml:space="preserve">  Destinatia  terenului   mentionat  la  alin.(1) este teren ocupat  cu  constructie ,, drum </w:t>
      </w:r>
      <w:r w:rsidRPr="00790CEE">
        <w:rPr>
          <w:rFonts w:ascii="Times New Roman" w:eastAsia="Times New Roman" w:hAnsi="Times New Roman" w:cs="Times New Roman"/>
          <w:lang w:eastAsia="ro-RO"/>
        </w:rPr>
        <w:t>”</w:t>
      </w:r>
      <w:r w:rsidRPr="00790CEE">
        <w:rPr>
          <w:rFonts w:ascii="Times New Roman" w:eastAsia="Times New Roman" w:hAnsi="Times New Roman" w:cs="Times New Roman"/>
          <w:lang w:val="fr-FR"/>
        </w:rPr>
        <w:t xml:space="preserve"> în  suprafată  de 4056  mp,  se  acordă  in  folosință  gratuită  pe  durata   existentei constructiei si  va  rămâne  în  proprietatea publică a  comunei  Ion Creangă .</w:t>
      </w:r>
    </w:p>
    <w:p w:rsidR="00664E47" w:rsidRPr="00790CEE" w:rsidRDefault="00664E47" w:rsidP="00F47547">
      <w:pPr>
        <w:spacing w:after="0" w:line="276" w:lineRule="auto"/>
        <w:textAlignment w:val="baseline"/>
        <w:rPr>
          <w:rFonts w:ascii="Times New Roman" w:eastAsia="Times New Roman" w:hAnsi="Times New Roman" w:cs="Times New Roman"/>
          <w:lang w:eastAsia="ro-RO"/>
        </w:rPr>
      </w:pPr>
      <w:r w:rsidRPr="00790CEE">
        <w:rPr>
          <w:rFonts w:ascii="Times New Roman" w:eastAsia="Times New Roman" w:hAnsi="Times New Roman" w:cs="Times New Roman"/>
          <w:color w:val="FF0000"/>
          <w:lang w:val="fr-FR"/>
        </w:rPr>
        <w:t xml:space="preserve"> </w:t>
      </w:r>
      <w:proofErr w:type="gramStart"/>
      <w:r w:rsidRPr="00790CEE">
        <w:rPr>
          <w:rFonts w:ascii="Times New Roman" w:eastAsia="Times New Roman" w:hAnsi="Times New Roman" w:cs="Times New Roman"/>
          <w:b/>
          <w:bCs/>
          <w:lang w:val="fr-FR"/>
        </w:rPr>
        <w:t>Alin.(</w:t>
      </w:r>
      <w:proofErr w:type="gramEnd"/>
      <w:r w:rsidRPr="00790CEE">
        <w:rPr>
          <w:rFonts w:ascii="Times New Roman" w:eastAsia="Times New Roman" w:hAnsi="Times New Roman" w:cs="Times New Roman"/>
          <w:b/>
          <w:bCs/>
          <w:lang w:val="fr-FR"/>
        </w:rPr>
        <w:t>4)</w:t>
      </w:r>
      <w:r w:rsidRPr="00790CEE">
        <w:rPr>
          <w:rFonts w:ascii="Times New Roman" w:eastAsia="Times New Roman" w:hAnsi="Times New Roman" w:cs="Times New Roman"/>
          <w:lang w:val="fr-FR"/>
        </w:rPr>
        <w:t xml:space="preserve"> Predarea  - primirea   bunului  prevăzut  la  alin.(1) se  va  face  in maxim  30  zile de la </w:t>
      </w:r>
      <w:r w:rsidR="00F47547">
        <w:rPr>
          <w:rFonts w:ascii="Times New Roman" w:eastAsia="Times New Roman" w:hAnsi="Times New Roman" w:cs="Times New Roman"/>
          <w:lang w:val="fr-FR"/>
        </w:rPr>
        <w:t>data comunicarii</w:t>
      </w:r>
      <w:r w:rsidRPr="00790CEE">
        <w:rPr>
          <w:rFonts w:ascii="Times New Roman" w:eastAsia="Times New Roman" w:hAnsi="Times New Roman" w:cs="Times New Roman"/>
          <w:lang w:val="fr-FR"/>
        </w:rPr>
        <w:t xml:space="preserve">  Hotărârii  de  </w:t>
      </w:r>
      <w:r w:rsidR="004169A0" w:rsidRPr="00790CEE">
        <w:rPr>
          <w:rFonts w:ascii="Times New Roman" w:eastAsia="Times New Roman" w:hAnsi="Times New Roman" w:cs="Times New Roman"/>
          <w:lang w:val="fr-FR"/>
        </w:rPr>
        <w:t xml:space="preserve">Consiliu Local , </w:t>
      </w:r>
      <w:r w:rsidRPr="00790CEE">
        <w:rPr>
          <w:rFonts w:ascii="Times New Roman" w:hAnsi="Times New Roman" w:cs="Times New Roman"/>
        </w:rPr>
        <w:t>pe  b</w:t>
      </w:r>
      <w:r w:rsidR="004169A0" w:rsidRPr="00790CEE">
        <w:rPr>
          <w:rFonts w:ascii="Times New Roman" w:hAnsi="Times New Roman" w:cs="Times New Roman"/>
        </w:rPr>
        <w:t>ază de  proces</w:t>
      </w:r>
      <w:r w:rsidRPr="00790CEE">
        <w:rPr>
          <w:rFonts w:ascii="Times New Roman" w:hAnsi="Times New Roman" w:cs="Times New Roman"/>
        </w:rPr>
        <w:t>- verbal de predare- primire ,  încheiat  între  Consiliul local  al  comunei  Ion Creangă , reprezentat  prin  Primar  si   S.C Mihoc  Oil SRL prin reprezentant legal.</w:t>
      </w:r>
      <w:r w:rsidRPr="00790CEE">
        <w:rPr>
          <w:rFonts w:ascii="Times New Roman" w:eastAsia="Times New Roman" w:hAnsi="Times New Roman" w:cs="Times New Roman"/>
          <w:lang w:eastAsia="ro-RO"/>
        </w:rPr>
        <w:t xml:space="preserve"> </w:t>
      </w:r>
    </w:p>
    <w:p w:rsidR="00664E47" w:rsidRPr="00790CEE" w:rsidRDefault="00664E47" w:rsidP="00790CEE">
      <w:pPr>
        <w:spacing w:after="0" w:line="276" w:lineRule="auto"/>
        <w:textAlignment w:val="baseline"/>
        <w:rPr>
          <w:rFonts w:ascii="Times New Roman" w:eastAsia="Times New Roman" w:hAnsi="Times New Roman" w:cs="Times New Roman"/>
          <w:lang w:val="fr-FR"/>
        </w:rPr>
      </w:pPr>
      <w:r w:rsidRPr="00790CEE">
        <w:rPr>
          <w:rFonts w:ascii="Times New Roman" w:eastAsia="Times New Roman" w:hAnsi="Times New Roman" w:cs="Times New Roman"/>
          <w:lang w:val="fr-FR"/>
        </w:rPr>
        <w:t xml:space="preserve"> </w:t>
      </w:r>
      <w:proofErr w:type="gramStart"/>
      <w:r w:rsidRPr="00790CEE">
        <w:rPr>
          <w:rFonts w:ascii="Times New Roman" w:eastAsia="Times New Roman" w:hAnsi="Times New Roman" w:cs="Times New Roman"/>
          <w:b/>
          <w:bCs/>
          <w:lang w:val="fr-FR"/>
        </w:rPr>
        <w:t>Alin.(</w:t>
      </w:r>
      <w:proofErr w:type="gramEnd"/>
      <w:r w:rsidRPr="00790CEE">
        <w:rPr>
          <w:rFonts w:ascii="Times New Roman" w:eastAsia="Times New Roman" w:hAnsi="Times New Roman" w:cs="Times New Roman"/>
          <w:b/>
          <w:bCs/>
          <w:lang w:val="fr-FR"/>
        </w:rPr>
        <w:t>5)</w:t>
      </w:r>
      <w:r w:rsidRPr="00790CEE">
        <w:rPr>
          <w:rFonts w:ascii="Times New Roman" w:eastAsia="Times New Roman" w:hAnsi="Times New Roman" w:cs="Times New Roman"/>
          <w:lang w:val="fr-FR"/>
        </w:rPr>
        <w:t xml:space="preserve"> Proprietarul  terenului , respectiv  Comuna  Ion Creanga  are  următoarele  obligatii : </w:t>
      </w:r>
    </w:p>
    <w:p w:rsidR="00664E47" w:rsidRPr="00EA0265" w:rsidRDefault="00EA0265" w:rsidP="00EA0265">
      <w:pPr>
        <w:spacing w:after="0"/>
        <w:rPr>
          <w:rFonts w:ascii="Times New Roman" w:eastAsia="Times New Roman" w:hAnsi="Times New Roman" w:cs="Times New Roman"/>
          <w:lang w:eastAsia="ro-RO"/>
        </w:rPr>
      </w:pPr>
      <w:proofErr w:type="gramStart"/>
      <w:r>
        <w:rPr>
          <w:rFonts w:ascii="Times New Roman" w:eastAsia="Times New Roman" w:hAnsi="Times New Roman" w:cs="Times New Roman"/>
          <w:lang w:eastAsia="ro-RO"/>
        </w:rPr>
        <w:t>a)</w:t>
      </w:r>
      <w:r w:rsidR="00664E47" w:rsidRPr="00EA0265">
        <w:rPr>
          <w:rFonts w:ascii="Times New Roman" w:eastAsia="Times New Roman" w:hAnsi="Times New Roman" w:cs="Times New Roman"/>
          <w:lang w:eastAsia="ro-RO"/>
        </w:rPr>
        <w:t>să</w:t>
      </w:r>
      <w:proofErr w:type="gramEnd"/>
      <w:r w:rsidR="00664E47" w:rsidRPr="00EA0265">
        <w:rPr>
          <w:rFonts w:ascii="Times New Roman" w:eastAsia="Times New Roman" w:hAnsi="Times New Roman" w:cs="Times New Roman"/>
          <w:lang w:eastAsia="ro-RO"/>
        </w:rPr>
        <w:t xml:space="preserve"> verifice modul în care sunt respectate condiţiile de folosinţă stabilite prin actul de dare în folosinţă gratuită şi prin lege;</w:t>
      </w:r>
    </w:p>
    <w:p w:rsidR="00664E47" w:rsidRPr="00EA0265" w:rsidRDefault="00EA0265" w:rsidP="00EA0265">
      <w:pPr>
        <w:spacing w:after="0"/>
        <w:rPr>
          <w:rFonts w:ascii="Times New Roman" w:eastAsia="Times New Roman" w:hAnsi="Times New Roman" w:cs="Times New Roman"/>
          <w:lang w:eastAsia="ro-RO"/>
        </w:rPr>
      </w:pPr>
      <w:r>
        <w:rPr>
          <w:rFonts w:ascii="Times New Roman" w:eastAsia="Times New Roman" w:hAnsi="Times New Roman" w:cs="Times New Roman"/>
          <w:b/>
          <w:bCs/>
          <w:lang w:eastAsia="ro-RO"/>
        </w:rPr>
        <w:t>b)</w:t>
      </w:r>
      <w:r w:rsidR="00664E47" w:rsidRPr="00EA0265">
        <w:rPr>
          <w:rFonts w:ascii="Times New Roman" w:eastAsia="Times New Roman" w:hAnsi="Times New Roman" w:cs="Times New Roman"/>
          <w:b/>
          <w:bCs/>
          <w:lang w:eastAsia="ro-RO"/>
        </w:rPr>
        <w:t xml:space="preserve"> </w:t>
      </w:r>
      <w:proofErr w:type="gramStart"/>
      <w:r w:rsidR="00664E47" w:rsidRPr="00EA0265">
        <w:rPr>
          <w:rFonts w:ascii="Times New Roman" w:eastAsia="Times New Roman" w:hAnsi="Times New Roman" w:cs="Times New Roman"/>
          <w:lang w:eastAsia="ro-RO"/>
        </w:rPr>
        <w:t>să</w:t>
      </w:r>
      <w:proofErr w:type="gramEnd"/>
      <w:r w:rsidR="00664E47" w:rsidRPr="00EA0265">
        <w:rPr>
          <w:rFonts w:ascii="Times New Roman" w:eastAsia="Times New Roman" w:hAnsi="Times New Roman" w:cs="Times New Roman"/>
          <w:lang w:eastAsia="ro-RO"/>
        </w:rPr>
        <w:t xml:space="preserve"> solicite încetarea folosinţei gratuite şi restituirea bunului, atunci când interesul public legitim o impune. </w:t>
      </w:r>
    </w:p>
    <w:p w:rsidR="00664E47" w:rsidRPr="00790CEE" w:rsidRDefault="00EA0265" w:rsidP="00790CEE">
      <w:pPr>
        <w:spacing w:after="0" w:line="276" w:lineRule="auto"/>
        <w:textAlignment w:val="baseline"/>
        <w:rPr>
          <w:rFonts w:ascii="Times New Roman" w:eastAsia="Times New Roman" w:hAnsi="Times New Roman" w:cs="Times New Roman"/>
          <w:lang w:val="fr-FR"/>
        </w:rPr>
      </w:pPr>
      <w:r>
        <w:rPr>
          <w:rFonts w:ascii="Times New Roman" w:eastAsia="Times New Roman" w:hAnsi="Times New Roman" w:cs="Times New Roman"/>
          <w:b/>
          <w:bCs/>
          <w:lang w:val="fr-FR"/>
        </w:rPr>
        <w:t xml:space="preserve"> </w:t>
      </w:r>
      <w:r w:rsidR="00664E47" w:rsidRPr="00790CEE">
        <w:rPr>
          <w:rFonts w:ascii="Times New Roman" w:eastAsia="Times New Roman" w:hAnsi="Times New Roman" w:cs="Times New Roman"/>
          <w:b/>
          <w:bCs/>
          <w:lang w:val="fr-FR"/>
        </w:rPr>
        <w:t xml:space="preserve"> </w:t>
      </w:r>
      <w:proofErr w:type="gramStart"/>
      <w:r w:rsidR="00664E47" w:rsidRPr="00790CEE">
        <w:rPr>
          <w:rFonts w:ascii="Times New Roman" w:eastAsia="Times New Roman" w:hAnsi="Times New Roman" w:cs="Times New Roman"/>
          <w:b/>
          <w:bCs/>
          <w:lang w:val="fr-FR"/>
        </w:rPr>
        <w:t>Alin.(</w:t>
      </w:r>
      <w:proofErr w:type="gramEnd"/>
      <w:r w:rsidR="00664E47" w:rsidRPr="00790CEE">
        <w:rPr>
          <w:rFonts w:ascii="Times New Roman" w:eastAsia="Times New Roman" w:hAnsi="Times New Roman" w:cs="Times New Roman"/>
          <w:b/>
          <w:bCs/>
          <w:lang w:val="fr-FR"/>
        </w:rPr>
        <w:t>6)</w:t>
      </w:r>
      <w:r w:rsidR="00664E47" w:rsidRPr="00790CEE">
        <w:rPr>
          <w:rFonts w:ascii="Times New Roman" w:eastAsia="Times New Roman" w:hAnsi="Times New Roman" w:cs="Times New Roman"/>
          <w:lang w:val="fr-FR"/>
        </w:rPr>
        <w:t xml:space="preserve"> Titularul dreptului de folosință  gratuită , respectiv   concesionarul  serviciului de utilitate publica  distributie gaze naturale in Comuna  Ion Creanga , S.C  Mihoc Oil SRL , are  următoarele  obligatii :</w:t>
      </w:r>
    </w:p>
    <w:p w:rsidR="00664E47" w:rsidRPr="00790CEE" w:rsidRDefault="00664E47" w:rsidP="00790CEE">
      <w:pPr>
        <w:spacing w:after="0" w:line="276" w:lineRule="auto"/>
        <w:textAlignment w:val="baseline"/>
        <w:rPr>
          <w:rFonts w:ascii="Times New Roman" w:eastAsia="Times New Roman" w:hAnsi="Times New Roman" w:cs="Times New Roman"/>
          <w:lang w:val="fr-FR"/>
        </w:rPr>
      </w:pPr>
      <w:proofErr w:type="gramStart"/>
      <w:r w:rsidRPr="00790CEE">
        <w:rPr>
          <w:rFonts w:ascii="Times New Roman" w:eastAsia="Times New Roman" w:hAnsi="Times New Roman" w:cs="Times New Roman"/>
          <w:lang w:eastAsia="ro-RO"/>
        </w:rPr>
        <w:t xml:space="preserve">a) </w:t>
      </w:r>
      <w:r w:rsidRPr="00790CEE">
        <w:rPr>
          <w:rFonts w:ascii="Times New Roman" w:hAnsi="Times New Roman" w:cs="Times New Roman"/>
        </w:rPr>
        <w:t>sa ingrijeasca si sa conserve imobilul teren  ca un bun proprietar,</w:t>
      </w:r>
      <w:r w:rsidRPr="00790CEE">
        <w:rPr>
          <w:rFonts w:ascii="Times New Roman" w:eastAsia="Times New Roman" w:hAnsi="Times New Roman" w:cs="Times New Roman"/>
          <w:lang w:eastAsia="ro-RO"/>
        </w:rPr>
        <w:t xml:space="preserve"> să folosească bunul potrivit destinaţiei în vederea căreia i-a fost acordată folosinţa gratuită;</w:t>
      </w:r>
      <w:r w:rsidRPr="00790CEE">
        <w:rPr>
          <w:rFonts w:ascii="Times New Roman" w:eastAsia="Times New Roman" w:hAnsi="Times New Roman" w:cs="Times New Roman"/>
          <w:lang w:eastAsia="ro-RO"/>
        </w:rPr>
        <w:br/>
      </w:r>
      <w:r w:rsidRPr="00790CEE">
        <w:rPr>
          <w:rFonts w:ascii="Times New Roman" w:eastAsia="Times New Roman" w:hAnsi="Times New Roman" w:cs="Times New Roman"/>
          <w:b/>
          <w:bCs/>
          <w:lang w:eastAsia="ro-RO"/>
        </w:rPr>
        <w:t xml:space="preserve">b) </w:t>
      </w:r>
      <w:r w:rsidRPr="00790CEE">
        <w:rPr>
          <w:rFonts w:ascii="Times New Roman" w:eastAsia="Times New Roman" w:hAnsi="Times New Roman" w:cs="Times New Roman"/>
          <w:lang w:eastAsia="ro-RO"/>
        </w:rPr>
        <w:t xml:space="preserve">să  realizeze investitia: </w:t>
      </w:r>
      <w:r w:rsidRPr="00790CEE">
        <w:rPr>
          <w:rFonts w:ascii="Times New Roman" w:eastAsia="Times New Roman" w:hAnsi="Times New Roman" w:cs="Times New Roman"/>
          <w:i/>
          <w:lang w:eastAsia="ro-RO"/>
        </w:rPr>
        <w:t xml:space="preserve">,, Extindere retea de  distributie gaze natural  si racorduri in comuna Ion Creanga , judetul Neamt </w:t>
      </w:r>
      <w:r w:rsidRPr="00790CEE">
        <w:rPr>
          <w:rFonts w:ascii="Times New Roman" w:eastAsia="Times New Roman" w:hAnsi="Times New Roman" w:cs="Times New Roman"/>
          <w:lang w:eastAsia="ro-RO"/>
        </w:rPr>
        <w:t xml:space="preserve">,,  in conformitate  cu  prevederile  legale  în  vigoare , </w:t>
      </w:r>
      <w:r w:rsidRPr="00790CEE">
        <w:rPr>
          <w:rFonts w:ascii="Times New Roman" w:eastAsia="Times New Roman" w:hAnsi="Times New Roman" w:cs="Times New Roman"/>
          <w:lang w:val="fr-FR"/>
        </w:rPr>
        <w:t>fără  să   afecteze  traficul pietonal , al  mașinilor , utilajelor , căruțelor  si al  mijloacelor  de interventie precum si  al  rețelelor  edilitare ,</w:t>
      </w:r>
      <w:r w:rsidRPr="00790CEE">
        <w:rPr>
          <w:rFonts w:ascii="Times New Roman" w:hAnsi="Times New Roman" w:cs="Times New Roman"/>
        </w:rPr>
        <w:t xml:space="preserve"> </w:t>
      </w:r>
      <w:r w:rsidRPr="00790CEE">
        <w:rPr>
          <w:rFonts w:ascii="Times New Roman" w:eastAsia="Times New Roman" w:hAnsi="Times New Roman" w:cs="Times New Roman"/>
          <w:lang w:eastAsia="ro-RO"/>
        </w:rPr>
        <w:br/>
      </w:r>
      <w:r w:rsidR="00967AFA" w:rsidRPr="00790CEE">
        <w:rPr>
          <w:rFonts w:ascii="Times New Roman" w:eastAsia="Times New Roman" w:hAnsi="Times New Roman" w:cs="Times New Roman"/>
          <w:b/>
          <w:bCs/>
          <w:lang w:eastAsia="ro-RO"/>
        </w:rPr>
        <w:t>c</w:t>
      </w:r>
      <w:r w:rsidRPr="00790CEE">
        <w:rPr>
          <w:rFonts w:ascii="Times New Roman" w:eastAsia="Times New Roman" w:hAnsi="Times New Roman" w:cs="Times New Roman"/>
          <w:b/>
          <w:bCs/>
          <w:lang w:eastAsia="ro-RO"/>
        </w:rPr>
        <w:t xml:space="preserve">) </w:t>
      </w:r>
      <w:r w:rsidRPr="00790CEE">
        <w:rPr>
          <w:rFonts w:ascii="Times New Roman" w:eastAsia="Times New Roman" w:hAnsi="Times New Roman" w:cs="Times New Roman"/>
          <w:lang w:eastAsia="ro-RO"/>
        </w:rPr>
        <w:t>să permită accesul  proprietarului , Comuna  Ion Creanga , prin  compartimentele  de  specialitate  al  Primăriei  comunei  Ion Creanga , pentru efectuarea controlului asupra bunurilor;</w:t>
      </w:r>
      <w:r w:rsidRPr="00790CEE">
        <w:rPr>
          <w:rFonts w:ascii="Times New Roman" w:eastAsia="Times New Roman" w:hAnsi="Times New Roman" w:cs="Times New Roman"/>
          <w:lang w:eastAsia="ro-RO"/>
        </w:rPr>
        <w:br/>
      </w:r>
      <w:r w:rsidR="00967AFA" w:rsidRPr="00790CEE">
        <w:rPr>
          <w:rFonts w:ascii="Times New Roman" w:eastAsia="Times New Roman" w:hAnsi="Times New Roman" w:cs="Times New Roman"/>
          <w:b/>
          <w:bCs/>
          <w:lang w:eastAsia="ro-RO"/>
        </w:rPr>
        <w:t>d</w:t>
      </w:r>
      <w:r w:rsidRPr="00790CEE">
        <w:rPr>
          <w:rFonts w:ascii="Times New Roman" w:eastAsia="Times New Roman" w:hAnsi="Times New Roman" w:cs="Times New Roman"/>
          <w:b/>
          <w:bCs/>
          <w:lang w:eastAsia="ro-RO"/>
        </w:rPr>
        <w:t xml:space="preserve">) </w:t>
      </w:r>
      <w:r w:rsidRPr="00790CEE">
        <w:rPr>
          <w:rFonts w:ascii="Times New Roman" w:eastAsia="Times New Roman" w:hAnsi="Times New Roman" w:cs="Times New Roman"/>
          <w:lang w:eastAsia="ro-RO"/>
        </w:rPr>
        <w:t>să nu modifice bunul, în parte ori în integralitatea lui;</w:t>
      </w:r>
      <w:r w:rsidRPr="00790CEE">
        <w:rPr>
          <w:rFonts w:ascii="Times New Roman" w:eastAsia="Times New Roman" w:hAnsi="Times New Roman" w:cs="Times New Roman"/>
          <w:lang w:eastAsia="ro-RO"/>
        </w:rPr>
        <w:br/>
      </w:r>
      <w:r w:rsidR="00967AFA" w:rsidRPr="00790CEE">
        <w:rPr>
          <w:rFonts w:ascii="Times New Roman" w:eastAsia="Times New Roman" w:hAnsi="Times New Roman" w:cs="Times New Roman"/>
          <w:b/>
          <w:bCs/>
          <w:lang w:eastAsia="ro-RO"/>
        </w:rPr>
        <w:t>e</w:t>
      </w:r>
      <w:r w:rsidRPr="00790CEE">
        <w:rPr>
          <w:rFonts w:ascii="Times New Roman" w:eastAsia="Times New Roman" w:hAnsi="Times New Roman" w:cs="Times New Roman"/>
          <w:b/>
          <w:bCs/>
          <w:lang w:eastAsia="ro-RO"/>
        </w:rPr>
        <w:t xml:space="preserve">) </w:t>
      </w:r>
      <w:r w:rsidRPr="00790CEE">
        <w:rPr>
          <w:rFonts w:ascii="Times New Roman" w:eastAsia="Times New Roman" w:hAnsi="Times New Roman" w:cs="Times New Roman"/>
          <w:lang w:eastAsia="ro-RO"/>
        </w:rPr>
        <w:t>la încetarea folosinţei gratuite, să restituie bunul în starea în care l-a primit, în afară de ceea ce a pierit sau s-a deteriorat din cauza vechimii, şi liber de orice sarcini.</w:t>
      </w:r>
      <w:proofErr w:type="gramEnd"/>
      <w:r w:rsidRPr="00790CEE">
        <w:rPr>
          <w:rFonts w:ascii="Times New Roman" w:eastAsia="Times New Roman" w:hAnsi="Times New Roman" w:cs="Times New Roman"/>
          <w:lang w:eastAsia="ro-RO"/>
        </w:rPr>
        <w:t xml:space="preserve"> </w:t>
      </w:r>
    </w:p>
    <w:p w:rsidR="00664E47" w:rsidRPr="00790CEE" w:rsidRDefault="00967AFA" w:rsidP="00790CEE">
      <w:pPr>
        <w:spacing w:after="0" w:line="276" w:lineRule="auto"/>
        <w:textAlignment w:val="baseline"/>
        <w:rPr>
          <w:rFonts w:ascii="Times New Roman" w:eastAsia="Times New Roman" w:hAnsi="Times New Roman" w:cs="Times New Roman"/>
          <w:lang w:val="fr-FR"/>
        </w:rPr>
      </w:pPr>
      <w:r w:rsidRPr="00790CEE">
        <w:rPr>
          <w:rFonts w:ascii="Times New Roman" w:eastAsia="Times New Roman" w:hAnsi="Times New Roman" w:cs="Times New Roman"/>
          <w:lang w:val="fr-FR"/>
        </w:rPr>
        <w:t>f</w:t>
      </w:r>
      <w:r w:rsidR="00664E47" w:rsidRPr="00790CEE">
        <w:rPr>
          <w:rFonts w:ascii="Times New Roman" w:eastAsia="Times New Roman" w:hAnsi="Times New Roman" w:cs="Times New Roman"/>
          <w:lang w:val="fr-FR"/>
        </w:rPr>
        <w:t xml:space="preserve">) </w:t>
      </w:r>
      <w:proofErr w:type="gramStart"/>
      <w:r w:rsidR="00664E47" w:rsidRPr="00790CEE">
        <w:rPr>
          <w:rFonts w:ascii="Times New Roman" w:eastAsia="Times New Roman" w:hAnsi="Times New Roman" w:cs="Times New Roman"/>
          <w:lang w:val="fr-FR"/>
        </w:rPr>
        <w:t>sa  suporte</w:t>
      </w:r>
      <w:proofErr w:type="gramEnd"/>
      <w:r w:rsidR="00664E47" w:rsidRPr="00790CEE">
        <w:rPr>
          <w:rFonts w:ascii="Times New Roman" w:eastAsia="Times New Roman" w:hAnsi="Times New Roman" w:cs="Times New Roman"/>
          <w:lang w:val="fr-FR"/>
        </w:rPr>
        <w:t xml:space="preserve">  cheltueilile  de întreținere a  terenului , potrivit  destinațiie  sale . </w:t>
      </w:r>
    </w:p>
    <w:p w:rsidR="00664E47" w:rsidRPr="00790CEE" w:rsidRDefault="00967AFA" w:rsidP="00790CEE">
      <w:pPr>
        <w:spacing w:after="0" w:line="276" w:lineRule="auto"/>
        <w:rPr>
          <w:rFonts w:ascii="Times New Roman" w:eastAsia="Times New Roman" w:hAnsi="Times New Roman" w:cs="Times New Roman"/>
          <w:lang w:eastAsia="ro-RO"/>
        </w:rPr>
      </w:pPr>
      <w:r w:rsidRPr="00790CEE">
        <w:rPr>
          <w:rFonts w:ascii="Times New Roman" w:eastAsia="Times New Roman" w:hAnsi="Times New Roman" w:cs="Times New Roman"/>
          <w:lang w:eastAsia="ro-RO"/>
        </w:rPr>
        <w:t>g</w:t>
      </w:r>
      <w:r w:rsidR="00664E47" w:rsidRPr="00790CEE">
        <w:rPr>
          <w:rFonts w:ascii="Times New Roman" w:eastAsia="Times New Roman" w:hAnsi="Times New Roman" w:cs="Times New Roman"/>
          <w:lang w:eastAsia="ro-RO"/>
        </w:rPr>
        <w:t xml:space="preserve">) Terenul </w:t>
      </w:r>
      <w:proofErr w:type="gramStart"/>
      <w:r w:rsidR="00664E47" w:rsidRPr="00790CEE">
        <w:rPr>
          <w:rFonts w:ascii="Times New Roman" w:eastAsia="Times New Roman" w:hAnsi="Times New Roman" w:cs="Times New Roman"/>
          <w:lang w:eastAsia="ro-RO"/>
        </w:rPr>
        <w:t>prevazut  la</w:t>
      </w:r>
      <w:proofErr w:type="gramEnd"/>
      <w:r w:rsidR="00664E47" w:rsidRPr="00790CEE">
        <w:rPr>
          <w:rFonts w:ascii="Times New Roman" w:eastAsia="Times New Roman" w:hAnsi="Times New Roman" w:cs="Times New Roman"/>
          <w:lang w:eastAsia="ro-RO"/>
        </w:rPr>
        <w:t xml:space="preserve">  art. 1alin.(3)  nu  poate  fi  transmisă nici oneros si nici cu  titlu gratuit  , unei  alte  persoane </w:t>
      </w:r>
      <w:r w:rsidR="00C13C58">
        <w:rPr>
          <w:rFonts w:ascii="Times New Roman" w:eastAsia="Times New Roman" w:hAnsi="Times New Roman" w:cs="Times New Roman"/>
          <w:lang w:eastAsia="ro-RO"/>
        </w:rPr>
        <w:t>,</w:t>
      </w:r>
    </w:p>
    <w:p w:rsidR="00664E47" w:rsidRPr="00790CEE" w:rsidRDefault="00967AFA" w:rsidP="00790CEE">
      <w:pPr>
        <w:spacing w:after="0" w:line="276" w:lineRule="auto"/>
        <w:ind w:right="-284"/>
        <w:rPr>
          <w:rFonts w:ascii="Times New Roman" w:eastAsia="Times New Roman" w:hAnsi="Times New Roman" w:cs="Times New Roman"/>
          <w:lang w:eastAsia="ro-RO"/>
        </w:rPr>
      </w:pPr>
      <w:r w:rsidRPr="00790CEE">
        <w:rPr>
          <w:rFonts w:ascii="Times New Roman" w:eastAsia="Times New Roman" w:hAnsi="Times New Roman" w:cs="Times New Roman"/>
          <w:lang w:eastAsia="ro-RO"/>
        </w:rPr>
        <w:t>h</w:t>
      </w:r>
      <w:r w:rsidR="00664E47" w:rsidRPr="00790CEE">
        <w:rPr>
          <w:rFonts w:ascii="Times New Roman" w:eastAsia="Times New Roman" w:hAnsi="Times New Roman" w:cs="Times New Roman"/>
          <w:lang w:eastAsia="ro-RO"/>
        </w:rPr>
        <w:t>) Titularul  dreptului  de folosință gratuită are obligaţia de a informa  Comuna  Ion Creanga,  Primaria  comunei  Ion Creanga , cu  privire la orice tulburare adusă dreptului de proprietate publică, precum şi la existenţa unor cauze sau iminenţa producerii unor evenimente de natură să conducă la imposibilitatea  exploatării bunului.</w:t>
      </w:r>
    </w:p>
    <w:p w:rsidR="00664E47" w:rsidRPr="00790CEE" w:rsidRDefault="00EA0265" w:rsidP="00790CEE">
      <w:pPr>
        <w:spacing w:after="0" w:line="276" w:lineRule="auto"/>
        <w:rPr>
          <w:rFonts w:ascii="Times New Roman" w:hAnsi="Times New Roman" w:cs="Times New Roman"/>
        </w:rPr>
      </w:pPr>
      <w:r>
        <w:rPr>
          <w:rFonts w:ascii="Times New Roman" w:hAnsi="Times New Roman" w:cs="Times New Roman"/>
          <w:b/>
          <w:bCs/>
        </w:rPr>
        <w:t xml:space="preserve">  </w:t>
      </w:r>
      <w:r w:rsidR="00664E47" w:rsidRPr="00790CEE">
        <w:rPr>
          <w:rFonts w:ascii="Times New Roman" w:hAnsi="Times New Roman" w:cs="Times New Roman"/>
          <w:b/>
          <w:bCs/>
        </w:rPr>
        <w:t xml:space="preserve"> Art.2</w:t>
      </w:r>
      <w:r w:rsidR="00664E47" w:rsidRPr="00790CEE">
        <w:rPr>
          <w:rFonts w:ascii="Times New Roman" w:hAnsi="Times New Roman" w:cs="Times New Roman"/>
        </w:rPr>
        <w:t xml:space="preserve"> Se aprobă acordarea dreptului de uz și servitute și de acces necondiționat al personalului de exploatare al operatorului de gaz pentru exploatare, întreținere și intervenții </w:t>
      </w:r>
      <w:proofErr w:type="gramStart"/>
      <w:r w:rsidR="00664E47" w:rsidRPr="00790CEE">
        <w:rPr>
          <w:rFonts w:ascii="Times New Roman" w:hAnsi="Times New Roman" w:cs="Times New Roman"/>
        </w:rPr>
        <w:t>a</w:t>
      </w:r>
      <w:proofErr w:type="gramEnd"/>
      <w:r w:rsidR="00664E47" w:rsidRPr="00790CEE">
        <w:rPr>
          <w:rFonts w:ascii="Times New Roman" w:hAnsi="Times New Roman" w:cs="Times New Roman"/>
        </w:rPr>
        <w:t xml:space="preserve"> instalaţiilor proiectate (SMP) pe toată durata de existență a obiectivului;</w:t>
      </w:r>
    </w:p>
    <w:p w:rsidR="00664E47" w:rsidRPr="00790CEE" w:rsidRDefault="00664E47" w:rsidP="00790CEE">
      <w:pPr>
        <w:spacing w:after="0" w:line="276" w:lineRule="auto"/>
        <w:rPr>
          <w:rFonts w:ascii="Times New Roman" w:eastAsia="Times New Roman" w:hAnsi="Times New Roman" w:cs="Times New Roman"/>
          <w:lang w:eastAsia="ro-RO"/>
        </w:rPr>
      </w:pPr>
      <w:r w:rsidRPr="00790CEE">
        <w:rPr>
          <w:rFonts w:ascii="Times New Roman" w:eastAsia="Times New Roman" w:hAnsi="Times New Roman" w:cs="Times New Roman"/>
          <w:b/>
          <w:bCs/>
          <w:lang w:eastAsia="ro-RO"/>
        </w:rPr>
        <w:t xml:space="preserve">  </w:t>
      </w:r>
      <w:proofErr w:type="gramStart"/>
      <w:r w:rsidRPr="00790CEE">
        <w:rPr>
          <w:rFonts w:ascii="Times New Roman" w:eastAsia="Times New Roman" w:hAnsi="Times New Roman" w:cs="Times New Roman"/>
          <w:b/>
          <w:bCs/>
          <w:lang w:eastAsia="ro-RO"/>
        </w:rPr>
        <w:t>Art.3</w:t>
      </w:r>
      <w:r w:rsidRPr="00790CEE">
        <w:rPr>
          <w:rFonts w:ascii="Times New Roman" w:eastAsia="Times New Roman" w:hAnsi="Times New Roman" w:cs="Times New Roman"/>
          <w:lang w:eastAsia="ro-RO"/>
        </w:rPr>
        <w:t xml:space="preserve">  Se</w:t>
      </w:r>
      <w:proofErr w:type="gramEnd"/>
      <w:r w:rsidRPr="00790CEE">
        <w:rPr>
          <w:rFonts w:ascii="Times New Roman" w:eastAsia="Times New Roman" w:hAnsi="Times New Roman" w:cs="Times New Roman"/>
          <w:lang w:eastAsia="ro-RO"/>
        </w:rPr>
        <w:t xml:space="preserve">  aprobă modelul  de contract  de  comodat / folosință  conform  </w:t>
      </w:r>
      <w:r w:rsidRPr="00C13C58">
        <w:rPr>
          <w:rFonts w:ascii="Times New Roman" w:eastAsia="Times New Roman" w:hAnsi="Times New Roman" w:cs="Times New Roman"/>
          <w:i/>
          <w:lang w:eastAsia="ro-RO"/>
        </w:rPr>
        <w:t xml:space="preserve">anexei  nr. </w:t>
      </w:r>
      <w:proofErr w:type="gramStart"/>
      <w:r w:rsidRPr="00C13C58">
        <w:rPr>
          <w:rFonts w:ascii="Times New Roman" w:eastAsia="Times New Roman" w:hAnsi="Times New Roman" w:cs="Times New Roman"/>
          <w:i/>
          <w:lang w:eastAsia="ro-RO"/>
        </w:rPr>
        <w:t>2</w:t>
      </w:r>
      <w:r w:rsidRPr="00790CEE">
        <w:rPr>
          <w:rFonts w:ascii="Times New Roman" w:eastAsia="Times New Roman" w:hAnsi="Times New Roman" w:cs="Times New Roman"/>
          <w:lang w:eastAsia="ro-RO"/>
        </w:rPr>
        <w:t xml:space="preserve">  la</w:t>
      </w:r>
      <w:proofErr w:type="gramEnd"/>
      <w:r w:rsidRPr="00790CEE">
        <w:rPr>
          <w:rFonts w:ascii="Times New Roman" w:eastAsia="Times New Roman" w:hAnsi="Times New Roman" w:cs="Times New Roman"/>
          <w:lang w:eastAsia="ro-RO"/>
        </w:rPr>
        <w:t xml:space="preserve">  prezenta </w:t>
      </w:r>
    </w:p>
    <w:p w:rsidR="00664E47" w:rsidRPr="00790CEE" w:rsidRDefault="00664E47" w:rsidP="00790CEE">
      <w:pPr>
        <w:spacing w:after="0" w:line="276" w:lineRule="auto"/>
        <w:rPr>
          <w:rFonts w:ascii="Times New Roman" w:eastAsia="Times New Roman" w:hAnsi="Times New Roman" w:cs="Times New Roman"/>
          <w:lang w:eastAsia="ro-RO"/>
        </w:rPr>
      </w:pPr>
      <w:r w:rsidRPr="00790CEE">
        <w:rPr>
          <w:rFonts w:ascii="Times New Roman" w:eastAsia="Times New Roman" w:hAnsi="Times New Roman" w:cs="Times New Roman"/>
          <w:b/>
          <w:bCs/>
          <w:color w:val="333333"/>
          <w:lang w:eastAsia="ro-RO"/>
        </w:rPr>
        <w:t xml:space="preserve"> </w:t>
      </w:r>
      <w:r w:rsidR="00EA0265">
        <w:rPr>
          <w:rFonts w:ascii="Times New Roman" w:eastAsia="Times New Roman" w:hAnsi="Times New Roman" w:cs="Times New Roman"/>
          <w:b/>
          <w:bCs/>
          <w:color w:val="333333"/>
          <w:lang w:eastAsia="ro-RO"/>
        </w:rPr>
        <w:t xml:space="preserve"> </w:t>
      </w:r>
      <w:r w:rsidRPr="00790CEE">
        <w:rPr>
          <w:rFonts w:ascii="Times New Roman" w:eastAsia="Times New Roman" w:hAnsi="Times New Roman" w:cs="Times New Roman"/>
          <w:b/>
          <w:bCs/>
          <w:color w:val="333333"/>
          <w:lang w:eastAsia="ro-RO"/>
        </w:rPr>
        <w:t>Art.4</w:t>
      </w:r>
      <w:r w:rsidRPr="00790CEE">
        <w:rPr>
          <w:rFonts w:ascii="Times New Roman" w:eastAsia="Times New Roman" w:hAnsi="Times New Roman" w:cs="Times New Roman"/>
          <w:color w:val="333333"/>
          <w:lang w:eastAsia="ro-RO"/>
        </w:rPr>
        <w:t> </w:t>
      </w:r>
      <w:r w:rsidRPr="00790CEE">
        <w:rPr>
          <w:rFonts w:ascii="Times New Roman" w:eastAsia="Times New Roman" w:hAnsi="Times New Roman" w:cs="Times New Roman"/>
          <w:lang w:eastAsia="ro-RO"/>
        </w:rPr>
        <w:t>Ch</w:t>
      </w:r>
      <w:r w:rsidR="00EA0265">
        <w:rPr>
          <w:rFonts w:ascii="Times New Roman" w:eastAsia="Times New Roman" w:hAnsi="Times New Roman" w:cs="Times New Roman"/>
          <w:lang w:eastAsia="ro-RO"/>
        </w:rPr>
        <w:t xml:space="preserve">eltuielile pentru realizarea investitiei se </w:t>
      </w:r>
      <w:proofErr w:type="gramStart"/>
      <w:r w:rsidR="00EA0265">
        <w:rPr>
          <w:rFonts w:ascii="Times New Roman" w:eastAsia="Times New Roman" w:hAnsi="Times New Roman" w:cs="Times New Roman"/>
          <w:lang w:eastAsia="ro-RO"/>
        </w:rPr>
        <w:t>vor  asigura</w:t>
      </w:r>
      <w:proofErr w:type="gramEnd"/>
      <w:r w:rsidR="00EA0265">
        <w:rPr>
          <w:rFonts w:ascii="Times New Roman" w:eastAsia="Times New Roman" w:hAnsi="Times New Roman" w:cs="Times New Roman"/>
          <w:lang w:eastAsia="ro-RO"/>
        </w:rPr>
        <w:t xml:space="preserve"> de către</w:t>
      </w:r>
      <w:r w:rsidRPr="00790CEE">
        <w:rPr>
          <w:rFonts w:ascii="Times New Roman" w:eastAsia="Times New Roman" w:hAnsi="Times New Roman" w:cs="Times New Roman"/>
          <w:lang w:eastAsia="ro-RO"/>
        </w:rPr>
        <w:t xml:space="preserve"> </w:t>
      </w:r>
      <w:r w:rsidR="00EA0265">
        <w:rPr>
          <w:rFonts w:ascii="Times New Roman" w:eastAsia="Times New Roman" w:hAnsi="Times New Roman" w:cs="Times New Roman"/>
          <w:lang w:eastAsia="ro-RO"/>
        </w:rPr>
        <w:t>concesionar</w:t>
      </w:r>
      <w:r w:rsidRPr="00790CEE">
        <w:rPr>
          <w:rFonts w:ascii="Times New Roman" w:eastAsia="Times New Roman" w:hAnsi="Times New Roman" w:cs="Times New Roman"/>
          <w:lang w:eastAsia="ro-RO"/>
        </w:rPr>
        <w:t>.</w:t>
      </w:r>
    </w:p>
    <w:p w:rsidR="00664E47" w:rsidRPr="00790CEE" w:rsidRDefault="00664E47" w:rsidP="00790CEE">
      <w:pPr>
        <w:spacing w:after="0" w:line="276" w:lineRule="auto"/>
        <w:textAlignment w:val="baseline"/>
        <w:rPr>
          <w:rFonts w:ascii="Times New Roman" w:eastAsia="Times New Roman" w:hAnsi="Times New Roman" w:cs="Times New Roman"/>
          <w:lang w:eastAsia="ro-RO"/>
        </w:rPr>
      </w:pPr>
      <w:r w:rsidRPr="00790CEE">
        <w:rPr>
          <w:rFonts w:ascii="Times New Roman" w:eastAsia="Times New Roman" w:hAnsi="Times New Roman" w:cs="Times New Roman"/>
          <w:b/>
          <w:bCs/>
          <w:lang w:eastAsia="ro-RO"/>
        </w:rPr>
        <w:t xml:space="preserve"> </w:t>
      </w:r>
      <w:r w:rsidR="00EA0265">
        <w:rPr>
          <w:rFonts w:ascii="Times New Roman" w:eastAsia="Times New Roman" w:hAnsi="Times New Roman" w:cs="Times New Roman"/>
          <w:b/>
          <w:bCs/>
          <w:lang w:eastAsia="ro-RO"/>
        </w:rPr>
        <w:t xml:space="preserve"> </w:t>
      </w:r>
      <w:r w:rsidRPr="00790CEE">
        <w:rPr>
          <w:rFonts w:ascii="Times New Roman" w:eastAsia="Times New Roman" w:hAnsi="Times New Roman" w:cs="Times New Roman"/>
          <w:b/>
          <w:bCs/>
          <w:lang w:eastAsia="ro-RO"/>
        </w:rPr>
        <w:t>Art. 5</w:t>
      </w:r>
      <w:r w:rsidRPr="00790CEE">
        <w:rPr>
          <w:rFonts w:ascii="Times New Roman" w:eastAsia="Times New Roman" w:hAnsi="Times New Roman" w:cs="Times New Roman"/>
          <w:lang w:eastAsia="ro-RO"/>
        </w:rPr>
        <w:t xml:space="preserve"> Cu du</w:t>
      </w:r>
      <w:r w:rsidR="00EA0265">
        <w:rPr>
          <w:rFonts w:ascii="Times New Roman" w:eastAsia="Times New Roman" w:hAnsi="Times New Roman" w:cs="Times New Roman"/>
          <w:lang w:eastAsia="ro-RO"/>
        </w:rPr>
        <w:t>cere la îndeplinire a prezentei,</w:t>
      </w:r>
      <w:r w:rsidRPr="00790CEE">
        <w:rPr>
          <w:rFonts w:ascii="Times New Roman" w:eastAsia="Times New Roman" w:hAnsi="Times New Roman" w:cs="Times New Roman"/>
          <w:lang w:eastAsia="ro-RO"/>
        </w:rPr>
        <w:t xml:space="preserve"> se însărcinează Primarul </w:t>
      </w:r>
      <w:proofErr w:type="gramStart"/>
      <w:r w:rsidRPr="00790CEE">
        <w:rPr>
          <w:rFonts w:ascii="Times New Roman" w:eastAsia="Times New Roman" w:hAnsi="Times New Roman" w:cs="Times New Roman"/>
          <w:lang w:eastAsia="ro-RO"/>
        </w:rPr>
        <w:t>comunei  Ion</w:t>
      </w:r>
      <w:proofErr w:type="gramEnd"/>
      <w:r w:rsidRPr="00790CEE">
        <w:rPr>
          <w:rFonts w:ascii="Times New Roman" w:eastAsia="Times New Roman" w:hAnsi="Times New Roman" w:cs="Times New Roman"/>
          <w:lang w:eastAsia="ro-RO"/>
        </w:rPr>
        <w:t xml:space="preserve"> Creanga prin compartimentele de  specialitate .</w:t>
      </w:r>
    </w:p>
    <w:p w:rsidR="00664E47" w:rsidRPr="001778D6" w:rsidRDefault="00664E47" w:rsidP="001778D6">
      <w:pPr>
        <w:tabs>
          <w:tab w:val="left" w:pos="567"/>
          <w:tab w:val="left" w:pos="709"/>
        </w:tabs>
        <w:spacing w:after="0" w:line="276" w:lineRule="auto"/>
        <w:rPr>
          <w:rFonts w:ascii="Times New Roman" w:hAnsi="Times New Roman" w:cs="Times New Roman"/>
          <w:lang w:val="fr-FR"/>
        </w:rPr>
      </w:pPr>
      <w:r w:rsidRPr="00790CEE">
        <w:rPr>
          <w:rFonts w:ascii="Times New Roman" w:eastAsia="Times New Roman" w:hAnsi="Times New Roman" w:cs="Times New Roman"/>
          <w:lang w:eastAsia="ro-RO"/>
        </w:rPr>
        <w:t xml:space="preserve">     </w:t>
      </w:r>
      <w:r w:rsidRPr="00790CEE">
        <w:rPr>
          <w:rFonts w:ascii="Times New Roman" w:eastAsia="Times New Roman" w:hAnsi="Times New Roman" w:cs="Times New Roman"/>
          <w:b/>
          <w:bCs/>
          <w:lang w:eastAsia="ro-RO"/>
        </w:rPr>
        <w:t xml:space="preserve">Art.6 </w:t>
      </w:r>
      <w:r w:rsidRPr="00790CEE">
        <w:rPr>
          <w:rFonts w:ascii="Times New Roman" w:hAnsi="Times New Roman" w:cs="Times New Roman"/>
          <w:lang w:val="fr-FR"/>
        </w:rPr>
        <w:t>Secretarul  general  al  UAT   va  comunica  prezenta  instituţiilor , autoritatilor   si  persoanelor  interesate.</w:t>
      </w:r>
    </w:p>
    <w:p w:rsidR="002F387C" w:rsidRPr="00F029E8" w:rsidRDefault="002F387C" w:rsidP="002F387C">
      <w:pPr>
        <w:spacing w:after="0" w:line="240" w:lineRule="auto"/>
        <w:jc w:val="center"/>
        <w:rPr>
          <w:rFonts w:ascii="Times New Roman" w:hAnsi="Times New Roman" w:cs="Times New Roman"/>
        </w:rPr>
      </w:pPr>
      <w:r w:rsidRPr="00F029E8">
        <w:rPr>
          <w:rFonts w:ascii="Times New Roman" w:hAnsi="Times New Roman" w:cs="Times New Roman"/>
        </w:rPr>
        <w:t xml:space="preserve">Inițiator </w:t>
      </w:r>
    </w:p>
    <w:p w:rsidR="002F387C" w:rsidRPr="00F029E8" w:rsidRDefault="002F387C" w:rsidP="002F387C">
      <w:pPr>
        <w:spacing w:after="0" w:line="240" w:lineRule="auto"/>
        <w:jc w:val="center"/>
        <w:rPr>
          <w:rFonts w:ascii="Times New Roman" w:hAnsi="Times New Roman" w:cs="Times New Roman"/>
        </w:rPr>
      </w:pPr>
      <w:r w:rsidRPr="00F029E8">
        <w:rPr>
          <w:rFonts w:ascii="Times New Roman" w:hAnsi="Times New Roman" w:cs="Times New Roman"/>
        </w:rPr>
        <w:t xml:space="preserve">PRIMAR </w:t>
      </w:r>
    </w:p>
    <w:p w:rsidR="00E07BD8" w:rsidRPr="001C7BFA" w:rsidRDefault="002F387C" w:rsidP="001C7BFA">
      <w:pPr>
        <w:spacing w:after="0" w:line="240" w:lineRule="auto"/>
        <w:jc w:val="center"/>
        <w:rPr>
          <w:rFonts w:ascii="Times New Roman" w:hAnsi="Times New Roman" w:cs="Times New Roman"/>
        </w:rPr>
      </w:pPr>
      <w:r w:rsidRPr="00F029E8">
        <w:rPr>
          <w:rFonts w:ascii="Times New Roman" w:hAnsi="Times New Roman" w:cs="Times New Roman"/>
        </w:rPr>
        <w:t>Dumitru – Dorin TABACARIU</w:t>
      </w:r>
    </w:p>
    <w:p w:rsidR="00E07BD8" w:rsidRDefault="00E07BD8" w:rsidP="00E217C5">
      <w:pPr>
        <w:spacing w:after="0" w:line="360" w:lineRule="auto"/>
        <w:rPr>
          <w:rFonts w:ascii="Times New Roman" w:hAnsi="Times New Roman"/>
          <w:sz w:val="24"/>
          <w:szCs w:val="24"/>
          <w:lang w:val="fr-FR"/>
        </w:rPr>
      </w:pPr>
    </w:p>
    <w:p w:rsidR="00F07520" w:rsidRDefault="00F07520" w:rsidP="00E07BD8">
      <w:pPr>
        <w:spacing w:after="0" w:line="360" w:lineRule="auto"/>
        <w:jc w:val="right"/>
        <w:rPr>
          <w:rFonts w:ascii="Times New Roman" w:hAnsi="Times New Roman"/>
          <w:b/>
          <w:sz w:val="24"/>
          <w:szCs w:val="24"/>
          <w:lang w:val="fr-FR"/>
        </w:rPr>
      </w:pPr>
    </w:p>
    <w:p w:rsidR="00E07BD8" w:rsidRPr="00F949B2" w:rsidRDefault="004169A0" w:rsidP="00E07BD8">
      <w:pPr>
        <w:spacing w:after="0" w:line="360" w:lineRule="auto"/>
        <w:jc w:val="right"/>
        <w:rPr>
          <w:rFonts w:ascii="Times New Roman" w:hAnsi="Times New Roman"/>
          <w:b/>
          <w:sz w:val="24"/>
          <w:szCs w:val="24"/>
          <w:lang w:val="fr-FR"/>
        </w:rPr>
      </w:pPr>
      <w:r w:rsidRPr="00F949B2">
        <w:rPr>
          <w:rFonts w:ascii="Times New Roman" w:hAnsi="Times New Roman"/>
          <w:b/>
          <w:sz w:val="24"/>
          <w:szCs w:val="24"/>
          <w:lang w:val="fr-FR"/>
        </w:rPr>
        <w:t>Anexa</w:t>
      </w:r>
      <w:r w:rsidR="00E07BD8" w:rsidRPr="00F949B2">
        <w:rPr>
          <w:rFonts w:ascii="Times New Roman" w:hAnsi="Times New Roman"/>
          <w:b/>
          <w:sz w:val="24"/>
          <w:szCs w:val="24"/>
          <w:lang w:val="fr-FR"/>
        </w:rPr>
        <w:t xml:space="preserve"> </w:t>
      </w:r>
      <w:r w:rsidRPr="00F949B2">
        <w:rPr>
          <w:rFonts w:ascii="Times New Roman" w:hAnsi="Times New Roman"/>
          <w:b/>
          <w:sz w:val="24"/>
          <w:szCs w:val="24"/>
          <w:lang w:val="fr-FR"/>
        </w:rPr>
        <w:t>nr. 1</w:t>
      </w:r>
    </w:p>
    <w:p w:rsidR="00664E47" w:rsidRDefault="00664E47" w:rsidP="00E07BD8">
      <w:pPr>
        <w:spacing w:after="0" w:line="360" w:lineRule="auto"/>
        <w:jc w:val="right"/>
        <w:rPr>
          <w:rFonts w:ascii="Times New Roman" w:hAnsi="Times New Roman"/>
          <w:sz w:val="24"/>
          <w:szCs w:val="24"/>
          <w:lang w:val="fr-FR"/>
        </w:rPr>
      </w:pPr>
    </w:p>
    <w:p w:rsidR="004169A0" w:rsidRDefault="004169A0" w:rsidP="000E47AE">
      <w:pPr>
        <w:pStyle w:val="Default"/>
        <w:jc w:val="center"/>
        <w:rPr>
          <w:b/>
          <w:bCs/>
          <w:sz w:val="22"/>
          <w:szCs w:val="22"/>
        </w:rPr>
      </w:pPr>
      <w:r>
        <w:rPr>
          <w:b/>
          <w:bCs/>
          <w:sz w:val="22"/>
          <w:szCs w:val="22"/>
        </w:rPr>
        <w:t xml:space="preserve">Datele de </w:t>
      </w:r>
      <w:proofErr w:type="gramStart"/>
      <w:r>
        <w:rPr>
          <w:b/>
          <w:bCs/>
          <w:sz w:val="22"/>
          <w:szCs w:val="22"/>
        </w:rPr>
        <w:t>identificare  si</w:t>
      </w:r>
      <w:proofErr w:type="gramEnd"/>
      <w:r>
        <w:rPr>
          <w:b/>
          <w:bCs/>
          <w:sz w:val="22"/>
          <w:szCs w:val="22"/>
        </w:rPr>
        <w:t xml:space="preserve"> valoarea  de  inventar a bunului  dat in folosință gratuita</w:t>
      </w:r>
    </w:p>
    <w:p w:rsidR="00664E47" w:rsidRDefault="00664E47" w:rsidP="00FF44AB">
      <w:pPr>
        <w:spacing w:after="0" w:line="360" w:lineRule="auto"/>
        <w:rPr>
          <w:rFonts w:ascii="Times New Roman" w:hAnsi="Times New Roman"/>
          <w:sz w:val="24"/>
          <w:szCs w:val="24"/>
          <w:lang w:val="fr-FR"/>
        </w:rPr>
      </w:pPr>
    </w:p>
    <w:tbl>
      <w:tblPr>
        <w:tblStyle w:val="TableGrid0"/>
        <w:tblW w:w="10350" w:type="dxa"/>
        <w:tblInd w:w="-455" w:type="dxa"/>
        <w:tblLook w:val="04A0" w:firstRow="1" w:lastRow="0" w:firstColumn="1" w:lastColumn="0" w:noHBand="0" w:noVBand="1"/>
      </w:tblPr>
      <w:tblGrid>
        <w:gridCol w:w="989"/>
        <w:gridCol w:w="1157"/>
        <w:gridCol w:w="910"/>
        <w:gridCol w:w="966"/>
        <w:gridCol w:w="1017"/>
        <w:gridCol w:w="1267"/>
        <w:gridCol w:w="1254"/>
        <w:gridCol w:w="1562"/>
        <w:gridCol w:w="1228"/>
      </w:tblGrid>
      <w:tr w:rsidR="0021408C" w:rsidTr="00A10585">
        <w:trPr>
          <w:trHeight w:val="450"/>
        </w:trPr>
        <w:tc>
          <w:tcPr>
            <w:tcW w:w="989" w:type="dxa"/>
            <w:vMerge w:val="restart"/>
          </w:tcPr>
          <w:p w:rsidR="006A1686" w:rsidRPr="00CE317B" w:rsidRDefault="006A1686" w:rsidP="00DA0686">
            <w:pPr>
              <w:spacing w:line="276" w:lineRule="auto"/>
              <w:rPr>
                <w:rFonts w:ascii="Times New Roman" w:hAnsi="Times New Roman"/>
                <w:b/>
                <w:sz w:val="18"/>
                <w:szCs w:val="18"/>
                <w:lang w:val="fr-FR"/>
              </w:rPr>
            </w:pPr>
            <w:r w:rsidRPr="00CE317B">
              <w:rPr>
                <w:rFonts w:ascii="Times New Roman" w:hAnsi="Times New Roman"/>
                <w:b/>
                <w:sz w:val="18"/>
                <w:szCs w:val="18"/>
                <w:lang w:val="fr-FR"/>
              </w:rPr>
              <w:t>Localitate</w:t>
            </w:r>
          </w:p>
        </w:tc>
        <w:tc>
          <w:tcPr>
            <w:tcW w:w="4050" w:type="dxa"/>
            <w:gridSpan w:val="4"/>
          </w:tcPr>
          <w:p w:rsidR="006A1686" w:rsidRPr="006A0D7F" w:rsidRDefault="006A1686" w:rsidP="00DA0686">
            <w:pPr>
              <w:spacing w:line="276" w:lineRule="auto"/>
              <w:rPr>
                <w:rFonts w:ascii="Times New Roman" w:hAnsi="Times New Roman"/>
                <w:b/>
                <w:lang w:val="fr-FR"/>
              </w:rPr>
            </w:pPr>
            <w:r w:rsidRPr="006A0D7F">
              <w:rPr>
                <w:rFonts w:ascii="Times New Roman" w:hAnsi="Times New Roman"/>
                <w:b/>
                <w:lang w:val="fr-FR"/>
              </w:rPr>
              <w:t xml:space="preserve">Strada extindere conducta </w:t>
            </w:r>
          </w:p>
        </w:tc>
        <w:tc>
          <w:tcPr>
            <w:tcW w:w="1267" w:type="dxa"/>
            <w:vMerge w:val="restart"/>
          </w:tcPr>
          <w:p w:rsidR="006A1686" w:rsidRPr="006A0D7F" w:rsidRDefault="006A1686" w:rsidP="00DA0686">
            <w:pPr>
              <w:spacing w:line="276" w:lineRule="auto"/>
              <w:rPr>
                <w:rFonts w:ascii="Times New Roman" w:hAnsi="Times New Roman"/>
                <w:b/>
                <w:lang w:val="fr-FR"/>
              </w:rPr>
            </w:pPr>
            <w:r w:rsidRPr="006A0D7F">
              <w:rPr>
                <w:rFonts w:ascii="Times New Roman" w:hAnsi="Times New Roman"/>
                <w:b/>
                <w:lang w:val="fr-FR"/>
              </w:rPr>
              <w:t xml:space="preserve">Strada in care </w:t>
            </w:r>
            <w:proofErr w:type="gramStart"/>
            <w:r w:rsidRPr="006A0D7F">
              <w:rPr>
                <w:rFonts w:ascii="Times New Roman" w:hAnsi="Times New Roman"/>
                <w:b/>
                <w:lang w:val="fr-FR"/>
              </w:rPr>
              <w:t>se  racordeaza</w:t>
            </w:r>
            <w:proofErr w:type="gramEnd"/>
            <w:r w:rsidRPr="006A0D7F">
              <w:rPr>
                <w:rFonts w:ascii="Times New Roman" w:hAnsi="Times New Roman"/>
                <w:b/>
                <w:lang w:val="fr-FR"/>
              </w:rPr>
              <w:t xml:space="preserve"> </w:t>
            </w:r>
          </w:p>
          <w:p w:rsidR="006A1686" w:rsidRPr="006A0D7F" w:rsidRDefault="006A1686" w:rsidP="00DA0686">
            <w:pPr>
              <w:spacing w:line="276" w:lineRule="auto"/>
              <w:rPr>
                <w:rFonts w:ascii="Times New Roman" w:hAnsi="Times New Roman"/>
                <w:b/>
                <w:lang w:val="fr-FR"/>
              </w:rPr>
            </w:pPr>
          </w:p>
          <w:p w:rsidR="006A1686" w:rsidRPr="006A0D7F" w:rsidRDefault="006A1686" w:rsidP="00DA0686">
            <w:pPr>
              <w:spacing w:line="276" w:lineRule="auto"/>
              <w:rPr>
                <w:rFonts w:ascii="Times New Roman" w:hAnsi="Times New Roman"/>
                <w:b/>
                <w:lang w:val="fr-FR"/>
              </w:rPr>
            </w:pPr>
          </w:p>
        </w:tc>
        <w:tc>
          <w:tcPr>
            <w:tcW w:w="1254" w:type="dxa"/>
            <w:vMerge w:val="restart"/>
          </w:tcPr>
          <w:p w:rsidR="006A1686" w:rsidRPr="006A0D7F" w:rsidRDefault="006A1686" w:rsidP="006A1686">
            <w:pPr>
              <w:spacing w:line="259" w:lineRule="auto"/>
              <w:rPr>
                <w:rFonts w:ascii="Times New Roman" w:hAnsi="Times New Roman"/>
                <w:b/>
                <w:lang w:val="fr-FR"/>
              </w:rPr>
            </w:pPr>
            <w:r w:rsidRPr="006A0D7F">
              <w:rPr>
                <w:rFonts w:ascii="Times New Roman" w:hAnsi="Times New Roman"/>
                <w:b/>
                <w:lang w:val="fr-FR"/>
              </w:rPr>
              <w:t xml:space="preserve">Domeniul public al comunei </w:t>
            </w:r>
          </w:p>
          <w:p w:rsidR="006D67CA" w:rsidRDefault="006A1686" w:rsidP="006A1686">
            <w:pPr>
              <w:spacing w:line="259" w:lineRule="auto"/>
              <w:rPr>
                <w:rFonts w:ascii="Times New Roman" w:hAnsi="Times New Roman"/>
                <w:b/>
                <w:lang w:val="fr-FR"/>
              </w:rPr>
            </w:pPr>
            <w:r w:rsidRPr="006A0D7F">
              <w:rPr>
                <w:rFonts w:ascii="Times New Roman" w:hAnsi="Times New Roman"/>
                <w:b/>
                <w:lang w:val="fr-FR"/>
              </w:rPr>
              <w:t>HCL nr. 121/ 2017</w:t>
            </w:r>
          </w:p>
          <w:p w:rsidR="006A1686" w:rsidRPr="006A0D7F" w:rsidRDefault="006D67CA" w:rsidP="006A1686">
            <w:pPr>
              <w:spacing w:line="259" w:lineRule="auto"/>
              <w:rPr>
                <w:rFonts w:ascii="Times New Roman" w:hAnsi="Times New Roman"/>
                <w:b/>
                <w:lang w:val="fr-FR"/>
              </w:rPr>
            </w:pPr>
            <w:r>
              <w:rPr>
                <w:rFonts w:ascii="Times New Roman" w:hAnsi="Times New Roman"/>
                <w:b/>
                <w:lang w:val="fr-FR"/>
              </w:rPr>
              <w:t>pozitia</w:t>
            </w:r>
            <w:r w:rsidR="006A1686" w:rsidRPr="006A0D7F">
              <w:rPr>
                <w:rFonts w:ascii="Times New Roman" w:hAnsi="Times New Roman"/>
                <w:b/>
                <w:lang w:val="fr-FR"/>
              </w:rPr>
              <w:t xml:space="preserve"> </w:t>
            </w:r>
          </w:p>
        </w:tc>
        <w:tc>
          <w:tcPr>
            <w:tcW w:w="1562" w:type="dxa"/>
            <w:vMerge w:val="restart"/>
          </w:tcPr>
          <w:p w:rsidR="006A1686" w:rsidRPr="006A0D7F" w:rsidRDefault="006A1686">
            <w:pPr>
              <w:spacing w:line="259" w:lineRule="auto"/>
              <w:rPr>
                <w:rFonts w:ascii="Times New Roman" w:hAnsi="Times New Roman"/>
                <w:b/>
                <w:lang w:val="fr-FR"/>
              </w:rPr>
            </w:pPr>
          </w:p>
          <w:p w:rsidR="006A1686" w:rsidRPr="006A0D7F" w:rsidRDefault="006A0D7F" w:rsidP="00DA0686">
            <w:pPr>
              <w:spacing w:line="276" w:lineRule="auto"/>
              <w:rPr>
                <w:rFonts w:ascii="Times New Roman" w:hAnsi="Times New Roman"/>
                <w:b/>
                <w:lang w:val="fr-FR"/>
              </w:rPr>
            </w:pPr>
            <w:r w:rsidRPr="006A0D7F">
              <w:rPr>
                <w:rFonts w:ascii="Times New Roman" w:hAnsi="Times New Roman"/>
                <w:b/>
                <w:lang w:val="fr-FR"/>
              </w:rPr>
              <w:t xml:space="preserve">Elemente de identificare </w:t>
            </w:r>
            <w:r w:rsidR="000E47AE" w:rsidRPr="000E47AE">
              <w:rPr>
                <w:rFonts w:ascii="Times New Roman" w:hAnsi="Times New Roman"/>
                <w:b/>
                <w:sz w:val="18"/>
                <w:szCs w:val="18"/>
                <w:lang w:val="fr-FR"/>
              </w:rPr>
              <w:t xml:space="preserve">( Extras de Carte Funciara) </w:t>
            </w:r>
          </w:p>
        </w:tc>
        <w:tc>
          <w:tcPr>
            <w:tcW w:w="1228" w:type="dxa"/>
            <w:vMerge w:val="restart"/>
          </w:tcPr>
          <w:p w:rsidR="006A1686" w:rsidRPr="006A0D7F" w:rsidRDefault="006A1686">
            <w:pPr>
              <w:spacing w:line="259" w:lineRule="auto"/>
              <w:rPr>
                <w:rFonts w:ascii="Times New Roman" w:hAnsi="Times New Roman"/>
                <w:b/>
                <w:lang w:val="fr-FR"/>
              </w:rPr>
            </w:pPr>
          </w:p>
          <w:p w:rsidR="006A1686" w:rsidRDefault="006A1686" w:rsidP="006A1686">
            <w:pPr>
              <w:spacing w:line="259" w:lineRule="auto"/>
              <w:rPr>
                <w:rFonts w:ascii="Times New Roman" w:hAnsi="Times New Roman"/>
                <w:b/>
                <w:lang w:val="fr-FR"/>
              </w:rPr>
            </w:pPr>
            <w:r w:rsidRPr="006A0D7F">
              <w:rPr>
                <w:rFonts w:ascii="Times New Roman" w:hAnsi="Times New Roman"/>
                <w:b/>
                <w:lang w:val="fr-FR"/>
              </w:rPr>
              <w:t>Valoare de inventar</w:t>
            </w:r>
          </w:p>
          <w:p w:rsidR="00B40865" w:rsidRPr="006A0D7F" w:rsidRDefault="00B40865" w:rsidP="006A1686">
            <w:pPr>
              <w:spacing w:line="259" w:lineRule="auto"/>
              <w:rPr>
                <w:rFonts w:ascii="Times New Roman" w:hAnsi="Times New Roman"/>
                <w:b/>
                <w:lang w:val="fr-FR"/>
              </w:rPr>
            </w:pPr>
            <w:r>
              <w:rPr>
                <w:rFonts w:ascii="Times New Roman" w:hAnsi="Times New Roman"/>
                <w:b/>
                <w:lang w:val="fr-FR"/>
              </w:rPr>
              <w:t>(</w:t>
            </w:r>
            <w:proofErr w:type="gramStart"/>
            <w:r>
              <w:rPr>
                <w:rFonts w:ascii="Times New Roman" w:hAnsi="Times New Roman"/>
                <w:b/>
                <w:lang w:val="fr-FR"/>
              </w:rPr>
              <w:t>mii</w:t>
            </w:r>
            <w:proofErr w:type="gramEnd"/>
            <w:r>
              <w:rPr>
                <w:rFonts w:ascii="Times New Roman" w:hAnsi="Times New Roman"/>
                <w:b/>
                <w:lang w:val="fr-FR"/>
              </w:rPr>
              <w:t xml:space="preserve"> lei )</w:t>
            </w:r>
          </w:p>
          <w:p w:rsidR="006A1686" w:rsidRPr="006A0D7F" w:rsidRDefault="006A1686" w:rsidP="00DA0686">
            <w:pPr>
              <w:spacing w:line="276" w:lineRule="auto"/>
              <w:rPr>
                <w:rFonts w:ascii="Times New Roman" w:hAnsi="Times New Roman"/>
                <w:b/>
                <w:lang w:val="fr-FR"/>
              </w:rPr>
            </w:pPr>
          </w:p>
        </w:tc>
      </w:tr>
      <w:tr w:rsidR="00A10585" w:rsidTr="00A10585">
        <w:trPr>
          <w:trHeight w:val="1836"/>
        </w:trPr>
        <w:tc>
          <w:tcPr>
            <w:tcW w:w="989" w:type="dxa"/>
            <w:vMerge/>
          </w:tcPr>
          <w:p w:rsidR="00CE317B" w:rsidRDefault="00CE317B" w:rsidP="00DA0686">
            <w:pPr>
              <w:spacing w:line="276" w:lineRule="auto"/>
              <w:rPr>
                <w:rFonts w:ascii="Times New Roman" w:hAnsi="Times New Roman"/>
                <w:sz w:val="24"/>
                <w:szCs w:val="24"/>
                <w:lang w:val="fr-FR"/>
              </w:rPr>
            </w:pPr>
          </w:p>
        </w:tc>
        <w:tc>
          <w:tcPr>
            <w:tcW w:w="1157" w:type="dxa"/>
          </w:tcPr>
          <w:p w:rsidR="00CE317B" w:rsidRPr="006A0D7F" w:rsidRDefault="00CE317B" w:rsidP="00DA0686">
            <w:pPr>
              <w:spacing w:line="276" w:lineRule="auto"/>
              <w:rPr>
                <w:rFonts w:ascii="Times New Roman" w:hAnsi="Times New Roman"/>
                <w:b/>
                <w:lang w:val="fr-FR"/>
              </w:rPr>
            </w:pPr>
            <w:r w:rsidRPr="006A0D7F">
              <w:rPr>
                <w:rFonts w:ascii="Times New Roman" w:hAnsi="Times New Roman"/>
                <w:b/>
                <w:lang w:val="fr-FR"/>
              </w:rPr>
              <w:t>strada</w:t>
            </w:r>
          </w:p>
        </w:tc>
        <w:tc>
          <w:tcPr>
            <w:tcW w:w="910" w:type="dxa"/>
          </w:tcPr>
          <w:p w:rsidR="00CE317B" w:rsidRPr="0024577C" w:rsidRDefault="00CE317B" w:rsidP="00DA0686">
            <w:pPr>
              <w:spacing w:line="276" w:lineRule="auto"/>
              <w:rPr>
                <w:rFonts w:ascii="Times New Roman" w:hAnsi="Times New Roman"/>
                <w:b/>
                <w:sz w:val="18"/>
                <w:szCs w:val="18"/>
                <w:lang w:val="fr-FR"/>
              </w:rPr>
            </w:pPr>
            <w:r w:rsidRPr="0024577C">
              <w:rPr>
                <w:rFonts w:ascii="Times New Roman" w:hAnsi="Times New Roman"/>
                <w:b/>
                <w:sz w:val="18"/>
                <w:szCs w:val="18"/>
                <w:lang w:val="fr-FR"/>
              </w:rPr>
              <w:t>Lungime (m)</w:t>
            </w:r>
          </w:p>
          <w:p w:rsidR="00CE317B" w:rsidRPr="0024577C" w:rsidRDefault="00CE317B" w:rsidP="00DA0686">
            <w:pPr>
              <w:spacing w:line="276" w:lineRule="auto"/>
              <w:rPr>
                <w:rFonts w:ascii="Times New Roman" w:hAnsi="Times New Roman"/>
                <w:b/>
                <w:sz w:val="18"/>
                <w:szCs w:val="18"/>
                <w:lang w:val="fr-FR"/>
              </w:rPr>
            </w:pPr>
          </w:p>
        </w:tc>
        <w:tc>
          <w:tcPr>
            <w:tcW w:w="966" w:type="dxa"/>
          </w:tcPr>
          <w:p w:rsidR="00CE317B" w:rsidRPr="00CE317B" w:rsidRDefault="00CE317B" w:rsidP="00DA0686">
            <w:pPr>
              <w:spacing w:line="276" w:lineRule="auto"/>
              <w:rPr>
                <w:rFonts w:ascii="Times New Roman" w:hAnsi="Times New Roman"/>
                <w:b/>
                <w:sz w:val="18"/>
                <w:szCs w:val="18"/>
                <w:lang w:val="fr-FR"/>
              </w:rPr>
            </w:pPr>
            <w:r w:rsidRPr="00CE317B">
              <w:rPr>
                <w:rFonts w:ascii="Times New Roman" w:hAnsi="Times New Roman"/>
                <w:b/>
                <w:sz w:val="18"/>
                <w:szCs w:val="18"/>
                <w:lang w:val="fr-FR"/>
              </w:rPr>
              <w:t>Nr</w:t>
            </w:r>
          </w:p>
          <w:p w:rsidR="00CE317B" w:rsidRPr="00CE317B" w:rsidRDefault="00CE317B" w:rsidP="00DA0686">
            <w:pPr>
              <w:spacing w:line="276" w:lineRule="auto"/>
              <w:rPr>
                <w:rFonts w:ascii="Times New Roman" w:hAnsi="Times New Roman"/>
                <w:b/>
                <w:sz w:val="18"/>
                <w:szCs w:val="18"/>
                <w:lang w:val="fr-FR"/>
              </w:rPr>
            </w:pPr>
            <w:r w:rsidRPr="00CE317B">
              <w:rPr>
                <w:rFonts w:ascii="Times New Roman" w:hAnsi="Times New Roman"/>
                <w:b/>
                <w:sz w:val="18"/>
                <w:szCs w:val="18"/>
                <w:lang w:val="fr-FR"/>
              </w:rPr>
              <w:t xml:space="preserve">racorduri </w:t>
            </w:r>
          </w:p>
        </w:tc>
        <w:tc>
          <w:tcPr>
            <w:tcW w:w="1017" w:type="dxa"/>
          </w:tcPr>
          <w:p w:rsidR="00CE317B" w:rsidRDefault="0021408C" w:rsidP="00DA0686">
            <w:pPr>
              <w:spacing w:line="276" w:lineRule="auto"/>
              <w:rPr>
                <w:rFonts w:ascii="Times New Roman" w:hAnsi="Times New Roman"/>
                <w:b/>
                <w:sz w:val="18"/>
                <w:szCs w:val="18"/>
                <w:lang w:val="fr-FR"/>
              </w:rPr>
            </w:pPr>
            <w:r w:rsidRPr="0024577C">
              <w:rPr>
                <w:rFonts w:ascii="Times New Roman" w:hAnsi="Times New Roman"/>
                <w:b/>
                <w:sz w:val="18"/>
                <w:szCs w:val="18"/>
                <w:lang w:val="fr-FR"/>
              </w:rPr>
              <w:t>Suprafata (mp)</w:t>
            </w:r>
          </w:p>
          <w:p w:rsidR="00A10585" w:rsidRPr="00CE317B" w:rsidRDefault="00A10585" w:rsidP="00DA0686">
            <w:pPr>
              <w:spacing w:line="276" w:lineRule="auto"/>
              <w:rPr>
                <w:rFonts w:ascii="Times New Roman" w:hAnsi="Times New Roman"/>
                <w:b/>
                <w:sz w:val="18"/>
                <w:szCs w:val="18"/>
                <w:lang w:val="fr-FR"/>
              </w:rPr>
            </w:pPr>
            <w:r>
              <w:rPr>
                <w:rFonts w:ascii="Times New Roman" w:hAnsi="Times New Roman"/>
                <w:b/>
                <w:sz w:val="18"/>
                <w:szCs w:val="18"/>
                <w:lang w:val="fr-FR"/>
              </w:rPr>
              <w:t xml:space="preserve">Utilizata gratuit </w:t>
            </w:r>
          </w:p>
        </w:tc>
        <w:tc>
          <w:tcPr>
            <w:tcW w:w="1267" w:type="dxa"/>
            <w:vMerge/>
          </w:tcPr>
          <w:p w:rsidR="00CE317B" w:rsidRDefault="00CE317B" w:rsidP="00DA0686">
            <w:pPr>
              <w:spacing w:line="276" w:lineRule="auto"/>
              <w:rPr>
                <w:rFonts w:ascii="Times New Roman" w:hAnsi="Times New Roman"/>
                <w:sz w:val="24"/>
                <w:szCs w:val="24"/>
                <w:lang w:val="fr-FR"/>
              </w:rPr>
            </w:pPr>
          </w:p>
        </w:tc>
        <w:tc>
          <w:tcPr>
            <w:tcW w:w="1254" w:type="dxa"/>
            <w:vMerge/>
          </w:tcPr>
          <w:p w:rsidR="00CE317B" w:rsidRDefault="00CE317B" w:rsidP="00DA0686">
            <w:pPr>
              <w:spacing w:line="276" w:lineRule="auto"/>
              <w:rPr>
                <w:rFonts w:ascii="Times New Roman" w:hAnsi="Times New Roman"/>
                <w:sz w:val="24"/>
                <w:szCs w:val="24"/>
                <w:lang w:val="fr-FR"/>
              </w:rPr>
            </w:pPr>
          </w:p>
        </w:tc>
        <w:tc>
          <w:tcPr>
            <w:tcW w:w="1562" w:type="dxa"/>
            <w:vMerge/>
          </w:tcPr>
          <w:p w:rsidR="00CE317B" w:rsidRDefault="00CE317B" w:rsidP="00DA0686">
            <w:pPr>
              <w:spacing w:line="276" w:lineRule="auto"/>
              <w:rPr>
                <w:rFonts w:ascii="Times New Roman" w:hAnsi="Times New Roman"/>
                <w:sz w:val="24"/>
                <w:szCs w:val="24"/>
                <w:lang w:val="fr-FR"/>
              </w:rPr>
            </w:pPr>
          </w:p>
        </w:tc>
        <w:tc>
          <w:tcPr>
            <w:tcW w:w="1228" w:type="dxa"/>
            <w:vMerge/>
          </w:tcPr>
          <w:p w:rsidR="00CE317B" w:rsidRDefault="00CE317B" w:rsidP="00DA0686">
            <w:pPr>
              <w:spacing w:line="276" w:lineRule="auto"/>
              <w:rPr>
                <w:rFonts w:ascii="Times New Roman" w:hAnsi="Times New Roman"/>
                <w:sz w:val="24"/>
                <w:szCs w:val="24"/>
                <w:lang w:val="fr-FR"/>
              </w:rPr>
            </w:pPr>
          </w:p>
        </w:tc>
      </w:tr>
      <w:tr w:rsidR="00A10585" w:rsidTr="00A10585">
        <w:trPr>
          <w:trHeight w:val="330"/>
        </w:trPr>
        <w:tc>
          <w:tcPr>
            <w:tcW w:w="989" w:type="dxa"/>
            <w:vMerge w:val="restart"/>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 xml:space="preserve">Ion Creanga </w:t>
            </w:r>
          </w:p>
        </w:tc>
        <w:tc>
          <w:tcPr>
            <w:tcW w:w="115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Arinului</w:t>
            </w:r>
          </w:p>
        </w:tc>
        <w:tc>
          <w:tcPr>
            <w:tcW w:w="910" w:type="dxa"/>
          </w:tcPr>
          <w:p w:rsidR="00CE317B" w:rsidRPr="00CE317B" w:rsidRDefault="00CE317B" w:rsidP="0021408C">
            <w:pPr>
              <w:spacing w:line="276" w:lineRule="auto"/>
              <w:rPr>
                <w:rFonts w:ascii="Times New Roman" w:hAnsi="Times New Roman"/>
                <w:sz w:val="20"/>
                <w:szCs w:val="20"/>
                <w:lang w:val="fr-FR"/>
              </w:rPr>
            </w:pPr>
            <w:r w:rsidRPr="00CE317B">
              <w:rPr>
                <w:rFonts w:ascii="Times New Roman" w:hAnsi="Times New Roman"/>
                <w:sz w:val="20"/>
                <w:szCs w:val="20"/>
                <w:lang w:val="fr-FR"/>
              </w:rPr>
              <w:t>136</w:t>
            </w:r>
          </w:p>
        </w:tc>
        <w:tc>
          <w:tcPr>
            <w:tcW w:w="966"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5</w:t>
            </w:r>
          </w:p>
        </w:tc>
        <w:tc>
          <w:tcPr>
            <w:tcW w:w="1017" w:type="dxa"/>
          </w:tcPr>
          <w:p w:rsidR="00CE317B" w:rsidRPr="00CE317B" w:rsidRDefault="0021408C" w:rsidP="00F949B2">
            <w:pPr>
              <w:spacing w:line="276" w:lineRule="auto"/>
              <w:rPr>
                <w:rFonts w:ascii="Times New Roman" w:hAnsi="Times New Roman"/>
                <w:sz w:val="20"/>
                <w:szCs w:val="20"/>
                <w:lang w:val="fr-FR"/>
              </w:rPr>
            </w:pPr>
            <w:r w:rsidRPr="00CE317B">
              <w:rPr>
                <w:rFonts w:ascii="Times New Roman" w:hAnsi="Times New Roman"/>
                <w:sz w:val="20"/>
                <w:szCs w:val="20"/>
                <w:lang w:val="fr-FR"/>
              </w:rPr>
              <w:t>214,88</w:t>
            </w:r>
          </w:p>
        </w:tc>
        <w:tc>
          <w:tcPr>
            <w:tcW w:w="126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Arinului</w:t>
            </w:r>
          </w:p>
        </w:tc>
        <w:tc>
          <w:tcPr>
            <w:tcW w:w="1254"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66.1</w:t>
            </w:r>
          </w:p>
        </w:tc>
        <w:tc>
          <w:tcPr>
            <w:tcW w:w="1562" w:type="dxa"/>
          </w:tcPr>
          <w:p w:rsidR="00CE317B" w:rsidRPr="00CE317B" w:rsidRDefault="00EE349F" w:rsidP="007E5303">
            <w:pPr>
              <w:spacing w:line="276" w:lineRule="auto"/>
              <w:rPr>
                <w:rFonts w:ascii="Times New Roman" w:hAnsi="Times New Roman"/>
                <w:sz w:val="20"/>
                <w:szCs w:val="20"/>
                <w:lang w:val="fr-FR"/>
              </w:rPr>
            </w:pPr>
            <w:r>
              <w:rPr>
                <w:rFonts w:ascii="Times New Roman" w:hAnsi="Times New Roman"/>
                <w:sz w:val="20"/>
                <w:szCs w:val="20"/>
                <w:lang w:val="fr-FR"/>
              </w:rPr>
              <w:t>CF 52574</w:t>
            </w:r>
          </w:p>
        </w:tc>
        <w:tc>
          <w:tcPr>
            <w:tcW w:w="1228" w:type="dxa"/>
          </w:tcPr>
          <w:p w:rsidR="00CE317B" w:rsidRPr="00CE317B" w:rsidRDefault="00CE317B" w:rsidP="007E5303">
            <w:pPr>
              <w:spacing w:line="276" w:lineRule="auto"/>
              <w:rPr>
                <w:rFonts w:ascii="Times New Roman" w:hAnsi="Times New Roman"/>
                <w:sz w:val="20"/>
                <w:szCs w:val="20"/>
                <w:lang w:val="fr-FR"/>
              </w:rPr>
            </w:pPr>
            <w:r w:rsidRPr="00CE317B">
              <w:rPr>
                <w:rFonts w:ascii="Times New Roman" w:hAnsi="Times New Roman"/>
                <w:sz w:val="20"/>
                <w:szCs w:val="20"/>
                <w:lang w:val="fr-FR"/>
              </w:rPr>
              <w:t>1392,637</w:t>
            </w:r>
          </w:p>
        </w:tc>
      </w:tr>
      <w:tr w:rsidR="00A10585" w:rsidTr="00A10585">
        <w:trPr>
          <w:trHeight w:val="306"/>
        </w:trPr>
        <w:tc>
          <w:tcPr>
            <w:tcW w:w="989" w:type="dxa"/>
            <w:vMerge/>
          </w:tcPr>
          <w:p w:rsidR="00CE317B" w:rsidRPr="00CE317B" w:rsidRDefault="00CE317B" w:rsidP="00DA0686">
            <w:pPr>
              <w:spacing w:line="276" w:lineRule="auto"/>
              <w:rPr>
                <w:rFonts w:ascii="Times New Roman" w:hAnsi="Times New Roman"/>
                <w:sz w:val="20"/>
                <w:szCs w:val="20"/>
                <w:lang w:val="fr-FR"/>
              </w:rPr>
            </w:pPr>
          </w:p>
        </w:tc>
        <w:tc>
          <w:tcPr>
            <w:tcW w:w="115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Progresului</w:t>
            </w:r>
          </w:p>
        </w:tc>
        <w:tc>
          <w:tcPr>
            <w:tcW w:w="910"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206</w:t>
            </w:r>
          </w:p>
        </w:tc>
        <w:tc>
          <w:tcPr>
            <w:tcW w:w="966"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4</w:t>
            </w:r>
          </w:p>
        </w:tc>
        <w:tc>
          <w:tcPr>
            <w:tcW w:w="1017" w:type="dxa"/>
          </w:tcPr>
          <w:p w:rsidR="00CE317B" w:rsidRPr="00CE317B" w:rsidRDefault="0021408C" w:rsidP="00F949B2">
            <w:pPr>
              <w:spacing w:line="276" w:lineRule="auto"/>
              <w:rPr>
                <w:rFonts w:ascii="Times New Roman" w:hAnsi="Times New Roman"/>
                <w:sz w:val="20"/>
                <w:szCs w:val="20"/>
                <w:lang w:val="fr-FR"/>
              </w:rPr>
            </w:pPr>
            <w:r w:rsidRPr="00CE317B">
              <w:rPr>
                <w:rFonts w:ascii="Times New Roman" w:hAnsi="Times New Roman"/>
                <w:sz w:val="20"/>
                <w:szCs w:val="20"/>
                <w:lang w:val="fr-FR"/>
              </w:rPr>
              <w:t>325,48</w:t>
            </w:r>
          </w:p>
        </w:tc>
        <w:tc>
          <w:tcPr>
            <w:tcW w:w="126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DJ 207 C</w:t>
            </w:r>
          </w:p>
        </w:tc>
        <w:tc>
          <w:tcPr>
            <w:tcW w:w="1254"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51.3</w:t>
            </w:r>
          </w:p>
        </w:tc>
        <w:tc>
          <w:tcPr>
            <w:tcW w:w="1562" w:type="dxa"/>
          </w:tcPr>
          <w:p w:rsidR="00CE317B" w:rsidRPr="00CE317B" w:rsidRDefault="00EE349F" w:rsidP="007E5303">
            <w:pPr>
              <w:spacing w:line="276" w:lineRule="auto"/>
              <w:rPr>
                <w:rFonts w:ascii="Times New Roman" w:hAnsi="Times New Roman"/>
                <w:sz w:val="20"/>
                <w:szCs w:val="20"/>
                <w:lang w:val="fr-FR"/>
              </w:rPr>
            </w:pPr>
            <w:r>
              <w:rPr>
                <w:rFonts w:ascii="Times New Roman" w:hAnsi="Times New Roman"/>
                <w:sz w:val="20"/>
                <w:szCs w:val="20"/>
                <w:lang w:val="fr-FR"/>
              </w:rPr>
              <w:t>CF 55689</w:t>
            </w:r>
          </w:p>
        </w:tc>
        <w:tc>
          <w:tcPr>
            <w:tcW w:w="1228" w:type="dxa"/>
          </w:tcPr>
          <w:p w:rsidR="00CE317B" w:rsidRPr="00CE317B" w:rsidRDefault="00CE317B" w:rsidP="007E5303">
            <w:pPr>
              <w:spacing w:line="276" w:lineRule="auto"/>
              <w:rPr>
                <w:rFonts w:ascii="Times New Roman" w:hAnsi="Times New Roman"/>
                <w:sz w:val="20"/>
                <w:szCs w:val="20"/>
                <w:lang w:val="fr-FR"/>
              </w:rPr>
            </w:pPr>
            <w:r w:rsidRPr="00CE317B">
              <w:rPr>
                <w:rFonts w:ascii="Times New Roman" w:hAnsi="Times New Roman"/>
                <w:sz w:val="20"/>
                <w:szCs w:val="20"/>
                <w:lang w:val="fr-FR"/>
              </w:rPr>
              <w:t>2409,367</w:t>
            </w:r>
          </w:p>
        </w:tc>
      </w:tr>
      <w:tr w:rsidR="00A10585" w:rsidTr="00A10585">
        <w:trPr>
          <w:trHeight w:val="306"/>
        </w:trPr>
        <w:tc>
          <w:tcPr>
            <w:tcW w:w="989" w:type="dxa"/>
            <w:vMerge/>
          </w:tcPr>
          <w:p w:rsidR="00CE317B" w:rsidRPr="00CE317B" w:rsidRDefault="00CE317B" w:rsidP="00DA0686">
            <w:pPr>
              <w:spacing w:line="276" w:lineRule="auto"/>
              <w:rPr>
                <w:rFonts w:ascii="Times New Roman" w:hAnsi="Times New Roman"/>
                <w:sz w:val="20"/>
                <w:szCs w:val="20"/>
                <w:lang w:val="fr-FR"/>
              </w:rPr>
            </w:pPr>
          </w:p>
        </w:tc>
        <w:tc>
          <w:tcPr>
            <w:tcW w:w="115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Mihail Sadoveanu</w:t>
            </w:r>
          </w:p>
        </w:tc>
        <w:tc>
          <w:tcPr>
            <w:tcW w:w="910"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21</w:t>
            </w:r>
            <w:r w:rsidR="0021408C">
              <w:rPr>
                <w:rFonts w:ascii="Times New Roman" w:hAnsi="Times New Roman"/>
                <w:sz w:val="20"/>
                <w:szCs w:val="20"/>
                <w:lang w:val="fr-FR"/>
              </w:rPr>
              <w:t>9</w:t>
            </w:r>
          </w:p>
        </w:tc>
        <w:tc>
          <w:tcPr>
            <w:tcW w:w="966"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2</w:t>
            </w:r>
          </w:p>
        </w:tc>
        <w:tc>
          <w:tcPr>
            <w:tcW w:w="1017" w:type="dxa"/>
          </w:tcPr>
          <w:p w:rsidR="00CE317B" w:rsidRPr="00CE317B" w:rsidRDefault="0021408C" w:rsidP="00F949B2">
            <w:pPr>
              <w:spacing w:line="276" w:lineRule="auto"/>
              <w:rPr>
                <w:rFonts w:ascii="Times New Roman" w:hAnsi="Times New Roman"/>
                <w:sz w:val="20"/>
                <w:szCs w:val="20"/>
                <w:lang w:val="fr-FR"/>
              </w:rPr>
            </w:pPr>
            <w:r w:rsidRPr="00CE317B">
              <w:rPr>
                <w:rFonts w:ascii="Times New Roman" w:hAnsi="Times New Roman"/>
                <w:sz w:val="20"/>
                <w:szCs w:val="20"/>
                <w:lang w:val="fr-FR"/>
              </w:rPr>
              <w:t>346,02</w:t>
            </w:r>
          </w:p>
        </w:tc>
        <w:tc>
          <w:tcPr>
            <w:tcW w:w="126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Mihail Sadoveanu</w:t>
            </w:r>
          </w:p>
        </w:tc>
        <w:tc>
          <w:tcPr>
            <w:tcW w:w="1254"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51.11</w:t>
            </w:r>
          </w:p>
        </w:tc>
        <w:tc>
          <w:tcPr>
            <w:tcW w:w="1562" w:type="dxa"/>
          </w:tcPr>
          <w:p w:rsidR="00CE317B" w:rsidRPr="00CE317B" w:rsidRDefault="00EE349F" w:rsidP="007E5303">
            <w:pPr>
              <w:spacing w:line="276" w:lineRule="auto"/>
              <w:rPr>
                <w:rFonts w:ascii="Times New Roman" w:hAnsi="Times New Roman"/>
                <w:sz w:val="20"/>
                <w:szCs w:val="20"/>
                <w:lang w:val="fr-FR"/>
              </w:rPr>
            </w:pPr>
            <w:r>
              <w:rPr>
                <w:rFonts w:ascii="Times New Roman" w:hAnsi="Times New Roman"/>
                <w:sz w:val="20"/>
                <w:szCs w:val="20"/>
                <w:lang w:val="fr-FR"/>
              </w:rPr>
              <w:t>CF 52528</w:t>
            </w:r>
          </w:p>
        </w:tc>
        <w:tc>
          <w:tcPr>
            <w:tcW w:w="1228" w:type="dxa"/>
          </w:tcPr>
          <w:p w:rsidR="00CE317B" w:rsidRPr="00CE317B" w:rsidRDefault="00CE317B" w:rsidP="007E5303">
            <w:pPr>
              <w:spacing w:line="276" w:lineRule="auto"/>
              <w:rPr>
                <w:rFonts w:ascii="Times New Roman" w:hAnsi="Times New Roman"/>
                <w:sz w:val="20"/>
                <w:szCs w:val="20"/>
                <w:lang w:val="fr-FR"/>
              </w:rPr>
            </w:pPr>
            <w:r w:rsidRPr="00CE317B">
              <w:rPr>
                <w:rFonts w:ascii="Times New Roman" w:hAnsi="Times New Roman"/>
                <w:sz w:val="20"/>
                <w:szCs w:val="20"/>
                <w:lang w:val="fr-FR"/>
              </w:rPr>
              <w:t>38025,176</w:t>
            </w:r>
          </w:p>
        </w:tc>
      </w:tr>
      <w:tr w:rsidR="00A10585" w:rsidTr="00A10585">
        <w:trPr>
          <w:trHeight w:val="180"/>
        </w:trPr>
        <w:tc>
          <w:tcPr>
            <w:tcW w:w="989" w:type="dxa"/>
            <w:vMerge w:val="restart"/>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Izvoru</w:t>
            </w:r>
          </w:p>
        </w:tc>
        <w:tc>
          <w:tcPr>
            <w:tcW w:w="115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Păcii</w:t>
            </w:r>
          </w:p>
        </w:tc>
        <w:tc>
          <w:tcPr>
            <w:tcW w:w="910"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139,04</w:t>
            </w:r>
          </w:p>
        </w:tc>
        <w:tc>
          <w:tcPr>
            <w:tcW w:w="966"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1</w:t>
            </w:r>
          </w:p>
        </w:tc>
        <w:tc>
          <w:tcPr>
            <w:tcW w:w="1017" w:type="dxa"/>
          </w:tcPr>
          <w:p w:rsidR="00CE317B" w:rsidRPr="00CE317B" w:rsidRDefault="0021408C" w:rsidP="00F949B2">
            <w:pPr>
              <w:spacing w:line="276" w:lineRule="auto"/>
              <w:rPr>
                <w:rFonts w:ascii="Times New Roman" w:hAnsi="Times New Roman"/>
                <w:sz w:val="20"/>
                <w:szCs w:val="20"/>
                <w:lang w:val="fr-FR"/>
              </w:rPr>
            </w:pPr>
            <w:r w:rsidRPr="00CE317B">
              <w:rPr>
                <w:rFonts w:ascii="Times New Roman" w:hAnsi="Times New Roman"/>
                <w:sz w:val="20"/>
                <w:szCs w:val="20"/>
                <w:lang w:val="fr-FR"/>
              </w:rPr>
              <w:t>139,04</w:t>
            </w:r>
          </w:p>
        </w:tc>
        <w:tc>
          <w:tcPr>
            <w:tcW w:w="126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Păcii</w:t>
            </w:r>
          </w:p>
        </w:tc>
        <w:tc>
          <w:tcPr>
            <w:tcW w:w="1254"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53.2</w:t>
            </w:r>
          </w:p>
        </w:tc>
        <w:tc>
          <w:tcPr>
            <w:tcW w:w="1562" w:type="dxa"/>
          </w:tcPr>
          <w:p w:rsidR="00CE317B" w:rsidRPr="00CE317B" w:rsidRDefault="00EE349F" w:rsidP="007E5303">
            <w:pPr>
              <w:spacing w:line="276" w:lineRule="auto"/>
              <w:rPr>
                <w:rFonts w:ascii="Times New Roman" w:hAnsi="Times New Roman"/>
                <w:sz w:val="20"/>
                <w:szCs w:val="20"/>
                <w:lang w:val="fr-FR"/>
              </w:rPr>
            </w:pPr>
            <w:r>
              <w:rPr>
                <w:rFonts w:ascii="Times New Roman" w:hAnsi="Times New Roman"/>
                <w:sz w:val="20"/>
                <w:szCs w:val="20"/>
                <w:lang w:val="fr-FR"/>
              </w:rPr>
              <w:t>CF 52637</w:t>
            </w:r>
          </w:p>
        </w:tc>
        <w:tc>
          <w:tcPr>
            <w:tcW w:w="1228" w:type="dxa"/>
          </w:tcPr>
          <w:p w:rsidR="00CE317B" w:rsidRPr="00CE317B" w:rsidRDefault="00CE317B" w:rsidP="007E5303">
            <w:pPr>
              <w:spacing w:line="276" w:lineRule="auto"/>
              <w:rPr>
                <w:rFonts w:ascii="Times New Roman" w:hAnsi="Times New Roman"/>
                <w:sz w:val="20"/>
                <w:szCs w:val="20"/>
                <w:lang w:val="fr-FR"/>
              </w:rPr>
            </w:pPr>
            <w:r w:rsidRPr="00CE317B">
              <w:rPr>
                <w:rFonts w:ascii="Times New Roman" w:hAnsi="Times New Roman"/>
                <w:sz w:val="20"/>
                <w:szCs w:val="20"/>
                <w:lang w:val="fr-FR"/>
              </w:rPr>
              <w:t>6806,397</w:t>
            </w:r>
          </w:p>
        </w:tc>
      </w:tr>
      <w:tr w:rsidR="00A10585" w:rsidTr="00A10585">
        <w:trPr>
          <w:trHeight w:val="240"/>
        </w:trPr>
        <w:tc>
          <w:tcPr>
            <w:tcW w:w="989" w:type="dxa"/>
            <w:vMerge/>
          </w:tcPr>
          <w:p w:rsidR="00CE317B" w:rsidRPr="00CE317B" w:rsidRDefault="00CE317B" w:rsidP="00DA0686">
            <w:pPr>
              <w:spacing w:line="276" w:lineRule="auto"/>
              <w:rPr>
                <w:rFonts w:ascii="Times New Roman" w:hAnsi="Times New Roman"/>
                <w:sz w:val="20"/>
                <w:szCs w:val="20"/>
                <w:lang w:val="fr-FR"/>
              </w:rPr>
            </w:pPr>
          </w:p>
        </w:tc>
        <w:tc>
          <w:tcPr>
            <w:tcW w:w="115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Unirii</w:t>
            </w:r>
          </w:p>
        </w:tc>
        <w:tc>
          <w:tcPr>
            <w:tcW w:w="910"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174</w:t>
            </w:r>
          </w:p>
        </w:tc>
        <w:tc>
          <w:tcPr>
            <w:tcW w:w="966"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4</w:t>
            </w:r>
          </w:p>
        </w:tc>
        <w:tc>
          <w:tcPr>
            <w:tcW w:w="1017" w:type="dxa"/>
          </w:tcPr>
          <w:p w:rsidR="00CE317B" w:rsidRPr="00CE317B" w:rsidRDefault="0021408C" w:rsidP="00F949B2">
            <w:pPr>
              <w:spacing w:line="276" w:lineRule="auto"/>
              <w:rPr>
                <w:rFonts w:ascii="Times New Roman" w:hAnsi="Times New Roman"/>
                <w:sz w:val="20"/>
                <w:szCs w:val="20"/>
                <w:lang w:val="fr-FR"/>
              </w:rPr>
            </w:pPr>
            <w:r w:rsidRPr="00CE317B">
              <w:rPr>
                <w:rFonts w:ascii="Times New Roman" w:hAnsi="Times New Roman"/>
                <w:sz w:val="20"/>
                <w:szCs w:val="20"/>
                <w:lang w:val="fr-FR"/>
              </w:rPr>
              <w:t>274,92</w:t>
            </w:r>
          </w:p>
        </w:tc>
        <w:tc>
          <w:tcPr>
            <w:tcW w:w="126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Unirii</w:t>
            </w:r>
          </w:p>
        </w:tc>
        <w:tc>
          <w:tcPr>
            <w:tcW w:w="1254"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53.4</w:t>
            </w:r>
          </w:p>
        </w:tc>
        <w:tc>
          <w:tcPr>
            <w:tcW w:w="1562" w:type="dxa"/>
          </w:tcPr>
          <w:p w:rsidR="000E47AE" w:rsidRDefault="00EE349F" w:rsidP="007E5303">
            <w:pPr>
              <w:spacing w:line="276" w:lineRule="auto"/>
              <w:rPr>
                <w:rFonts w:ascii="Times New Roman" w:hAnsi="Times New Roman"/>
                <w:sz w:val="20"/>
                <w:szCs w:val="20"/>
                <w:lang w:val="fr-FR"/>
              </w:rPr>
            </w:pPr>
            <w:r>
              <w:rPr>
                <w:rFonts w:ascii="Times New Roman" w:hAnsi="Times New Roman"/>
                <w:sz w:val="20"/>
                <w:szCs w:val="20"/>
                <w:lang w:val="fr-FR"/>
              </w:rPr>
              <w:t>CF</w:t>
            </w:r>
            <w:r w:rsidR="000E47AE">
              <w:rPr>
                <w:rFonts w:ascii="Times New Roman" w:hAnsi="Times New Roman"/>
                <w:sz w:val="20"/>
                <w:szCs w:val="20"/>
                <w:lang w:val="fr-FR"/>
              </w:rPr>
              <w:t xml:space="preserve"> 52624, </w:t>
            </w:r>
          </w:p>
          <w:p w:rsidR="00CE317B" w:rsidRPr="00CE317B" w:rsidRDefault="000E47AE" w:rsidP="007E5303">
            <w:pPr>
              <w:spacing w:line="276" w:lineRule="auto"/>
              <w:rPr>
                <w:rFonts w:ascii="Times New Roman" w:hAnsi="Times New Roman"/>
                <w:sz w:val="20"/>
                <w:szCs w:val="20"/>
                <w:lang w:val="fr-FR"/>
              </w:rPr>
            </w:pPr>
            <w:r>
              <w:rPr>
                <w:rFonts w:ascii="Times New Roman" w:hAnsi="Times New Roman"/>
                <w:sz w:val="20"/>
                <w:szCs w:val="20"/>
                <w:lang w:val="fr-FR"/>
              </w:rPr>
              <w:t>CF 52691</w:t>
            </w:r>
          </w:p>
        </w:tc>
        <w:tc>
          <w:tcPr>
            <w:tcW w:w="1228" w:type="dxa"/>
          </w:tcPr>
          <w:p w:rsidR="00CE317B" w:rsidRPr="00CE317B" w:rsidRDefault="00CE317B" w:rsidP="007E5303">
            <w:pPr>
              <w:spacing w:line="276" w:lineRule="auto"/>
              <w:rPr>
                <w:rFonts w:ascii="Times New Roman" w:hAnsi="Times New Roman"/>
                <w:sz w:val="20"/>
                <w:szCs w:val="20"/>
                <w:lang w:val="fr-FR"/>
              </w:rPr>
            </w:pPr>
            <w:r w:rsidRPr="00CE317B">
              <w:rPr>
                <w:rFonts w:ascii="Times New Roman" w:hAnsi="Times New Roman"/>
                <w:sz w:val="20"/>
                <w:szCs w:val="20"/>
                <w:lang w:val="fr-FR"/>
              </w:rPr>
              <w:t>28256,442</w:t>
            </w:r>
          </w:p>
        </w:tc>
      </w:tr>
      <w:tr w:rsidR="00A10585" w:rsidTr="00A10585">
        <w:tc>
          <w:tcPr>
            <w:tcW w:w="989"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Stejaru</w:t>
            </w:r>
          </w:p>
        </w:tc>
        <w:tc>
          <w:tcPr>
            <w:tcW w:w="115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Sperantei</w:t>
            </w:r>
          </w:p>
        </w:tc>
        <w:tc>
          <w:tcPr>
            <w:tcW w:w="910"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1060</w:t>
            </w:r>
          </w:p>
        </w:tc>
        <w:tc>
          <w:tcPr>
            <w:tcW w:w="966"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2</w:t>
            </w:r>
          </w:p>
        </w:tc>
        <w:tc>
          <w:tcPr>
            <w:tcW w:w="1017" w:type="dxa"/>
          </w:tcPr>
          <w:p w:rsidR="00CE317B" w:rsidRPr="00CE317B" w:rsidRDefault="00A10585" w:rsidP="00F949B2">
            <w:pPr>
              <w:spacing w:line="276" w:lineRule="auto"/>
              <w:rPr>
                <w:rFonts w:ascii="Times New Roman" w:hAnsi="Times New Roman"/>
                <w:sz w:val="20"/>
                <w:szCs w:val="20"/>
                <w:lang w:val="fr-FR"/>
              </w:rPr>
            </w:pPr>
            <w:r>
              <w:rPr>
                <w:rFonts w:ascii="Times New Roman" w:hAnsi="Times New Roman"/>
                <w:sz w:val="20"/>
                <w:szCs w:val="20"/>
                <w:lang w:val="fr-FR"/>
              </w:rPr>
              <w:t>1674,80</w:t>
            </w:r>
          </w:p>
        </w:tc>
        <w:tc>
          <w:tcPr>
            <w:tcW w:w="126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Sperantei</w:t>
            </w:r>
          </w:p>
        </w:tc>
        <w:tc>
          <w:tcPr>
            <w:tcW w:w="1254"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56.10</w:t>
            </w:r>
          </w:p>
        </w:tc>
        <w:tc>
          <w:tcPr>
            <w:tcW w:w="1562" w:type="dxa"/>
          </w:tcPr>
          <w:p w:rsidR="00CE317B" w:rsidRDefault="000E47AE" w:rsidP="007E5303">
            <w:pPr>
              <w:spacing w:line="276" w:lineRule="auto"/>
              <w:rPr>
                <w:rFonts w:ascii="Times New Roman" w:hAnsi="Times New Roman"/>
                <w:sz w:val="20"/>
                <w:szCs w:val="20"/>
                <w:lang w:val="fr-FR"/>
              </w:rPr>
            </w:pPr>
            <w:r>
              <w:rPr>
                <w:rFonts w:ascii="Times New Roman" w:hAnsi="Times New Roman"/>
                <w:sz w:val="20"/>
                <w:szCs w:val="20"/>
                <w:lang w:val="fr-FR"/>
              </w:rPr>
              <w:t>CF 52596,</w:t>
            </w:r>
          </w:p>
          <w:p w:rsidR="000E47AE" w:rsidRPr="00CE317B" w:rsidRDefault="000E47AE" w:rsidP="007E5303">
            <w:pPr>
              <w:spacing w:line="276" w:lineRule="auto"/>
              <w:rPr>
                <w:rFonts w:ascii="Times New Roman" w:hAnsi="Times New Roman"/>
                <w:sz w:val="20"/>
                <w:szCs w:val="20"/>
                <w:lang w:val="fr-FR"/>
              </w:rPr>
            </w:pPr>
            <w:r>
              <w:rPr>
                <w:rFonts w:ascii="Times New Roman" w:hAnsi="Times New Roman"/>
                <w:sz w:val="20"/>
                <w:szCs w:val="20"/>
                <w:lang w:val="fr-FR"/>
              </w:rPr>
              <w:t>CF 52595</w:t>
            </w:r>
          </w:p>
        </w:tc>
        <w:tc>
          <w:tcPr>
            <w:tcW w:w="1228" w:type="dxa"/>
          </w:tcPr>
          <w:p w:rsidR="00CE317B" w:rsidRPr="00CE317B" w:rsidRDefault="00CE317B" w:rsidP="007E5303">
            <w:pPr>
              <w:spacing w:line="276" w:lineRule="auto"/>
              <w:rPr>
                <w:rFonts w:ascii="Times New Roman" w:hAnsi="Times New Roman"/>
                <w:sz w:val="20"/>
                <w:szCs w:val="20"/>
                <w:lang w:val="fr-FR"/>
              </w:rPr>
            </w:pPr>
            <w:r w:rsidRPr="00CE317B">
              <w:rPr>
                <w:rFonts w:ascii="Times New Roman" w:hAnsi="Times New Roman"/>
                <w:sz w:val="20"/>
                <w:szCs w:val="20"/>
                <w:lang w:val="fr-FR"/>
              </w:rPr>
              <w:t>7477,814</w:t>
            </w:r>
          </w:p>
        </w:tc>
      </w:tr>
      <w:tr w:rsidR="00A10585" w:rsidTr="00A10585">
        <w:trPr>
          <w:trHeight w:val="135"/>
        </w:trPr>
        <w:tc>
          <w:tcPr>
            <w:tcW w:w="989" w:type="dxa"/>
            <w:vMerge w:val="restart"/>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 xml:space="preserve">Averesti </w:t>
            </w:r>
          </w:p>
        </w:tc>
        <w:tc>
          <w:tcPr>
            <w:tcW w:w="115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Poarta Tărnii</w:t>
            </w:r>
          </w:p>
        </w:tc>
        <w:tc>
          <w:tcPr>
            <w:tcW w:w="910"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260</w:t>
            </w:r>
          </w:p>
        </w:tc>
        <w:tc>
          <w:tcPr>
            <w:tcW w:w="966"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4</w:t>
            </w:r>
          </w:p>
        </w:tc>
        <w:tc>
          <w:tcPr>
            <w:tcW w:w="1017" w:type="dxa"/>
          </w:tcPr>
          <w:p w:rsidR="00CE317B" w:rsidRPr="00CE317B" w:rsidRDefault="00A10585" w:rsidP="00F949B2">
            <w:pPr>
              <w:spacing w:line="276" w:lineRule="auto"/>
              <w:rPr>
                <w:rFonts w:ascii="Times New Roman" w:hAnsi="Times New Roman"/>
                <w:sz w:val="20"/>
                <w:szCs w:val="20"/>
                <w:lang w:val="fr-FR"/>
              </w:rPr>
            </w:pPr>
            <w:r w:rsidRPr="00CE317B">
              <w:rPr>
                <w:rFonts w:ascii="Times New Roman" w:hAnsi="Times New Roman"/>
                <w:sz w:val="20"/>
                <w:szCs w:val="20"/>
                <w:lang w:val="fr-FR"/>
              </w:rPr>
              <w:t>410,80</w:t>
            </w:r>
          </w:p>
        </w:tc>
        <w:tc>
          <w:tcPr>
            <w:tcW w:w="126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 xml:space="preserve">DC 79 </w:t>
            </w:r>
          </w:p>
        </w:tc>
        <w:tc>
          <w:tcPr>
            <w:tcW w:w="1254"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52.24</w:t>
            </w:r>
          </w:p>
        </w:tc>
        <w:tc>
          <w:tcPr>
            <w:tcW w:w="1562" w:type="dxa"/>
          </w:tcPr>
          <w:p w:rsidR="00CE317B" w:rsidRPr="00CE317B" w:rsidRDefault="000E47AE" w:rsidP="007E5303">
            <w:pPr>
              <w:spacing w:line="276" w:lineRule="auto"/>
              <w:rPr>
                <w:rFonts w:ascii="Times New Roman" w:hAnsi="Times New Roman"/>
                <w:sz w:val="20"/>
                <w:szCs w:val="20"/>
                <w:lang w:val="fr-FR"/>
              </w:rPr>
            </w:pPr>
            <w:r>
              <w:rPr>
                <w:rFonts w:ascii="Times New Roman" w:hAnsi="Times New Roman"/>
                <w:sz w:val="20"/>
                <w:szCs w:val="20"/>
                <w:lang w:val="fr-FR"/>
              </w:rPr>
              <w:t>CF 52622</w:t>
            </w:r>
          </w:p>
        </w:tc>
        <w:tc>
          <w:tcPr>
            <w:tcW w:w="1228" w:type="dxa"/>
          </w:tcPr>
          <w:p w:rsidR="00CE317B" w:rsidRPr="00CE317B" w:rsidRDefault="00CE317B" w:rsidP="007E5303">
            <w:pPr>
              <w:spacing w:line="276" w:lineRule="auto"/>
              <w:rPr>
                <w:rFonts w:ascii="Times New Roman" w:hAnsi="Times New Roman"/>
                <w:sz w:val="20"/>
                <w:szCs w:val="20"/>
                <w:lang w:val="fr-FR"/>
              </w:rPr>
            </w:pPr>
            <w:r w:rsidRPr="00CE317B">
              <w:rPr>
                <w:rFonts w:ascii="Times New Roman" w:hAnsi="Times New Roman"/>
                <w:sz w:val="20"/>
                <w:szCs w:val="20"/>
                <w:lang w:val="fr-FR"/>
              </w:rPr>
              <w:t>5926,488</w:t>
            </w:r>
          </w:p>
        </w:tc>
      </w:tr>
      <w:tr w:rsidR="00A10585" w:rsidTr="00A10585">
        <w:trPr>
          <w:trHeight w:val="174"/>
        </w:trPr>
        <w:tc>
          <w:tcPr>
            <w:tcW w:w="989" w:type="dxa"/>
            <w:vMerge/>
          </w:tcPr>
          <w:p w:rsidR="00CE317B" w:rsidRPr="00CE317B" w:rsidRDefault="00CE317B" w:rsidP="00DA0686">
            <w:pPr>
              <w:spacing w:line="276" w:lineRule="auto"/>
              <w:rPr>
                <w:rFonts w:ascii="Times New Roman" w:hAnsi="Times New Roman"/>
                <w:sz w:val="20"/>
                <w:szCs w:val="20"/>
                <w:lang w:val="fr-FR"/>
              </w:rPr>
            </w:pPr>
          </w:p>
        </w:tc>
        <w:tc>
          <w:tcPr>
            <w:tcW w:w="115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Băcăoanca</w:t>
            </w:r>
          </w:p>
        </w:tc>
        <w:tc>
          <w:tcPr>
            <w:tcW w:w="910"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263</w:t>
            </w:r>
          </w:p>
        </w:tc>
        <w:tc>
          <w:tcPr>
            <w:tcW w:w="966"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4</w:t>
            </w:r>
          </w:p>
        </w:tc>
        <w:tc>
          <w:tcPr>
            <w:tcW w:w="1017" w:type="dxa"/>
          </w:tcPr>
          <w:p w:rsidR="00CE317B" w:rsidRPr="00CE317B" w:rsidRDefault="00A10585" w:rsidP="00F949B2">
            <w:pPr>
              <w:spacing w:line="276" w:lineRule="auto"/>
              <w:rPr>
                <w:rFonts w:ascii="Times New Roman" w:hAnsi="Times New Roman"/>
                <w:sz w:val="20"/>
                <w:szCs w:val="20"/>
                <w:lang w:val="fr-FR"/>
              </w:rPr>
            </w:pPr>
            <w:r>
              <w:rPr>
                <w:rFonts w:ascii="Times New Roman" w:hAnsi="Times New Roman"/>
                <w:sz w:val="20"/>
                <w:szCs w:val="20"/>
                <w:lang w:val="fr-FR"/>
              </w:rPr>
              <w:t>415,54</w:t>
            </w:r>
          </w:p>
        </w:tc>
        <w:tc>
          <w:tcPr>
            <w:tcW w:w="126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Poieni</w:t>
            </w:r>
          </w:p>
        </w:tc>
        <w:tc>
          <w:tcPr>
            <w:tcW w:w="1254"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52.16</w:t>
            </w:r>
          </w:p>
        </w:tc>
        <w:tc>
          <w:tcPr>
            <w:tcW w:w="1562" w:type="dxa"/>
          </w:tcPr>
          <w:p w:rsidR="00CE317B" w:rsidRPr="00CE317B" w:rsidRDefault="000E47AE" w:rsidP="007E5303">
            <w:pPr>
              <w:spacing w:line="276" w:lineRule="auto"/>
              <w:rPr>
                <w:rFonts w:ascii="Times New Roman" w:hAnsi="Times New Roman"/>
                <w:sz w:val="20"/>
                <w:szCs w:val="20"/>
                <w:lang w:val="fr-FR"/>
              </w:rPr>
            </w:pPr>
            <w:r>
              <w:rPr>
                <w:rFonts w:ascii="Times New Roman" w:hAnsi="Times New Roman"/>
                <w:sz w:val="20"/>
                <w:szCs w:val="20"/>
                <w:lang w:val="fr-FR"/>
              </w:rPr>
              <w:t>CF 52579</w:t>
            </w:r>
          </w:p>
        </w:tc>
        <w:tc>
          <w:tcPr>
            <w:tcW w:w="1228" w:type="dxa"/>
          </w:tcPr>
          <w:p w:rsidR="00CE317B" w:rsidRPr="00CE317B" w:rsidRDefault="00CE317B" w:rsidP="007E5303">
            <w:pPr>
              <w:spacing w:line="276" w:lineRule="auto"/>
              <w:rPr>
                <w:rFonts w:ascii="Times New Roman" w:hAnsi="Times New Roman"/>
                <w:sz w:val="20"/>
                <w:szCs w:val="20"/>
                <w:lang w:val="fr-FR"/>
              </w:rPr>
            </w:pPr>
            <w:r w:rsidRPr="00CE317B">
              <w:rPr>
                <w:rFonts w:ascii="Times New Roman" w:hAnsi="Times New Roman"/>
                <w:sz w:val="20"/>
                <w:szCs w:val="20"/>
                <w:lang w:val="fr-FR"/>
              </w:rPr>
              <w:t>6967,816</w:t>
            </w:r>
          </w:p>
        </w:tc>
      </w:tr>
      <w:tr w:rsidR="00A10585" w:rsidTr="00A10585">
        <w:trPr>
          <w:trHeight w:val="225"/>
        </w:trPr>
        <w:tc>
          <w:tcPr>
            <w:tcW w:w="989" w:type="dxa"/>
            <w:vMerge/>
          </w:tcPr>
          <w:p w:rsidR="00CE317B" w:rsidRPr="00CE317B" w:rsidRDefault="00CE317B" w:rsidP="00DA0686">
            <w:pPr>
              <w:spacing w:line="276" w:lineRule="auto"/>
              <w:rPr>
                <w:rFonts w:ascii="Times New Roman" w:hAnsi="Times New Roman"/>
                <w:sz w:val="20"/>
                <w:szCs w:val="20"/>
                <w:lang w:val="fr-FR"/>
              </w:rPr>
            </w:pPr>
          </w:p>
        </w:tc>
        <w:tc>
          <w:tcPr>
            <w:tcW w:w="115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Șipotului</w:t>
            </w:r>
          </w:p>
        </w:tc>
        <w:tc>
          <w:tcPr>
            <w:tcW w:w="910"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169</w:t>
            </w:r>
          </w:p>
        </w:tc>
        <w:tc>
          <w:tcPr>
            <w:tcW w:w="966"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3</w:t>
            </w:r>
          </w:p>
        </w:tc>
        <w:tc>
          <w:tcPr>
            <w:tcW w:w="1017" w:type="dxa"/>
          </w:tcPr>
          <w:p w:rsidR="00CE317B" w:rsidRPr="00CE317B" w:rsidRDefault="00A10585" w:rsidP="00F949B2">
            <w:pPr>
              <w:spacing w:line="276" w:lineRule="auto"/>
              <w:rPr>
                <w:rFonts w:ascii="Times New Roman" w:hAnsi="Times New Roman"/>
                <w:sz w:val="20"/>
                <w:szCs w:val="20"/>
                <w:lang w:val="fr-FR"/>
              </w:rPr>
            </w:pPr>
            <w:r>
              <w:rPr>
                <w:rFonts w:ascii="Times New Roman" w:hAnsi="Times New Roman"/>
                <w:sz w:val="20"/>
                <w:szCs w:val="20"/>
                <w:lang w:val="fr-FR"/>
              </w:rPr>
              <w:t>254,52</w:t>
            </w:r>
          </w:p>
        </w:tc>
        <w:tc>
          <w:tcPr>
            <w:tcW w:w="1267" w:type="dxa"/>
          </w:tcPr>
          <w:p w:rsidR="00CE317B" w:rsidRPr="00CE317B" w:rsidRDefault="00CE317B" w:rsidP="00DA0686">
            <w:pPr>
              <w:spacing w:line="276" w:lineRule="auto"/>
              <w:rPr>
                <w:rFonts w:ascii="Times New Roman" w:hAnsi="Times New Roman"/>
                <w:sz w:val="20"/>
                <w:szCs w:val="20"/>
                <w:lang w:val="fr-FR"/>
              </w:rPr>
            </w:pPr>
            <w:r w:rsidRPr="00CE317B">
              <w:rPr>
                <w:rFonts w:ascii="Times New Roman" w:hAnsi="Times New Roman"/>
                <w:sz w:val="20"/>
                <w:szCs w:val="20"/>
                <w:lang w:val="fr-FR"/>
              </w:rPr>
              <w:t>Șesului</w:t>
            </w:r>
          </w:p>
        </w:tc>
        <w:tc>
          <w:tcPr>
            <w:tcW w:w="1254" w:type="dxa"/>
          </w:tcPr>
          <w:p w:rsidR="00CE317B" w:rsidRPr="00CE317B" w:rsidRDefault="00CE317B" w:rsidP="00F949B2">
            <w:pPr>
              <w:spacing w:line="276" w:lineRule="auto"/>
              <w:jc w:val="center"/>
              <w:rPr>
                <w:rFonts w:ascii="Times New Roman" w:hAnsi="Times New Roman"/>
                <w:sz w:val="20"/>
                <w:szCs w:val="20"/>
                <w:lang w:val="fr-FR"/>
              </w:rPr>
            </w:pPr>
            <w:r w:rsidRPr="00CE317B">
              <w:rPr>
                <w:rFonts w:ascii="Times New Roman" w:hAnsi="Times New Roman"/>
                <w:sz w:val="20"/>
                <w:szCs w:val="20"/>
                <w:lang w:val="fr-FR"/>
              </w:rPr>
              <w:t>52.6</w:t>
            </w:r>
          </w:p>
        </w:tc>
        <w:tc>
          <w:tcPr>
            <w:tcW w:w="1562" w:type="dxa"/>
          </w:tcPr>
          <w:p w:rsidR="00CE317B" w:rsidRPr="00CE317B" w:rsidRDefault="000E47AE" w:rsidP="007E5303">
            <w:pPr>
              <w:spacing w:line="276" w:lineRule="auto"/>
              <w:rPr>
                <w:rFonts w:ascii="Times New Roman" w:hAnsi="Times New Roman"/>
                <w:sz w:val="20"/>
                <w:szCs w:val="20"/>
                <w:lang w:val="fr-FR"/>
              </w:rPr>
            </w:pPr>
            <w:r>
              <w:rPr>
                <w:rFonts w:ascii="Times New Roman" w:hAnsi="Times New Roman"/>
                <w:sz w:val="20"/>
                <w:szCs w:val="20"/>
                <w:lang w:val="fr-FR"/>
              </w:rPr>
              <w:t>CF 52568</w:t>
            </w:r>
          </w:p>
        </w:tc>
        <w:tc>
          <w:tcPr>
            <w:tcW w:w="1228" w:type="dxa"/>
          </w:tcPr>
          <w:p w:rsidR="00CE317B" w:rsidRPr="00CE317B" w:rsidRDefault="00CE317B" w:rsidP="007E5303">
            <w:pPr>
              <w:spacing w:line="276" w:lineRule="auto"/>
              <w:rPr>
                <w:rFonts w:ascii="Times New Roman" w:hAnsi="Times New Roman"/>
                <w:sz w:val="20"/>
                <w:szCs w:val="20"/>
                <w:lang w:val="fr-FR"/>
              </w:rPr>
            </w:pPr>
            <w:r w:rsidRPr="00CE317B">
              <w:rPr>
                <w:rFonts w:ascii="Times New Roman" w:hAnsi="Times New Roman"/>
                <w:sz w:val="20"/>
                <w:szCs w:val="20"/>
                <w:lang w:val="fr-FR"/>
              </w:rPr>
              <w:t>9181,299</w:t>
            </w:r>
          </w:p>
        </w:tc>
      </w:tr>
      <w:tr w:rsidR="00A10585" w:rsidRPr="00E021F4" w:rsidTr="00A10585">
        <w:trPr>
          <w:trHeight w:val="225"/>
        </w:trPr>
        <w:tc>
          <w:tcPr>
            <w:tcW w:w="989" w:type="dxa"/>
          </w:tcPr>
          <w:p w:rsidR="00CE317B" w:rsidRPr="00F949B2" w:rsidRDefault="00CE317B" w:rsidP="00F949B2">
            <w:pPr>
              <w:spacing w:line="276" w:lineRule="auto"/>
              <w:jc w:val="center"/>
              <w:rPr>
                <w:rFonts w:ascii="Times New Roman" w:hAnsi="Times New Roman"/>
                <w:b/>
                <w:sz w:val="20"/>
                <w:szCs w:val="20"/>
                <w:lang w:val="fr-FR"/>
              </w:rPr>
            </w:pPr>
            <w:r w:rsidRPr="00F949B2">
              <w:rPr>
                <w:rFonts w:ascii="Times New Roman" w:hAnsi="Times New Roman"/>
                <w:b/>
                <w:sz w:val="20"/>
                <w:szCs w:val="20"/>
                <w:lang w:val="fr-FR"/>
              </w:rPr>
              <w:t>TOTAL</w:t>
            </w:r>
          </w:p>
        </w:tc>
        <w:tc>
          <w:tcPr>
            <w:tcW w:w="1157" w:type="dxa"/>
          </w:tcPr>
          <w:p w:rsidR="00CE317B" w:rsidRPr="00F949B2" w:rsidRDefault="00F949B2" w:rsidP="00F949B2">
            <w:pPr>
              <w:spacing w:line="276" w:lineRule="auto"/>
              <w:jc w:val="center"/>
              <w:rPr>
                <w:rFonts w:ascii="Times New Roman" w:hAnsi="Times New Roman"/>
                <w:b/>
                <w:sz w:val="20"/>
                <w:szCs w:val="20"/>
                <w:lang w:val="fr-FR"/>
              </w:rPr>
            </w:pPr>
            <w:r w:rsidRPr="00F949B2">
              <w:rPr>
                <w:rFonts w:ascii="Times New Roman" w:hAnsi="Times New Roman"/>
                <w:b/>
                <w:sz w:val="20"/>
                <w:szCs w:val="20"/>
                <w:lang w:val="fr-FR"/>
              </w:rPr>
              <w:t>x</w:t>
            </w:r>
          </w:p>
        </w:tc>
        <w:tc>
          <w:tcPr>
            <w:tcW w:w="910" w:type="dxa"/>
          </w:tcPr>
          <w:p w:rsidR="00CE317B" w:rsidRPr="00F949B2" w:rsidRDefault="00CE317B" w:rsidP="00F949B2">
            <w:pPr>
              <w:spacing w:line="276" w:lineRule="auto"/>
              <w:jc w:val="center"/>
              <w:rPr>
                <w:rFonts w:ascii="Times New Roman" w:hAnsi="Times New Roman"/>
                <w:b/>
                <w:sz w:val="20"/>
                <w:szCs w:val="20"/>
                <w:lang w:val="fr-FR"/>
              </w:rPr>
            </w:pPr>
            <w:r w:rsidRPr="00F949B2">
              <w:rPr>
                <w:rFonts w:ascii="Times New Roman" w:hAnsi="Times New Roman"/>
                <w:b/>
                <w:sz w:val="20"/>
                <w:szCs w:val="20"/>
                <w:lang w:val="fr-FR"/>
              </w:rPr>
              <w:t>2575</w:t>
            </w:r>
          </w:p>
        </w:tc>
        <w:tc>
          <w:tcPr>
            <w:tcW w:w="966" w:type="dxa"/>
          </w:tcPr>
          <w:p w:rsidR="00CE317B" w:rsidRPr="00F949B2" w:rsidRDefault="00CE317B" w:rsidP="00F949B2">
            <w:pPr>
              <w:spacing w:line="276" w:lineRule="auto"/>
              <w:jc w:val="center"/>
              <w:rPr>
                <w:rFonts w:ascii="Times New Roman" w:hAnsi="Times New Roman"/>
                <w:b/>
                <w:sz w:val="20"/>
                <w:szCs w:val="20"/>
                <w:lang w:val="fr-FR"/>
              </w:rPr>
            </w:pPr>
            <w:r w:rsidRPr="00F949B2">
              <w:rPr>
                <w:rFonts w:ascii="Times New Roman" w:hAnsi="Times New Roman"/>
                <w:b/>
                <w:sz w:val="20"/>
                <w:szCs w:val="20"/>
                <w:lang w:val="fr-FR"/>
              </w:rPr>
              <w:t>29</w:t>
            </w:r>
          </w:p>
        </w:tc>
        <w:tc>
          <w:tcPr>
            <w:tcW w:w="1017" w:type="dxa"/>
          </w:tcPr>
          <w:p w:rsidR="00CE317B" w:rsidRPr="00F949B2" w:rsidRDefault="00A10585" w:rsidP="00F949B2">
            <w:pPr>
              <w:spacing w:line="276" w:lineRule="auto"/>
              <w:jc w:val="center"/>
              <w:rPr>
                <w:rFonts w:ascii="Times New Roman" w:hAnsi="Times New Roman"/>
                <w:b/>
                <w:sz w:val="20"/>
                <w:szCs w:val="20"/>
                <w:lang w:val="fr-FR"/>
              </w:rPr>
            </w:pPr>
            <w:r w:rsidRPr="00F949B2">
              <w:rPr>
                <w:rFonts w:ascii="Times New Roman" w:hAnsi="Times New Roman"/>
                <w:b/>
                <w:sz w:val="20"/>
                <w:szCs w:val="20"/>
                <w:lang w:val="fr-FR"/>
              </w:rPr>
              <w:t>4056</w:t>
            </w:r>
          </w:p>
        </w:tc>
        <w:tc>
          <w:tcPr>
            <w:tcW w:w="1267" w:type="dxa"/>
          </w:tcPr>
          <w:p w:rsidR="00CE317B" w:rsidRPr="00F949B2" w:rsidRDefault="00F949B2" w:rsidP="00F949B2">
            <w:pPr>
              <w:spacing w:line="276" w:lineRule="auto"/>
              <w:jc w:val="center"/>
              <w:rPr>
                <w:rFonts w:ascii="Times New Roman" w:hAnsi="Times New Roman"/>
                <w:b/>
                <w:sz w:val="20"/>
                <w:szCs w:val="20"/>
                <w:lang w:val="fr-FR"/>
              </w:rPr>
            </w:pPr>
            <w:r w:rsidRPr="00F949B2">
              <w:rPr>
                <w:rFonts w:ascii="Times New Roman" w:hAnsi="Times New Roman"/>
                <w:b/>
                <w:sz w:val="20"/>
                <w:szCs w:val="20"/>
                <w:lang w:val="fr-FR"/>
              </w:rPr>
              <w:t>x</w:t>
            </w:r>
          </w:p>
        </w:tc>
        <w:tc>
          <w:tcPr>
            <w:tcW w:w="1254" w:type="dxa"/>
          </w:tcPr>
          <w:p w:rsidR="00CE317B" w:rsidRPr="00F949B2" w:rsidRDefault="00F949B2" w:rsidP="00F949B2">
            <w:pPr>
              <w:spacing w:line="276" w:lineRule="auto"/>
              <w:jc w:val="center"/>
              <w:rPr>
                <w:rFonts w:ascii="Times New Roman" w:hAnsi="Times New Roman"/>
                <w:b/>
                <w:sz w:val="20"/>
                <w:szCs w:val="20"/>
                <w:lang w:val="fr-FR"/>
              </w:rPr>
            </w:pPr>
            <w:r w:rsidRPr="00F949B2">
              <w:rPr>
                <w:rFonts w:ascii="Times New Roman" w:hAnsi="Times New Roman"/>
                <w:b/>
                <w:sz w:val="20"/>
                <w:szCs w:val="20"/>
                <w:lang w:val="fr-FR"/>
              </w:rPr>
              <w:t>x</w:t>
            </w:r>
          </w:p>
        </w:tc>
        <w:tc>
          <w:tcPr>
            <w:tcW w:w="1562" w:type="dxa"/>
          </w:tcPr>
          <w:p w:rsidR="00CE317B" w:rsidRPr="000E47AE" w:rsidRDefault="000E47AE" w:rsidP="00F949B2">
            <w:pPr>
              <w:spacing w:line="276" w:lineRule="auto"/>
              <w:jc w:val="center"/>
              <w:rPr>
                <w:rFonts w:ascii="Times New Roman" w:hAnsi="Times New Roman"/>
                <w:b/>
                <w:sz w:val="20"/>
                <w:szCs w:val="20"/>
                <w:lang w:val="fr-FR"/>
              </w:rPr>
            </w:pPr>
            <w:r w:rsidRPr="000E47AE">
              <w:rPr>
                <w:rFonts w:ascii="Times New Roman" w:hAnsi="Times New Roman"/>
                <w:b/>
                <w:sz w:val="20"/>
                <w:szCs w:val="20"/>
                <w:lang w:val="fr-FR"/>
              </w:rPr>
              <w:t>x</w:t>
            </w:r>
          </w:p>
        </w:tc>
        <w:tc>
          <w:tcPr>
            <w:tcW w:w="1228" w:type="dxa"/>
          </w:tcPr>
          <w:p w:rsidR="00CE317B" w:rsidRPr="00F949B2" w:rsidRDefault="00CE317B" w:rsidP="00F949B2">
            <w:pPr>
              <w:spacing w:line="276" w:lineRule="auto"/>
              <w:jc w:val="center"/>
              <w:rPr>
                <w:rFonts w:ascii="Times New Roman" w:hAnsi="Times New Roman"/>
                <w:b/>
                <w:sz w:val="20"/>
                <w:szCs w:val="20"/>
                <w:lang w:val="fr-FR"/>
              </w:rPr>
            </w:pPr>
            <w:r w:rsidRPr="00F949B2">
              <w:rPr>
                <w:rFonts w:ascii="Times New Roman" w:hAnsi="Times New Roman"/>
                <w:b/>
                <w:sz w:val="20"/>
                <w:szCs w:val="20"/>
                <w:lang w:val="fr-FR"/>
              </w:rPr>
              <w:t>360.443,434</w:t>
            </w:r>
          </w:p>
        </w:tc>
      </w:tr>
    </w:tbl>
    <w:p w:rsidR="00E07BD8" w:rsidRPr="00E021F4" w:rsidRDefault="00E07BD8" w:rsidP="00E07BD8">
      <w:pPr>
        <w:spacing w:after="0" w:line="360" w:lineRule="auto"/>
        <w:rPr>
          <w:rFonts w:ascii="Times New Roman" w:hAnsi="Times New Roman"/>
          <w:b/>
          <w:sz w:val="24"/>
          <w:szCs w:val="24"/>
          <w:lang w:val="fr-FR"/>
        </w:rPr>
      </w:pPr>
    </w:p>
    <w:p w:rsidR="00E07BD8" w:rsidRDefault="00E07BD8" w:rsidP="00E217C5">
      <w:pPr>
        <w:spacing w:after="0" w:line="360" w:lineRule="auto"/>
        <w:rPr>
          <w:rFonts w:ascii="Times New Roman" w:hAnsi="Times New Roman"/>
          <w:sz w:val="24"/>
          <w:szCs w:val="24"/>
          <w:lang w:val="fr-FR"/>
        </w:rPr>
      </w:pPr>
    </w:p>
    <w:p w:rsidR="00E07BD8" w:rsidRDefault="00E07BD8" w:rsidP="00E217C5">
      <w:pPr>
        <w:spacing w:after="0" w:line="360" w:lineRule="auto"/>
        <w:rPr>
          <w:rFonts w:ascii="Times New Roman" w:hAnsi="Times New Roman"/>
          <w:sz w:val="24"/>
          <w:szCs w:val="24"/>
          <w:lang w:val="fr-FR"/>
        </w:rPr>
      </w:pPr>
    </w:p>
    <w:p w:rsidR="00E07BD8" w:rsidRDefault="00E07BD8" w:rsidP="00E217C5">
      <w:pPr>
        <w:spacing w:after="0" w:line="360" w:lineRule="auto"/>
        <w:rPr>
          <w:rFonts w:ascii="Times New Roman" w:hAnsi="Times New Roman"/>
          <w:sz w:val="24"/>
          <w:szCs w:val="24"/>
          <w:lang w:val="fr-FR"/>
        </w:rPr>
      </w:pPr>
    </w:p>
    <w:p w:rsidR="004169A0" w:rsidRDefault="004169A0" w:rsidP="004169A0">
      <w:pPr>
        <w:spacing w:after="0" w:line="360" w:lineRule="auto"/>
        <w:jc w:val="right"/>
        <w:rPr>
          <w:rFonts w:ascii="Times New Roman" w:hAnsi="Times New Roman"/>
          <w:sz w:val="24"/>
          <w:szCs w:val="24"/>
          <w:lang w:val="fr-FR"/>
        </w:rPr>
      </w:pPr>
    </w:p>
    <w:p w:rsidR="00E07BD8" w:rsidRDefault="00E07BD8" w:rsidP="00E217C5">
      <w:pPr>
        <w:spacing w:after="0" w:line="360" w:lineRule="auto"/>
        <w:rPr>
          <w:rFonts w:ascii="Times New Roman" w:hAnsi="Times New Roman"/>
          <w:sz w:val="24"/>
          <w:szCs w:val="24"/>
          <w:lang w:val="fr-FR"/>
        </w:rPr>
      </w:pPr>
    </w:p>
    <w:p w:rsidR="00E07BD8" w:rsidRDefault="00E07BD8" w:rsidP="00E217C5">
      <w:pPr>
        <w:spacing w:after="0" w:line="360" w:lineRule="auto"/>
        <w:rPr>
          <w:rFonts w:ascii="Times New Roman" w:hAnsi="Times New Roman"/>
          <w:sz w:val="24"/>
          <w:szCs w:val="24"/>
          <w:lang w:val="fr-FR"/>
        </w:rPr>
      </w:pPr>
    </w:p>
    <w:p w:rsidR="00E07BD8" w:rsidRDefault="00E07BD8" w:rsidP="00E217C5">
      <w:pPr>
        <w:spacing w:after="0" w:line="360" w:lineRule="auto"/>
        <w:rPr>
          <w:rFonts w:ascii="Times New Roman" w:hAnsi="Times New Roman"/>
          <w:sz w:val="24"/>
          <w:szCs w:val="24"/>
          <w:lang w:val="fr-FR"/>
        </w:rPr>
      </w:pPr>
    </w:p>
    <w:p w:rsidR="007E5303" w:rsidRDefault="007E5303" w:rsidP="00E217C5">
      <w:pPr>
        <w:spacing w:after="0" w:line="360" w:lineRule="auto"/>
        <w:rPr>
          <w:rFonts w:ascii="Times New Roman" w:hAnsi="Times New Roman"/>
          <w:sz w:val="24"/>
          <w:szCs w:val="24"/>
          <w:lang w:val="fr-FR"/>
        </w:rPr>
      </w:pPr>
    </w:p>
    <w:p w:rsidR="007E5303" w:rsidRDefault="007E5303" w:rsidP="00E217C5">
      <w:pPr>
        <w:spacing w:after="0" w:line="360" w:lineRule="auto"/>
        <w:rPr>
          <w:rFonts w:ascii="Times New Roman" w:hAnsi="Times New Roman"/>
          <w:sz w:val="24"/>
          <w:szCs w:val="24"/>
          <w:lang w:val="fr-FR"/>
        </w:rPr>
      </w:pPr>
    </w:p>
    <w:p w:rsidR="007E5303" w:rsidRDefault="007E5303"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7E5303" w:rsidRDefault="007E5303" w:rsidP="00E217C5">
      <w:pPr>
        <w:spacing w:after="0" w:line="360" w:lineRule="auto"/>
        <w:rPr>
          <w:rFonts w:ascii="Times New Roman" w:hAnsi="Times New Roman"/>
          <w:sz w:val="24"/>
          <w:szCs w:val="24"/>
          <w:lang w:val="fr-FR"/>
        </w:rPr>
      </w:pPr>
    </w:p>
    <w:p w:rsidR="001C7BFA" w:rsidRDefault="001C7BFA" w:rsidP="001C7BFA">
      <w:pPr>
        <w:spacing w:after="0"/>
        <w:jc w:val="right"/>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Anexa  nr</w:t>
      </w:r>
      <w:proofErr w:type="gramEnd"/>
      <w:r>
        <w:rPr>
          <w:rFonts w:ascii="Times New Roman" w:hAnsi="Times New Roman" w:cs="Times New Roman"/>
          <w:b/>
          <w:bCs/>
          <w:sz w:val="24"/>
          <w:szCs w:val="24"/>
        </w:rPr>
        <w:t xml:space="preserve">. 2 </w:t>
      </w:r>
    </w:p>
    <w:p w:rsidR="001C7BFA" w:rsidRPr="007B1187" w:rsidRDefault="001C7BFA" w:rsidP="001C7BFA">
      <w:pPr>
        <w:spacing w:after="0"/>
        <w:rPr>
          <w:rFonts w:ascii="Times New Roman" w:hAnsi="Times New Roman" w:cs="Times New Roman"/>
          <w:b/>
          <w:bCs/>
        </w:rPr>
      </w:pPr>
      <w:r w:rsidRPr="007B1187">
        <w:rPr>
          <w:rFonts w:ascii="Times New Roman" w:hAnsi="Times New Roman" w:cs="Times New Roman"/>
          <w:b/>
          <w:bCs/>
        </w:rPr>
        <w:t>ROMÂNIA</w:t>
      </w:r>
    </w:p>
    <w:p w:rsidR="001C7BFA" w:rsidRPr="007B1187" w:rsidRDefault="001C7BFA" w:rsidP="001C7BFA">
      <w:pPr>
        <w:spacing w:after="0"/>
        <w:rPr>
          <w:rFonts w:ascii="Times New Roman" w:hAnsi="Times New Roman" w:cs="Times New Roman"/>
          <w:b/>
          <w:bCs/>
        </w:rPr>
      </w:pPr>
      <w:r w:rsidRPr="007B1187">
        <w:rPr>
          <w:rFonts w:ascii="Times New Roman" w:hAnsi="Times New Roman" w:cs="Times New Roman"/>
          <w:b/>
          <w:bCs/>
        </w:rPr>
        <w:t>JUDEȚUL NEAMȚ</w:t>
      </w:r>
    </w:p>
    <w:p w:rsidR="001C7BFA" w:rsidRPr="007B1187" w:rsidRDefault="001C7BFA" w:rsidP="001C7BFA">
      <w:pPr>
        <w:spacing w:after="0"/>
        <w:rPr>
          <w:rFonts w:ascii="Times New Roman" w:hAnsi="Times New Roman" w:cs="Times New Roman"/>
          <w:b/>
          <w:bCs/>
        </w:rPr>
      </w:pPr>
      <w:proofErr w:type="gramStart"/>
      <w:r w:rsidRPr="007B1187">
        <w:rPr>
          <w:rFonts w:ascii="Times New Roman" w:hAnsi="Times New Roman" w:cs="Times New Roman"/>
          <w:b/>
          <w:bCs/>
        </w:rPr>
        <w:t>PRIMĂRAI  COMUNEI</w:t>
      </w:r>
      <w:proofErr w:type="gramEnd"/>
      <w:r w:rsidRPr="007B1187">
        <w:rPr>
          <w:rFonts w:ascii="Times New Roman" w:hAnsi="Times New Roman" w:cs="Times New Roman"/>
          <w:b/>
          <w:bCs/>
        </w:rPr>
        <w:t xml:space="preserve">  ION CREANGA </w:t>
      </w:r>
    </w:p>
    <w:p w:rsidR="001C7BFA" w:rsidRPr="007B1187" w:rsidRDefault="001C7BFA" w:rsidP="001C7BFA">
      <w:pPr>
        <w:spacing w:after="0"/>
        <w:rPr>
          <w:rFonts w:ascii="Times New Roman" w:hAnsi="Times New Roman" w:cs="Times New Roman"/>
          <w:b/>
          <w:bCs/>
        </w:rPr>
      </w:pPr>
      <w:r w:rsidRPr="007B1187">
        <w:rPr>
          <w:rFonts w:ascii="Times New Roman" w:hAnsi="Times New Roman" w:cs="Times New Roman"/>
          <w:b/>
          <w:bCs/>
        </w:rPr>
        <w:t>NR. ………….  DIN ………………….202</w:t>
      </w:r>
      <w:r w:rsidR="00C13C58">
        <w:rPr>
          <w:rFonts w:ascii="Times New Roman" w:hAnsi="Times New Roman" w:cs="Times New Roman"/>
          <w:b/>
          <w:bCs/>
        </w:rPr>
        <w:t>5</w:t>
      </w:r>
    </w:p>
    <w:p w:rsidR="001C7BFA" w:rsidRPr="007B1187" w:rsidRDefault="001C7BFA" w:rsidP="000974FA">
      <w:pPr>
        <w:spacing w:after="0"/>
        <w:rPr>
          <w:rFonts w:ascii="Times New Roman" w:hAnsi="Times New Roman" w:cs="Times New Roman"/>
          <w:b/>
          <w:bCs/>
        </w:rPr>
      </w:pPr>
    </w:p>
    <w:p w:rsidR="001C7BFA" w:rsidRPr="007B1187" w:rsidRDefault="001C7BFA" w:rsidP="001C7BFA">
      <w:pPr>
        <w:spacing w:after="0"/>
        <w:jc w:val="center"/>
        <w:rPr>
          <w:rFonts w:ascii="Times New Roman" w:hAnsi="Times New Roman" w:cs="Times New Roman"/>
          <w:b/>
          <w:bCs/>
        </w:rPr>
      </w:pPr>
    </w:p>
    <w:p w:rsidR="001C7BFA" w:rsidRPr="007B1187" w:rsidRDefault="001C7BFA" w:rsidP="001C7BFA">
      <w:pPr>
        <w:spacing w:after="0"/>
        <w:jc w:val="center"/>
        <w:rPr>
          <w:rFonts w:ascii="Times New Roman" w:hAnsi="Times New Roman" w:cs="Times New Roman"/>
          <w:b/>
          <w:bCs/>
        </w:rPr>
      </w:pPr>
      <w:r w:rsidRPr="007B1187">
        <w:rPr>
          <w:rFonts w:ascii="Times New Roman" w:hAnsi="Times New Roman" w:cs="Times New Roman"/>
          <w:b/>
          <w:bCs/>
        </w:rPr>
        <w:t>CONTRACT DE COMODAT/FOLOSINTA</w:t>
      </w:r>
    </w:p>
    <w:p w:rsidR="001C7BFA" w:rsidRDefault="001C7BFA" w:rsidP="001C7BFA">
      <w:pPr>
        <w:spacing w:after="0"/>
        <w:jc w:val="center"/>
        <w:rPr>
          <w:rFonts w:ascii="Times New Roman" w:hAnsi="Times New Roman" w:cs="Times New Roman"/>
          <w:b/>
          <w:bCs/>
        </w:rPr>
      </w:pPr>
      <w:r w:rsidRPr="007B1187">
        <w:rPr>
          <w:rFonts w:ascii="Times New Roman" w:hAnsi="Times New Roman" w:cs="Times New Roman"/>
          <w:b/>
          <w:bCs/>
        </w:rPr>
        <w:t xml:space="preserve"> </w:t>
      </w:r>
      <w:proofErr w:type="gramStart"/>
      <w:r w:rsidRPr="007B1187">
        <w:rPr>
          <w:rFonts w:ascii="Times New Roman" w:hAnsi="Times New Roman" w:cs="Times New Roman"/>
          <w:b/>
          <w:bCs/>
        </w:rPr>
        <w:t>TEREN  OCUPAT</w:t>
      </w:r>
      <w:proofErr w:type="gramEnd"/>
      <w:r w:rsidRPr="007B1187">
        <w:rPr>
          <w:rFonts w:ascii="Times New Roman" w:hAnsi="Times New Roman" w:cs="Times New Roman"/>
          <w:b/>
          <w:bCs/>
        </w:rPr>
        <w:t xml:space="preserve"> DE  CONSTRUCTII </w:t>
      </w:r>
    </w:p>
    <w:p w:rsidR="001C7BFA" w:rsidRPr="007B1187" w:rsidRDefault="001C7BFA" w:rsidP="001C7BFA">
      <w:pPr>
        <w:spacing w:after="0"/>
        <w:jc w:val="center"/>
        <w:rPr>
          <w:rFonts w:ascii="Times New Roman" w:hAnsi="Times New Roman" w:cs="Times New Roman"/>
          <w:b/>
          <w:bCs/>
        </w:rPr>
      </w:pPr>
    </w:p>
    <w:p w:rsidR="001C7BFA" w:rsidRPr="007B1187" w:rsidRDefault="001C7BFA" w:rsidP="001C7BFA">
      <w:pPr>
        <w:spacing w:after="0"/>
        <w:rPr>
          <w:rFonts w:ascii="Times New Roman" w:hAnsi="Times New Roman" w:cs="Times New Roman"/>
        </w:rPr>
      </w:pP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Incheiat astazi __________202</w:t>
      </w:r>
      <w:r w:rsidR="00C13C58">
        <w:rPr>
          <w:rFonts w:ascii="Times New Roman" w:hAnsi="Times New Roman" w:cs="Times New Roman"/>
        </w:rPr>
        <w:t>5</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I. PARTILE CONTRACTANTE</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1.1. Unitatea administrativ teritoriala – </w:t>
      </w:r>
      <w:proofErr w:type="gramStart"/>
      <w:r w:rsidRPr="007B1187">
        <w:rPr>
          <w:rFonts w:ascii="Times New Roman" w:hAnsi="Times New Roman" w:cs="Times New Roman"/>
        </w:rPr>
        <w:t>Comuna  Ion</w:t>
      </w:r>
      <w:proofErr w:type="gramEnd"/>
      <w:r w:rsidRPr="007B1187">
        <w:rPr>
          <w:rFonts w:ascii="Times New Roman" w:hAnsi="Times New Roman" w:cs="Times New Roman"/>
        </w:rPr>
        <w:t xml:space="preserve"> Creangă – prin reprezentant legal Primar , Dumitru- Dorin TABACARIU , cu sediul administrativ în jud. </w:t>
      </w:r>
      <w:proofErr w:type="gramStart"/>
      <w:r w:rsidRPr="007B1187">
        <w:rPr>
          <w:rFonts w:ascii="Times New Roman" w:hAnsi="Times New Roman" w:cs="Times New Roman"/>
        </w:rPr>
        <w:t>Neamt ,</w:t>
      </w:r>
      <w:proofErr w:type="gramEnd"/>
      <w:r w:rsidRPr="007B1187">
        <w:rPr>
          <w:rFonts w:ascii="Times New Roman" w:hAnsi="Times New Roman" w:cs="Times New Roman"/>
        </w:rPr>
        <w:t xml:space="preserve"> loc.  Ion </w:t>
      </w:r>
      <w:proofErr w:type="gramStart"/>
      <w:r w:rsidRPr="007B1187">
        <w:rPr>
          <w:rFonts w:ascii="Times New Roman" w:hAnsi="Times New Roman" w:cs="Times New Roman"/>
        </w:rPr>
        <w:t>Creanga ,</w:t>
      </w:r>
      <w:proofErr w:type="gramEnd"/>
      <w:r w:rsidRPr="007B1187">
        <w:rPr>
          <w:rFonts w:ascii="Times New Roman" w:hAnsi="Times New Roman" w:cs="Times New Roman"/>
        </w:rPr>
        <w:t xml:space="preserve"> str. I.C.Brătianu , nr. </w:t>
      </w:r>
      <w:proofErr w:type="gramStart"/>
      <w:r w:rsidRPr="007B1187">
        <w:rPr>
          <w:rFonts w:ascii="Times New Roman" w:hAnsi="Times New Roman" w:cs="Times New Roman"/>
        </w:rPr>
        <w:t>105 ,</w:t>
      </w:r>
      <w:proofErr w:type="gramEnd"/>
      <w:r w:rsidRPr="007B1187">
        <w:rPr>
          <w:rFonts w:ascii="Times New Roman" w:hAnsi="Times New Roman" w:cs="Times New Roman"/>
        </w:rPr>
        <w:t xml:space="preserve"> comuna  Ion Creanga,  C.I.F 2613753, in calitate de</w:t>
      </w:r>
      <w:r>
        <w:rPr>
          <w:rFonts w:ascii="Times New Roman" w:hAnsi="Times New Roman" w:cs="Times New Roman"/>
        </w:rPr>
        <w:t xml:space="preserve"> </w:t>
      </w:r>
      <w:r w:rsidRPr="007B1187">
        <w:rPr>
          <w:rFonts w:ascii="Times New Roman" w:hAnsi="Times New Roman" w:cs="Times New Roman"/>
        </w:rPr>
        <w:t>comodant pe de o parte,</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și</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1.2.</w:t>
      </w:r>
      <w:r w:rsidR="009438E5">
        <w:rPr>
          <w:rFonts w:ascii="Times New Roman" w:hAnsi="Times New Roman" w:cs="Times New Roman"/>
        </w:rPr>
        <w:t xml:space="preserve"> SC.  MIHOC  OIL SRL </w:t>
      </w:r>
      <w:r w:rsidRPr="007B1187">
        <w:rPr>
          <w:rFonts w:ascii="Times New Roman" w:hAnsi="Times New Roman" w:cs="Times New Roman"/>
        </w:rPr>
        <w:t xml:space="preserve">, cu </w:t>
      </w:r>
      <w:r w:rsidR="009438E5">
        <w:rPr>
          <w:rFonts w:ascii="Times New Roman" w:hAnsi="Times New Roman" w:cs="Times New Roman"/>
        </w:rPr>
        <w:t>sediul in localitatea Leghin , comuna Pipirig, judetul Neamt,  având  CUI RO 8137551, Nr Registrul Comertului J 27/ 95/ 1996</w:t>
      </w:r>
      <w:r w:rsidR="000025F0">
        <w:rPr>
          <w:rFonts w:ascii="Times New Roman" w:hAnsi="Times New Roman" w:cs="Times New Roman"/>
        </w:rPr>
        <w:t xml:space="preserve">, prin reprezentant </w:t>
      </w:r>
      <w:r w:rsidR="00C306DB">
        <w:rPr>
          <w:rFonts w:ascii="Times New Roman" w:hAnsi="Times New Roman" w:cs="Times New Roman"/>
        </w:rPr>
        <w:t xml:space="preserve">– administrator Andreea Firastrau Mihoc </w:t>
      </w:r>
      <w:r w:rsidR="009438E5">
        <w:rPr>
          <w:rFonts w:ascii="Times New Roman" w:hAnsi="Times New Roman" w:cs="Times New Roman"/>
        </w:rPr>
        <w:t xml:space="preserve"> calitate </w:t>
      </w:r>
      <w:r w:rsidRPr="007B1187">
        <w:rPr>
          <w:rFonts w:ascii="Times New Roman" w:hAnsi="Times New Roman" w:cs="Times New Roman"/>
        </w:rPr>
        <w:t>de comodatar.</w:t>
      </w:r>
    </w:p>
    <w:p w:rsidR="001C7BFA" w:rsidRDefault="001C7BFA" w:rsidP="001C7BFA">
      <w:pPr>
        <w:spacing w:after="0"/>
        <w:rPr>
          <w:rFonts w:ascii="Times New Roman" w:hAnsi="Times New Roman" w:cs="Times New Roman"/>
        </w:rPr>
      </w:pPr>
    </w:p>
    <w:p w:rsidR="001C7BFA" w:rsidRPr="007B1187" w:rsidRDefault="001C7BFA" w:rsidP="001C7BFA">
      <w:pPr>
        <w:spacing w:after="0"/>
        <w:rPr>
          <w:rFonts w:ascii="Times New Roman" w:hAnsi="Times New Roman" w:cs="Times New Roman"/>
        </w:rPr>
      </w:pPr>
      <w:r>
        <w:rPr>
          <w:rFonts w:ascii="Times New Roman" w:hAnsi="Times New Roman" w:cs="Times New Roman"/>
        </w:rPr>
        <w:t xml:space="preserve">   </w:t>
      </w:r>
      <w:r w:rsidRPr="007B1187">
        <w:rPr>
          <w:rFonts w:ascii="Times New Roman" w:hAnsi="Times New Roman" w:cs="Times New Roman"/>
        </w:rPr>
        <w:t xml:space="preserve"> Partile enumerate mai sus, au convenit </w:t>
      </w:r>
      <w:proofErr w:type="gramStart"/>
      <w:r w:rsidRPr="007B1187">
        <w:rPr>
          <w:rFonts w:ascii="Times New Roman" w:hAnsi="Times New Roman" w:cs="Times New Roman"/>
        </w:rPr>
        <w:t>sa</w:t>
      </w:r>
      <w:proofErr w:type="gramEnd"/>
      <w:r w:rsidRPr="007B1187">
        <w:rPr>
          <w:rFonts w:ascii="Times New Roman" w:hAnsi="Times New Roman" w:cs="Times New Roman"/>
        </w:rPr>
        <w:t xml:space="preserve"> incheie prezentul contract de comodat/folosinta, cu</w:t>
      </w:r>
    </w:p>
    <w:p w:rsidR="001C7BFA" w:rsidRDefault="001C7BFA" w:rsidP="001C7BFA">
      <w:pPr>
        <w:spacing w:after="0"/>
        <w:rPr>
          <w:rFonts w:ascii="Times New Roman" w:hAnsi="Times New Roman" w:cs="Times New Roman"/>
        </w:rPr>
      </w:pPr>
      <w:proofErr w:type="gramStart"/>
      <w:r w:rsidRPr="007B1187">
        <w:rPr>
          <w:rFonts w:ascii="Times New Roman" w:hAnsi="Times New Roman" w:cs="Times New Roman"/>
        </w:rPr>
        <w:t>respectarea</w:t>
      </w:r>
      <w:proofErr w:type="gramEnd"/>
      <w:r w:rsidRPr="007B1187">
        <w:rPr>
          <w:rFonts w:ascii="Times New Roman" w:hAnsi="Times New Roman" w:cs="Times New Roman"/>
        </w:rPr>
        <w:t xml:space="preserve"> urmatoarelor clauze:</w:t>
      </w:r>
    </w:p>
    <w:p w:rsidR="001C7BFA" w:rsidRPr="007B1187" w:rsidRDefault="001C7BFA" w:rsidP="001C7BFA">
      <w:pPr>
        <w:spacing w:after="0"/>
        <w:rPr>
          <w:rFonts w:ascii="Times New Roman" w:hAnsi="Times New Roman" w:cs="Times New Roman"/>
        </w:rPr>
      </w:pP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 II. OBIECTUL CONTRACTULUI</w:t>
      </w:r>
    </w:p>
    <w:p w:rsidR="001C7BFA" w:rsidRPr="00FD4EA6" w:rsidRDefault="001C7BFA" w:rsidP="0036518B">
      <w:pPr>
        <w:spacing w:after="0" w:line="276" w:lineRule="auto"/>
        <w:rPr>
          <w:rFonts w:ascii="Times New Roman" w:hAnsi="Times New Roman"/>
          <w:b/>
          <w:sz w:val="20"/>
          <w:szCs w:val="20"/>
          <w:lang w:val="fr-FR"/>
        </w:rPr>
      </w:pPr>
      <w:r w:rsidRPr="007B1187">
        <w:rPr>
          <w:rFonts w:ascii="Times New Roman" w:hAnsi="Times New Roman" w:cs="Times New Roman"/>
        </w:rPr>
        <w:t xml:space="preserve">2.1 Comodantul da spre folosinta cu titlu gratuit comodatarului, suprafata de teren de </w:t>
      </w:r>
      <w:r w:rsidR="00C306DB">
        <w:rPr>
          <w:rFonts w:ascii="Times New Roman" w:hAnsi="Times New Roman" w:cs="Times New Roman"/>
        </w:rPr>
        <w:t xml:space="preserve">4056 mp </w:t>
      </w:r>
      <w:r w:rsidRPr="007B1187">
        <w:rPr>
          <w:rFonts w:ascii="Times New Roman" w:hAnsi="Times New Roman" w:cs="Times New Roman"/>
        </w:rPr>
        <w:t>din domeniul public al Comunei  Ion Creanga ,</w:t>
      </w:r>
      <w:r w:rsidR="00C306DB">
        <w:rPr>
          <w:rFonts w:ascii="Times New Roman" w:hAnsi="Times New Roman" w:cs="Times New Roman"/>
        </w:rPr>
        <w:t xml:space="preserve"> pentru realizarea  obiectivului de investitie: </w:t>
      </w:r>
      <w:r w:rsidR="00F07520" w:rsidRPr="00790CEE">
        <w:rPr>
          <w:rFonts w:ascii="Times New Roman" w:eastAsia="Times New Roman" w:hAnsi="Times New Roman" w:cs="Times New Roman"/>
          <w:i/>
          <w:lang w:eastAsia="ro-RO"/>
        </w:rPr>
        <w:t xml:space="preserve">,, Extindere retea de  distributie gaze natural  si racorduri in comuna Ion Creanga , judetul Neamt </w:t>
      </w:r>
      <w:r w:rsidR="00F07520">
        <w:rPr>
          <w:rFonts w:ascii="Times New Roman" w:eastAsia="Times New Roman" w:hAnsi="Times New Roman" w:cs="Times New Roman"/>
          <w:lang w:eastAsia="ro-RO"/>
        </w:rPr>
        <w:t xml:space="preserve">,, , teren având  datele de  identificarea conform anexei nr. 1, </w:t>
      </w:r>
      <w:r w:rsidRPr="007B1187">
        <w:rPr>
          <w:rFonts w:ascii="Times New Roman" w:hAnsi="Times New Roman" w:cs="Times New Roman"/>
        </w:rPr>
        <w:t xml:space="preserve">către </w:t>
      </w:r>
      <w:r w:rsidR="00F07520" w:rsidRPr="00790CEE">
        <w:rPr>
          <w:rFonts w:ascii="Times New Roman" w:eastAsia="Times New Roman" w:hAnsi="Times New Roman" w:cs="Times New Roman"/>
          <w:lang w:val="fr-FR"/>
        </w:rPr>
        <w:t xml:space="preserve">S.C Mihoc  Oil SRL , </w:t>
      </w:r>
      <w:r w:rsidRPr="007B1187">
        <w:rPr>
          <w:rFonts w:ascii="Times New Roman" w:hAnsi="Times New Roman" w:cs="Times New Roman"/>
        </w:rPr>
        <w:t xml:space="preserve"> </w:t>
      </w:r>
      <w:r w:rsidR="00F07520">
        <w:rPr>
          <w:rFonts w:ascii="Times New Roman" w:hAnsi="Times New Roman" w:cs="Times New Roman"/>
        </w:rPr>
        <w:t>concesionar al serviciului</w:t>
      </w:r>
      <w:r w:rsidR="00F07520" w:rsidRPr="00F07520">
        <w:rPr>
          <w:rFonts w:ascii="Times New Roman" w:eastAsia="Times New Roman" w:hAnsi="Times New Roman" w:cs="Times New Roman"/>
          <w:lang w:val="fr-FR"/>
        </w:rPr>
        <w:t xml:space="preserve"> </w:t>
      </w:r>
      <w:r w:rsidR="00F07520" w:rsidRPr="00790CEE">
        <w:rPr>
          <w:rFonts w:ascii="Times New Roman" w:eastAsia="Times New Roman" w:hAnsi="Times New Roman" w:cs="Times New Roman"/>
          <w:lang w:val="fr-FR"/>
        </w:rPr>
        <w:t>de utilitate publică distr</w:t>
      </w:r>
      <w:r w:rsidR="00F07520">
        <w:rPr>
          <w:rFonts w:ascii="Times New Roman" w:eastAsia="Times New Roman" w:hAnsi="Times New Roman" w:cs="Times New Roman"/>
          <w:lang w:val="fr-FR"/>
        </w:rPr>
        <w:t>ibutie gaze naturale in comuna Ion C</w:t>
      </w:r>
      <w:r w:rsidR="00F07520" w:rsidRPr="00790CEE">
        <w:rPr>
          <w:rFonts w:ascii="Times New Roman" w:eastAsia="Times New Roman" w:hAnsi="Times New Roman" w:cs="Times New Roman"/>
          <w:lang w:val="fr-FR"/>
        </w:rPr>
        <w:t>reangă</w:t>
      </w:r>
      <w:r w:rsidR="00F07520">
        <w:rPr>
          <w:rFonts w:ascii="Times New Roman" w:hAnsi="Times New Roman" w:cs="Times New Roman"/>
        </w:rPr>
        <w:t xml:space="preserve"> </w:t>
      </w:r>
      <w:r>
        <w:rPr>
          <w:rFonts w:ascii="Times New Roman" w:hAnsi="Times New Roman" w:cs="Times New Roman"/>
        </w:rPr>
        <w:t xml:space="preserve">, </w:t>
      </w:r>
      <w:r w:rsidRPr="007B1187">
        <w:rPr>
          <w:rFonts w:ascii="Times New Roman" w:hAnsi="Times New Roman" w:cs="Times New Roman"/>
        </w:rPr>
        <w:t xml:space="preserve">având valoare de inventar înregistrată în  </w:t>
      </w:r>
      <w:r w:rsidR="00FD4EA6">
        <w:rPr>
          <w:rFonts w:ascii="Times New Roman" w:hAnsi="Times New Roman" w:cs="Times New Roman"/>
        </w:rPr>
        <w:t xml:space="preserve">contabilitate de </w:t>
      </w:r>
      <w:r w:rsidR="00FD4EA6" w:rsidRPr="0036518B">
        <w:rPr>
          <w:rFonts w:ascii="Times New Roman" w:hAnsi="Times New Roman"/>
          <w:sz w:val="20"/>
          <w:szCs w:val="20"/>
          <w:lang w:val="fr-FR"/>
        </w:rPr>
        <w:t xml:space="preserve">360.443,434  </w:t>
      </w:r>
      <w:r w:rsidR="0036518B" w:rsidRPr="0036518B">
        <w:rPr>
          <w:rFonts w:ascii="Times New Roman" w:hAnsi="Times New Roman"/>
          <w:sz w:val="20"/>
          <w:szCs w:val="20"/>
          <w:lang w:val="fr-FR"/>
        </w:rPr>
        <w:t>mii</w:t>
      </w:r>
      <w:r w:rsidR="00FD4EA6">
        <w:rPr>
          <w:rFonts w:ascii="Times New Roman" w:hAnsi="Times New Roman"/>
          <w:b/>
          <w:sz w:val="20"/>
          <w:szCs w:val="20"/>
          <w:lang w:val="fr-FR"/>
        </w:rPr>
        <w:t xml:space="preserve"> </w:t>
      </w:r>
      <w:r w:rsidR="0036518B">
        <w:rPr>
          <w:rFonts w:ascii="Times New Roman" w:hAnsi="Times New Roman" w:cs="Times New Roman"/>
        </w:rPr>
        <w:t>lei</w:t>
      </w:r>
      <w:r>
        <w:rPr>
          <w:rFonts w:ascii="Times New Roman" w:hAnsi="Times New Roman" w:cs="Times New Roman"/>
        </w:rPr>
        <w:t>.</w:t>
      </w:r>
    </w:p>
    <w:p w:rsidR="001C7BFA" w:rsidRPr="007B1187" w:rsidRDefault="001C7BFA" w:rsidP="001C7BFA">
      <w:pPr>
        <w:spacing w:after="0"/>
        <w:textAlignment w:val="baseline"/>
        <w:rPr>
          <w:rFonts w:ascii="Times New Roman" w:eastAsia="Times New Roman" w:hAnsi="Times New Roman" w:cs="Times New Roman"/>
          <w:lang w:val="fr-FR"/>
        </w:rPr>
      </w:pP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III. OBLIGATIILE PARTILOR</w:t>
      </w:r>
    </w:p>
    <w:p w:rsidR="001C7BFA" w:rsidRDefault="001C7BFA" w:rsidP="001C7BFA">
      <w:pPr>
        <w:spacing w:after="0"/>
        <w:rPr>
          <w:rFonts w:ascii="Times New Roman" w:hAnsi="Times New Roman" w:cs="Times New Roman"/>
        </w:rPr>
      </w:pPr>
      <w:r w:rsidRPr="007B1187">
        <w:rPr>
          <w:rFonts w:ascii="Times New Roman" w:hAnsi="Times New Roman" w:cs="Times New Roman"/>
        </w:rPr>
        <w:t>3.1 Obligatiile comodatarului sunt urmatoarele:</w:t>
      </w:r>
    </w:p>
    <w:p w:rsidR="0036518B" w:rsidRPr="00790CEE" w:rsidRDefault="0036518B" w:rsidP="0036518B">
      <w:pPr>
        <w:spacing w:after="0" w:line="276" w:lineRule="auto"/>
        <w:textAlignment w:val="baseline"/>
        <w:rPr>
          <w:rFonts w:ascii="Times New Roman" w:eastAsia="Times New Roman" w:hAnsi="Times New Roman" w:cs="Times New Roman"/>
          <w:lang w:val="fr-FR"/>
        </w:rPr>
      </w:pPr>
      <w:proofErr w:type="gramStart"/>
      <w:r w:rsidRPr="00790CEE">
        <w:rPr>
          <w:rFonts w:ascii="Times New Roman" w:eastAsia="Times New Roman" w:hAnsi="Times New Roman" w:cs="Times New Roman"/>
          <w:lang w:eastAsia="ro-RO"/>
        </w:rPr>
        <w:t xml:space="preserve">a) </w:t>
      </w:r>
      <w:r w:rsidRPr="00790CEE">
        <w:rPr>
          <w:rFonts w:ascii="Times New Roman" w:hAnsi="Times New Roman" w:cs="Times New Roman"/>
        </w:rPr>
        <w:t>sa ingrijeasca si sa conserve imobilul teren  ca un bun proprietar,</w:t>
      </w:r>
      <w:r w:rsidRPr="00790CEE">
        <w:rPr>
          <w:rFonts w:ascii="Times New Roman" w:eastAsia="Times New Roman" w:hAnsi="Times New Roman" w:cs="Times New Roman"/>
          <w:lang w:eastAsia="ro-RO"/>
        </w:rPr>
        <w:t xml:space="preserve"> să folosească bunul potrivit destinaţiei în vederea căreia i-a fost acordată folosinţa gratuită;</w:t>
      </w:r>
      <w:r w:rsidRPr="00790CEE">
        <w:rPr>
          <w:rFonts w:ascii="Times New Roman" w:eastAsia="Times New Roman" w:hAnsi="Times New Roman" w:cs="Times New Roman"/>
          <w:lang w:eastAsia="ro-RO"/>
        </w:rPr>
        <w:br/>
      </w:r>
      <w:r w:rsidRPr="00790CEE">
        <w:rPr>
          <w:rFonts w:ascii="Times New Roman" w:eastAsia="Times New Roman" w:hAnsi="Times New Roman" w:cs="Times New Roman"/>
          <w:b/>
          <w:bCs/>
          <w:lang w:eastAsia="ro-RO"/>
        </w:rPr>
        <w:t xml:space="preserve">b) </w:t>
      </w:r>
      <w:r w:rsidRPr="00790CEE">
        <w:rPr>
          <w:rFonts w:ascii="Times New Roman" w:eastAsia="Times New Roman" w:hAnsi="Times New Roman" w:cs="Times New Roman"/>
          <w:lang w:eastAsia="ro-RO"/>
        </w:rPr>
        <w:t xml:space="preserve">să  realizeze investitia: </w:t>
      </w:r>
      <w:r w:rsidRPr="00790CEE">
        <w:rPr>
          <w:rFonts w:ascii="Times New Roman" w:eastAsia="Times New Roman" w:hAnsi="Times New Roman" w:cs="Times New Roman"/>
          <w:i/>
          <w:lang w:eastAsia="ro-RO"/>
        </w:rPr>
        <w:t xml:space="preserve">,, Extindere retea de  distributie gaze natural  si racorduri in comuna Ion Creanga , judetul Neamt </w:t>
      </w:r>
      <w:r w:rsidRPr="00790CEE">
        <w:rPr>
          <w:rFonts w:ascii="Times New Roman" w:eastAsia="Times New Roman" w:hAnsi="Times New Roman" w:cs="Times New Roman"/>
          <w:lang w:eastAsia="ro-RO"/>
        </w:rPr>
        <w:t xml:space="preserve">,,  in conformitate  cu  prevederile  legale  în  vigoare , </w:t>
      </w:r>
      <w:r w:rsidRPr="00790CEE">
        <w:rPr>
          <w:rFonts w:ascii="Times New Roman" w:eastAsia="Times New Roman" w:hAnsi="Times New Roman" w:cs="Times New Roman"/>
          <w:lang w:val="fr-FR"/>
        </w:rPr>
        <w:t>fără  să   afecteze  traficul pietonal , al  mașinilor , utilajelor , căruțelor  si al  mijloacelor  de interventie precum si  al  rețelelor  edilitare ,</w:t>
      </w:r>
      <w:r w:rsidRPr="00790CEE">
        <w:rPr>
          <w:rFonts w:ascii="Times New Roman" w:hAnsi="Times New Roman" w:cs="Times New Roman"/>
        </w:rPr>
        <w:t xml:space="preserve"> </w:t>
      </w:r>
      <w:r w:rsidRPr="00790CEE">
        <w:rPr>
          <w:rFonts w:ascii="Times New Roman" w:eastAsia="Times New Roman" w:hAnsi="Times New Roman" w:cs="Times New Roman"/>
          <w:lang w:eastAsia="ro-RO"/>
        </w:rPr>
        <w:br/>
      </w:r>
      <w:r w:rsidRPr="00790CEE">
        <w:rPr>
          <w:rFonts w:ascii="Times New Roman" w:eastAsia="Times New Roman" w:hAnsi="Times New Roman" w:cs="Times New Roman"/>
          <w:b/>
          <w:bCs/>
          <w:lang w:eastAsia="ro-RO"/>
        </w:rPr>
        <w:t xml:space="preserve">c) </w:t>
      </w:r>
      <w:r w:rsidRPr="00790CEE">
        <w:rPr>
          <w:rFonts w:ascii="Times New Roman" w:eastAsia="Times New Roman" w:hAnsi="Times New Roman" w:cs="Times New Roman"/>
          <w:lang w:eastAsia="ro-RO"/>
        </w:rPr>
        <w:t>să permită accesul  proprietarului , Comuna  Ion Creanga , prin  compartimentele  de  specialitate  al  Primăriei  comunei  Ion Creanga , pentru efectuarea controlului asupra bunurilor;</w:t>
      </w:r>
      <w:r w:rsidRPr="00790CEE">
        <w:rPr>
          <w:rFonts w:ascii="Times New Roman" w:eastAsia="Times New Roman" w:hAnsi="Times New Roman" w:cs="Times New Roman"/>
          <w:lang w:eastAsia="ro-RO"/>
        </w:rPr>
        <w:br/>
      </w:r>
      <w:r w:rsidRPr="00790CEE">
        <w:rPr>
          <w:rFonts w:ascii="Times New Roman" w:eastAsia="Times New Roman" w:hAnsi="Times New Roman" w:cs="Times New Roman"/>
          <w:b/>
          <w:bCs/>
          <w:lang w:eastAsia="ro-RO"/>
        </w:rPr>
        <w:t xml:space="preserve">d) </w:t>
      </w:r>
      <w:r w:rsidRPr="00790CEE">
        <w:rPr>
          <w:rFonts w:ascii="Times New Roman" w:eastAsia="Times New Roman" w:hAnsi="Times New Roman" w:cs="Times New Roman"/>
          <w:lang w:eastAsia="ro-RO"/>
        </w:rPr>
        <w:t>să nu modifice bunul, în parte ori în integralitatea lui;</w:t>
      </w:r>
      <w:r w:rsidRPr="00790CEE">
        <w:rPr>
          <w:rFonts w:ascii="Times New Roman" w:eastAsia="Times New Roman" w:hAnsi="Times New Roman" w:cs="Times New Roman"/>
          <w:lang w:eastAsia="ro-RO"/>
        </w:rPr>
        <w:br/>
      </w:r>
      <w:r w:rsidRPr="00790CEE">
        <w:rPr>
          <w:rFonts w:ascii="Times New Roman" w:eastAsia="Times New Roman" w:hAnsi="Times New Roman" w:cs="Times New Roman"/>
          <w:b/>
          <w:bCs/>
          <w:lang w:eastAsia="ro-RO"/>
        </w:rPr>
        <w:t xml:space="preserve">e) </w:t>
      </w:r>
      <w:r w:rsidRPr="00790CEE">
        <w:rPr>
          <w:rFonts w:ascii="Times New Roman" w:eastAsia="Times New Roman" w:hAnsi="Times New Roman" w:cs="Times New Roman"/>
          <w:lang w:eastAsia="ro-RO"/>
        </w:rPr>
        <w:t>la încetarea folosinţei gratuite, să restituie bunul în starea în care l-a primit, în afară de ceea ce a pierit sau s-a deteriorat din cauza vechimii, şi liber de orice sarcini.</w:t>
      </w:r>
      <w:proofErr w:type="gramEnd"/>
      <w:r w:rsidRPr="00790CEE">
        <w:rPr>
          <w:rFonts w:ascii="Times New Roman" w:eastAsia="Times New Roman" w:hAnsi="Times New Roman" w:cs="Times New Roman"/>
          <w:lang w:eastAsia="ro-RO"/>
        </w:rPr>
        <w:t xml:space="preserve"> </w:t>
      </w:r>
    </w:p>
    <w:p w:rsidR="0036518B" w:rsidRPr="00790CEE" w:rsidRDefault="0036518B" w:rsidP="0036518B">
      <w:pPr>
        <w:spacing w:after="0" w:line="276" w:lineRule="auto"/>
        <w:textAlignment w:val="baseline"/>
        <w:rPr>
          <w:rFonts w:ascii="Times New Roman" w:eastAsia="Times New Roman" w:hAnsi="Times New Roman" w:cs="Times New Roman"/>
          <w:lang w:val="fr-FR"/>
        </w:rPr>
      </w:pPr>
      <w:r w:rsidRPr="00790CEE">
        <w:rPr>
          <w:rFonts w:ascii="Times New Roman" w:eastAsia="Times New Roman" w:hAnsi="Times New Roman" w:cs="Times New Roman"/>
          <w:lang w:val="fr-FR"/>
        </w:rPr>
        <w:t xml:space="preserve">f) </w:t>
      </w:r>
      <w:proofErr w:type="gramStart"/>
      <w:r w:rsidRPr="00790CEE">
        <w:rPr>
          <w:rFonts w:ascii="Times New Roman" w:eastAsia="Times New Roman" w:hAnsi="Times New Roman" w:cs="Times New Roman"/>
          <w:lang w:val="fr-FR"/>
        </w:rPr>
        <w:t>sa  suporte</w:t>
      </w:r>
      <w:proofErr w:type="gramEnd"/>
      <w:r w:rsidRPr="00790CEE">
        <w:rPr>
          <w:rFonts w:ascii="Times New Roman" w:eastAsia="Times New Roman" w:hAnsi="Times New Roman" w:cs="Times New Roman"/>
          <w:lang w:val="fr-FR"/>
        </w:rPr>
        <w:t xml:space="preserve">  cheltueilile  de întreținere a  terenului , potrivit  destinațiie  sale . </w:t>
      </w:r>
    </w:p>
    <w:p w:rsidR="0036518B" w:rsidRPr="00790CEE" w:rsidRDefault="0036518B" w:rsidP="0036518B">
      <w:pPr>
        <w:spacing w:after="0" w:line="276" w:lineRule="auto"/>
        <w:rPr>
          <w:rFonts w:ascii="Times New Roman" w:eastAsia="Times New Roman" w:hAnsi="Times New Roman" w:cs="Times New Roman"/>
          <w:lang w:eastAsia="ro-RO"/>
        </w:rPr>
      </w:pPr>
      <w:r w:rsidRPr="00790CEE">
        <w:rPr>
          <w:rFonts w:ascii="Times New Roman" w:eastAsia="Times New Roman" w:hAnsi="Times New Roman" w:cs="Times New Roman"/>
          <w:lang w:eastAsia="ro-RO"/>
        </w:rPr>
        <w:t xml:space="preserve">g) Terenul </w:t>
      </w:r>
      <w:proofErr w:type="gramStart"/>
      <w:r w:rsidRPr="00790CEE">
        <w:rPr>
          <w:rFonts w:ascii="Times New Roman" w:eastAsia="Times New Roman" w:hAnsi="Times New Roman" w:cs="Times New Roman"/>
          <w:lang w:eastAsia="ro-RO"/>
        </w:rPr>
        <w:t>prevazut  la</w:t>
      </w:r>
      <w:proofErr w:type="gramEnd"/>
      <w:r w:rsidRPr="00790CEE">
        <w:rPr>
          <w:rFonts w:ascii="Times New Roman" w:eastAsia="Times New Roman" w:hAnsi="Times New Roman" w:cs="Times New Roman"/>
          <w:lang w:eastAsia="ro-RO"/>
        </w:rPr>
        <w:t xml:space="preserve">  art. 1alin.(3)  nu  poate  fi  transmisă nici oneros si nici cu  titlu gratuit  , unei  alte  persoane </w:t>
      </w:r>
      <w:r>
        <w:rPr>
          <w:rFonts w:ascii="Times New Roman" w:eastAsia="Times New Roman" w:hAnsi="Times New Roman" w:cs="Times New Roman"/>
          <w:lang w:eastAsia="ro-RO"/>
        </w:rPr>
        <w:t>,</w:t>
      </w:r>
    </w:p>
    <w:p w:rsidR="001C7BFA" w:rsidRPr="000974FA" w:rsidRDefault="0036518B" w:rsidP="000974FA">
      <w:pPr>
        <w:spacing w:after="0" w:line="276" w:lineRule="auto"/>
        <w:ind w:right="-284"/>
        <w:rPr>
          <w:rFonts w:ascii="Times New Roman" w:eastAsia="Times New Roman" w:hAnsi="Times New Roman" w:cs="Times New Roman"/>
          <w:lang w:eastAsia="ro-RO"/>
        </w:rPr>
      </w:pPr>
      <w:r w:rsidRPr="00790CEE">
        <w:rPr>
          <w:rFonts w:ascii="Times New Roman" w:eastAsia="Times New Roman" w:hAnsi="Times New Roman" w:cs="Times New Roman"/>
          <w:lang w:eastAsia="ro-RO"/>
        </w:rPr>
        <w:t>h) Titularul  dreptului  de folosință gratuită are obligaţia de a informa  Comuna  Ion Creanga,  Primaria  comunei  Ion Creanga , cu  privire la orice tulburare adusă dreptului de proprietate publică, precum şi la existenţa unor cauze sau iminenţa producerii unor evenimente de natură să conducă la imposibilitatea  exploatării bunului.</w:t>
      </w:r>
    </w:p>
    <w:p w:rsidR="001C7BFA" w:rsidRPr="007B1187" w:rsidRDefault="001C7BFA" w:rsidP="001C7BFA">
      <w:pPr>
        <w:spacing w:after="0"/>
        <w:ind w:right="-284"/>
        <w:rPr>
          <w:rFonts w:ascii="Times New Roman" w:eastAsia="Times New Roman" w:hAnsi="Times New Roman"/>
          <w:lang w:eastAsia="ro-RO"/>
        </w:rPr>
      </w:pPr>
      <w:r w:rsidRPr="007B1187">
        <w:rPr>
          <w:rFonts w:ascii="Times New Roman" w:eastAsia="Times New Roman" w:hAnsi="Times New Roman"/>
          <w:lang w:eastAsia="ro-RO"/>
        </w:rPr>
        <w:t>i) Titularul  dreptului  de folosință gratuită are obligaţia de a informa  Comuna  Ion Creanga,  Primaria  comunei  Ion Creanga , cu  privire la orice tulburare adusă dreptului de proprietate publică, precum şi la existenţa unor cauze sau iminenţa producerii unor evenimente de natură să conducă la imposibilitatea  exploatării bunului.</w:t>
      </w:r>
    </w:p>
    <w:p w:rsidR="001C7BFA" w:rsidRDefault="001C7BFA" w:rsidP="001C7BFA">
      <w:pPr>
        <w:spacing w:after="0"/>
        <w:rPr>
          <w:rFonts w:ascii="Times New Roman" w:hAnsi="Times New Roman" w:cs="Times New Roman"/>
        </w:rPr>
      </w:pPr>
      <w:r w:rsidRPr="007B1187">
        <w:rPr>
          <w:rFonts w:ascii="Times New Roman" w:hAnsi="Times New Roman" w:cs="Times New Roman"/>
        </w:rPr>
        <w:t>3.2 Obligatiile comodantului sunt urmatoarele:</w:t>
      </w:r>
    </w:p>
    <w:p w:rsidR="00DD2DBA" w:rsidRPr="007B1187" w:rsidRDefault="00DD2DBA" w:rsidP="00DD2DBA">
      <w:pPr>
        <w:spacing w:after="0"/>
        <w:jc w:val="center"/>
        <w:rPr>
          <w:rFonts w:ascii="Times New Roman" w:hAnsi="Times New Roman" w:cs="Times New Roman"/>
        </w:rPr>
      </w:pPr>
      <w:r>
        <w:rPr>
          <w:rFonts w:ascii="Times New Roman" w:hAnsi="Times New Roman" w:cs="Times New Roman"/>
        </w:rPr>
        <w:lastRenderedPageBreak/>
        <w:t>-02-</w:t>
      </w:r>
    </w:p>
    <w:p w:rsidR="001C7BFA" w:rsidRPr="007B1187" w:rsidRDefault="001C7BFA" w:rsidP="001C7BFA">
      <w:pPr>
        <w:spacing w:after="0"/>
        <w:rPr>
          <w:rFonts w:ascii="Times New Roman" w:hAnsi="Times New Roman" w:cs="Times New Roman"/>
        </w:rPr>
      </w:pPr>
      <w:proofErr w:type="gramStart"/>
      <w:r w:rsidRPr="007B1187">
        <w:rPr>
          <w:rFonts w:ascii="Times New Roman" w:hAnsi="Times New Roman" w:cs="Times New Roman"/>
        </w:rPr>
        <w:t>a</w:t>
      </w:r>
      <w:proofErr w:type="gramEnd"/>
      <w:r w:rsidRPr="007B1187">
        <w:rPr>
          <w:rFonts w:ascii="Times New Roman" w:hAnsi="Times New Roman" w:cs="Times New Roman"/>
        </w:rPr>
        <w:t>). sa predea spre folosinta comodatarului bunul descris la pct.2.1.;</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b). </w:t>
      </w:r>
      <w:proofErr w:type="gramStart"/>
      <w:r w:rsidRPr="007B1187">
        <w:rPr>
          <w:rFonts w:ascii="Times New Roman" w:hAnsi="Times New Roman" w:cs="Times New Roman"/>
        </w:rPr>
        <w:t>sa</w:t>
      </w:r>
      <w:proofErr w:type="gramEnd"/>
      <w:r w:rsidRPr="007B1187">
        <w:rPr>
          <w:rFonts w:ascii="Times New Roman" w:hAnsi="Times New Roman" w:cs="Times New Roman"/>
        </w:rPr>
        <w:t xml:space="preserve"> raspunda de repararea daunelor cauzate de viciile ascunse ale imobilului.</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c) </w:t>
      </w:r>
      <w:proofErr w:type="gramStart"/>
      <w:r w:rsidRPr="007B1187">
        <w:rPr>
          <w:rFonts w:ascii="Times New Roman" w:hAnsi="Times New Roman" w:cs="Times New Roman"/>
        </w:rPr>
        <w:t>să</w:t>
      </w:r>
      <w:proofErr w:type="gramEnd"/>
      <w:r w:rsidRPr="007B1187">
        <w:rPr>
          <w:rFonts w:ascii="Times New Roman" w:hAnsi="Times New Roman" w:cs="Times New Roman"/>
        </w:rPr>
        <w:t xml:space="preserve"> verifice modul în care sunt respectate condițiile de folosință stabilite prin prezentul contract;</w:t>
      </w:r>
    </w:p>
    <w:p w:rsidR="001C7BFA" w:rsidRDefault="001C7BFA" w:rsidP="007F3181">
      <w:pPr>
        <w:spacing w:after="0"/>
        <w:ind w:right="-232"/>
        <w:rPr>
          <w:rFonts w:ascii="Times New Roman" w:hAnsi="Times New Roman" w:cs="Times New Roman"/>
        </w:rPr>
      </w:pPr>
      <w:proofErr w:type="gramStart"/>
      <w:r w:rsidRPr="007B1187">
        <w:rPr>
          <w:rFonts w:ascii="Times New Roman" w:hAnsi="Times New Roman" w:cs="Times New Roman"/>
        </w:rPr>
        <w:t>d)</w:t>
      </w:r>
      <w:proofErr w:type="gramEnd"/>
      <w:r w:rsidRPr="007B1187">
        <w:rPr>
          <w:rFonts w:ascii="Times New Roman" w:hAnsi="Times New Roman" w:cs="Times New Roman"/>
        </w:rPr>
        <w:t xml:space="preserve">să solicite încetarea folosinței gratuite și restituirea bunului,atunci când interesul public legitim o </w:t>
      </w:r>
      <w:r w:rsidR="007F3181">
        <w:rPr>
          <w:rFonts w:ascii="Times New Roman" w:hAnsi="Times New Roman" w:cs="Times New Roman"/>
        </w:rPr>
        <w:t>i</w:t>
      </w:r>
      <w:r w:rsidRPr="007B1187">
        <w:rPr>
          <w:rFonts w:ascii="Times New Roman" w:hAnsi="Times New Roman" w:cs="Times New Roman"/>
        </w:rPr>
        <w:t>mpune.</w:t>
      </w:r>
    </w:p>
    <w:p w:rsidR="001C7BFA" w:rsidRPr="007B1187" w:rsidRDefault="001C7BFA" w:rsidP="001C7BFA">
      <w:pPr>
        <w:spacing w:after="0"/>
        <w:rPr>
          <w:rFonts w:ascii="Times New Roman" w:hAnsi="Times New Roman" w:cs="Times New Roman"/>
        </w:rPr>
      </w:pP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IV. DURATA CONTRACTULUI</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4.1 Partile au convenit sa incheie prezentul contract de comodat pe durata  existentei  constructiei , terenul  rămâne  în  prorpietatea  publica  a  Comunei Ion Creanga </w:t>
      </w:r>
    </w:p>
    <w:p w:rsidR="007F3181" w:rsidRDefault="001C7BFA" w:rsidP="001C7BFA">
      <w:pPr>
        <w:spacing w:after="0"/>
        <w:rPr>
          <w:rFonts w:ascii="Times New Roman" w:hAnsi="Times New Roman" w:cs="Times New Roman"/>
        </w:rPr>
      </w:pPr>
      <w:r w:rsidRPr="007B1187">
        <w:rPr>
          <w:rFonts w:ascii="Times New Roman" w:hAnsi="Times New Roman" w:cs="Times New Roman"/>
        </w:rPr>
        <w:t>4.2 Predarea-primirea mater</w:t>
      </w:r>
      <w:r w:rsidR="007F3181">
        <w:rPr>
          <w:rFonts w:ascii="Times New Roman" w:hAnsi="Times New Roman" w:cs="Times New Roman"/>
        </w:rPr>
        <w:t xml:space="preserve">ială a imobilului va avea loc in maxim 30 zile </w:t>
      </w:r>
      <w:proofErr w:type="gramStart"/>
      <w:r w:rsidR="007F3181">
        <w:rPr>
          <w:rFonts w:ascii="Times New Roman" w:hAnsi="Times New Roman" w:cs="Times New Roman"/>
        </w:rPr>
        <w:t>de  la</w:t>
      </w:r>
      <w:proofErr w:type="gramEnd"/>
      <w:r w:rsidR="007F3181">
        <w:rPr>
          <w:rFonts w:ascii="Times New Roman" w:hAnsi="Times New Roman" w:cs="Times New Roman"/>
        </w:rPr>
        <w:t xml:space="preserve">  comunicarea  hotararii</w:t>
      </w:r>
    </w:p>
    <w:p w:rsidR="001C7BFA" w:rsidRDefault="007F3181" w:rsidP="001C7BFA">
      <w:pPr>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de</w:t>
      </w:r>
      <w:proofErr w:type="gramEnd"/>
      <w:r>
        <w:rPr>
          <w:rFonts w:ascii="Times New Roman" w:hAnsi="Times New Roman" w:cs="Times New Roman"/>
        </w:rPr>
        <w:t xml:space="preserve"> Consiliu local </w:t>
      </w:r>
      <w:r w:rsidR="001C7BFA" w:rsidRPr="007B1187">
        <w:rPr>
          <w:rFonts w:ascii="Times New Roman" w:hAnsi="Times New Roman" w:cs="Times New Roman"/>
        </w:rPr>
        <w:t>, data la care</w:t>
      </w:r>
      <w:r>
        <w:rPr>
          <w:rFonts w:ascii="Times New Roman" w:hAnsi="Times New Roman" w:cs="Times New Roman"/>
        </w:rPr>
        <w:t xml:space="preserve"> </w:t>
      </w:r>
      <w:r w:rsidR="001C7BFA" w:rsidRPr="007B1187">
        <w:rPr>
          <w:rFonts w:ascii="Times New Roman" w:hAnsi="Times New Roman" w:cs="Times New Roman"/>
        </w:rPr>
        <w:t>incepe executarea contractului.</w:t>
      </w:r>
    </w:p>
    <w:p w:rsidR="001C7BFA" w:rsidRPr="007B1187" w:rsidRDefault="001C7BFA" w:rsidP="001C7BFA">
      <w:pPr>
        <w:spacing w:after="0"/>
        <w:rPr>
          <w:rFonts w:ascii="Times New Roman" w:hAnsi="Times New Roman" w:cs="Times New Roman"/>
        </w:rPr>
      </w:pP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V. INCETAREA CONTRACTULUI</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5.1 Prezentul contract inceteaza de plin drept, fara a mai fi necesara interventia unei Instante</w:t>
      </w:r>
    </w:p>
    <w:p w:rsidR="001C7BFA" w:rsidRPr="007B1187" w:rsidRDefault="001C7BFA" w:rsidP="001C7BFA">
      <w:pPr>
        <w:spacing w:after="0"/>
        <w:rPr>
          <w:rFonts w:ascii="Times New Roman" w:hAnsi="Times New Roman" w:cs="Times New Roman"/>
        </w:rPr>
      </w:pPr>
      <w:proofErr w:type="gramStart"/>
      <w:r w:rsidRPr="007B1187">
        <w:rPr>
          <w:rFonts w:ascii="Times New Roman" w:hAnsi="Times New Roman" w:cs="Times New Roman"/>
        </w:rPr>
        <w:t>judecatoresti</w:t>
      </w:r>
      <w:proofErr w:type="gramEnd"/>
      <w:r w:rsidRPr="007B1187">
        <w:rPr>
          <w:rFonts w:ascii="Times New Roman" w:hAnsi="Times New Roman" w:cs="Times New Roman"/>
        </w:rPr>
        <w:t>, in cazul in care una dintre parti:</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 </w:t>
      </w:r>
      <w:proofErr w:type="gramStart"/>
      <w:r w:rsidRPr="007B1187">
        <w:rPr>
          <w:rFonts w:ascii="Times New Roman" w:hAnsi="Times New Roman" w:cs="Times New Roman"/>
        </w:rPr>
        <w:t>nu-si</w:t>
      </w:r>
      <w:proofErr w:type="gramEnd"/>
      <w:r w:rsidRPr="007B1187">
        <w:rPr>
          <w:rFonts w:ascii="Times New Roman" w:hAnsi="Times New Roman" w:cs="Times New Roman"/>
        </w:rPr>
        <w:t xml:space="preserve"> executa una dintre obligatiile esentiale enumerate la punctul 3.1 si 3.2. </w:t>
      </w:r>
      <w:proofErr w:type="gramStart"/>
      <w:r w:rsidRPr="007B1187">
        <w:rPr>
          <w:rFonts w:ascii="Times New Roman" w:hAnsi="Times New Roman" w:cs="Times New Roman"/>
        </w:rPr>
        <w:t>din</w:t>
      </w:r>
      <w:proofErr w:type="gramEnd"/>
      <w:r w:rsidRPr="007B1187">
        <w:rPr>
          <w:rFonts w:ascii="Times New Roman" w:hAnsi="Times New Roman" w:cs="Times New Roman"/>
        </w:rPr>
        <w:t xml:space="preserve"> prezentul contract;</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 </w:t>
      </w:r>
      <w:proofErr w:type="gramStart"/>
      <w:r w:rsidRPr="007B1187">
        <w:rPr>
          <w:rFonts w:ascii="Times New Roman" w:hAnsi="Times New Roman" w:cs="Times New Roman"/>
        </w:rPr>
        <w:t>isi</w:t>
      </w:r>
      <w:proofErr w:type="gramEnd"/>
      <w:r w:rsidRPr="007B1187">
        <w:rPr>
          <w:rFonts w:ascii="Times New Roman" w:hAnsi="Times New Roman" w:cs="Times New Roman"/>
        </w:rPr>
        <w:t xml:space="preserve"> incalca vreuna dintre obligatiile sale, dupa ce a fost avertizata, printr-o notificare scrisa, de catre cealalta parte, ca o noua nerespectarea a acestora va duce la rezolutiunea/rezilierea prezentului contract sau</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in termen de 15 zile de la data primirii notificarii prin care i s-a adus la cunostinta ca nu si-a executat ori isi executa in mod necorespunzator oricare dintre obligatiile ce-i revin.</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5.2 Partea care invoca o cauza de incetarea prevederilor prezentului contract o </w:t>
      </w:r>
      <w:proofErr w:type="gramStart"/>
      <w:r w:rsidRPr="007B1187">
        <w:rPr>
          <w:rFonts w:ascii="Times New Roman" w:hAnsi="Times New Roman" w:cs="Times New Roman"/>
        </w:rPr>
        <w:t>va</w:t>
      </w:r>
      <w:proofErr w:type="gramEnd"/>
      <w:r w:rsidRPr="007B1187">
        <w:rPr>
          <w:rFonts w:ascii="Times New Roman" w:hAnsi="Times New Roman" w:cs="Times New Roman"/>
        </w:rPr>
        <w:t xml:space="preserve"> notifica</w:t>
      </w:r>
      <w:r w:rsidR="007F3181">
        <w:rPr>
          <w:rFonts w:ascii="Times New Roman" w:hAnsi="Times New Roman" w:cs="Times New Roman"/>
        </w:rPr>
        <w:t xml:space="preserve"> </w:t>
      </w:r>
      <w:r w:rsidRPr="007B1187">
        <w:rPr>
          <w:rFonts w:ascii="Times New Roman" w:hAnsi="Times New Roman" w:cs="Times New Roman"/>
        </w:rPr>
        <w:t>celeilalte parti, cu cel putin 15 zile inainte de data la care incetarea urmeaza sa-si produca efectele.</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5.3 Rezilierea prezentului contract nu </w:t>
      </w:r>
      <w:proofErr w:type="gramStart"/>
      <w:r w:rsidRPr="007B1187">
        <w:rPr>
          <w:rFonts w:ascii="Times New Roman" w:hAnsi="Times New Roman" w:cs="Times New Roman"/>
        </w:rPr>
        <w:t>va</w:t>
      </w:r>
      <w:proofErr w:type="gramEnd"/>
      <w:r w:rsidRPr="007B1187">
        <w:rPr>
          <w:rFonts w:ascii="Times New Roman" w:hAnsi="Times New Roman" w:cs="Times New Roman"/>
        </w:rPr>
        <w:t xml:space="preserve"> avea nici un efect aupra obligatiilor deja scadente</w:t>
      </w:r>
      <w:r w:rsidR="007F3181">
        <w:rPr>
          <w:rFonts w:ascii="Times New Roman" w:hAnsi="Times New Roman" w:cs="Times New Roman"/>
        </w:rPr>
        <w:t xml:space="preserve"> </w:t>
      </w:r>
      <w:r w:rsidRPr="007B1187">
        <w:rPr>
          <w:rFonts w:ascii="Times New Roman" w:hAnsi="Times New Roman" w:cs="Times New Roman"/>
        </w:rPr>
        <w:t>intre partile contractante.</w:t>
      </w:r>
    </w:p>
    <w:p w:rsidR="001C7BFA" w:rsidRDefault="001C7BFA" w:rsidP="001C7BFA">
      <w:pPr>
        <w:spacing w:after="0"/>
        <w:rPr>
          <w:rFonts w:ascii="Times New Roman" w:hAnsi="Times New Roman" w:cs="Times New Roman"/>
        </w:rPr>
      </w:pPr>
      <w:r w:rsidRPr="007B1187">
        <w:rPr>
          <w:rFonts w:ascii="Times New Roman" w:hAnsi="Times New Roman" w:cs="Times New Roman"/>
        </w:rPr>
        <w:t>5.4 Prevederile prezentului capitol nu inlatura raspunderea partii care in mod culpabil a cauzat</w:t>
      </w:r>
      <w:r w:rsidR="007F3181">
        <w:rPr>
          <w:rFonts w:ascii="Times New Roman" w:hAnsi="Times New Roman" w:cs="Times New Roman"/>
        </w:rPr>
        <w:t xml:space="preserve"> </w:t>
      </w:r>
      <w:r w:rsidRPr="007B1187">
        <w:rPr>
          <w:rFonts w:ascii="Times New Roman" w:hAnsi="Times New Roman" w:cs="Times New Roman"/>
        </w:rPr>
        <w:t>incetarea contractului.</w:t>
      </w:r>
    </w:p>
    <w:p w:rsidR="001C7BFA" w:rsidRPr="007B1187" w:rsidRDefault="001C7BFA" w:rsidP="001C7BFA">
      <w:pPr>
        <w:spacing w:after="0"/>
        <w:rPr>
          <w:rFonts w:ascii="Times New Roman" w:hAnsi="Times New Roman" w:cs="Times New Roman"/>
        </w:rPr>
      </w:pP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VI.MODALITĂȚI DE ANGAJARE A RĂSPUNDERII ȘI SANCȚIUNI</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6.1</w:t>
      </w:r>
      <w:proofErr w:type="gramStart"/>
      <w:r w:rsidRPr="007B1187">
        <w:rPr>
          <w:rFonts w:ascii="Times New Roman" w:hAnsi="Times New Roman" w:cs="Times New Roman"/>
        </w:rPr>
        <w:t>.Constituie</w:t>
      </w:r>
      <w:proofErr w:type="gramEnd"/>
      <w:r w:rsidRPr="007B1187">
        <w:rPr>
          <w:rFonts w:ascii="Times New Roman" w:hAnsi="Times New Roman" w:cs="Times New Roman"/>
        </w:rPr>
        <w:t xml:space="preserve"> contravenții ,dacă nu sunt săvârșite î</w:t>
      </w:r>
      <w:r w:rsidR="007F3181">
        <w:rPr>
          <w:rFonts w:ascii="Times New Roman" w:hAnsi="Times New Roman" w:cs="Times New Roman"/>
        </w:rPr>
        <w:t>n astfel de condiții încât să fi</w:t>
      </w:r>
      <w:r w:rsidRPr="007B1187">
        <w:rPr>
          <w:rFonts w:ascii="Times New Roman" w:hAnsi="Times New Roman" w:cs="Times New Roman"/>
        </w:rPr>
        <w:t>e</w:t>
      </w:r>
      <w:r w:rsidR="007F3181">
        <w:rPr>
          <w:rFonts w:ascii="Times New Roman" w:hAnsi="Times New Roman" w:cs="Times New Roman"/>
        </w:rPr>
        <w:t xml:space="preserve"> co</w:t>
      </w:r>
      <w:r w:rsidRPr="007B1187">
        <w:rPr>
          <w:rFonts w:ascii="Times New Roman" w:hAnsi="Times New Roman" w:cs="Times New Roman"/>
        </w:rPr>
        <w:t>nsiderate,</w:t>
      </w:r>
      <w:r w:rsidR="007F3181">
        <w:rPr>
          <w:rFonts w:ascii="Times New Roman" w:hAnsi="Times New Roman" w:cs="Times New Roman"/>
        </w:rPr>
        <w:t xml:space="preserve"> </w:t>
      </w:r>
      <w:r w:rsidRPr="007B1187">
        <w:rPr>
          <w:rFonts w:ascii="Times New Roman" w:hAnsi="Times New Roman" w:cs="Times New Roman"/>
        </w:rPr>
        <w:t>potrivit legii penale,</w:t>
      </w:r>
      <w:r w:rsidR="007F3181">
        <w:rPr>
          <w:rFonts w:ascii="Times New Roman" w:hAnsi="Times New Roman" w:cs="Times New Roman"/>
        </w:rPr>
        <w:t xml:space="preserve"> </w:t>
      </w:r>
      <w:r w:rsidRPr="007B1187">
        <w:rPr>
          <w:rFonts w:ascii="Times New Roman" w:hAnsi="Times New Roman" w:cs="Times New Roman"/>
        </w:rPr>
        <w:t>infracțiuni,</w:t>
      </w:r>
      <w:r w:rsidR="007F3181">
        <w:rPr>
          <w:rFonts w:ascii="Times New Roman" w:hAnsi="Times New Roman" w:cs="Times New Roman"/>
        </w:rPr>
        <w:t xml:space="preserve"> </w:t>
      </w:r>
      <w:r w:rsidRPr="007B1187">
        <w:rPr>
          <w:rFonts w:ascii="Times New Roman" w:hAnsi="Times New Roman" w:cs="Times New Roman"/>
        </w:rPr>
        <w:t>următoarele fapte:</w:t>
      </w:r>
    </w:p>
    <w:p w:rsidR="001C7BFA" w:rsidRPr="007B1187" w:rsidRDefault="001C7BFA" w:rsidP="001C7BFA">
      <w:pPr>
        <w:spacing w:after="0"/>
        <w:rPr>
          <w:rFonts w:ascii="Times New Roman" w:hAnsi="Times New Roman" w:cs="Times New Roman"/>
        </w:rPr>
      </w:pPr>
      <w:proofErr w:type="gramStart"/>
      <w:r w:rsidRPr="007B1187">
        <w:rPr>
          <w:rFonts w:ascii="Times New Roman" w:hAnsi="Times New Roman" w:cs="Times New Roman"/>
        </w:rPr>
        <w:t>a)</w:t>
      </w:r>
      <w:proofErr w:type="gramEnd"/>
      <w:r w:rsidRPr="007B1187">
        <w:rPr>
          <w:rFonts w:ascii="Times New Roman" w:hAnsi="Times New Roman" w:cs="Times New Roman"/>
        </w:rPr>
        <w:t>încălcarea prevederilor punctului 3.1 lit.b,c,d,e,f din prezentul contract</w:t>
      </w:r>
    </w:p>
    <w:p w:rsidR="001C7BFA" w:rsidRPr="007B1187" w:rsidRDefault="001C7BFA" w:rsidP="001C7BFA">
      <w:pPr>
        <w:spacing w:after="0"/>
        <w:rPr>
          <w:rFonts w:ascii="Times New Roman" w:hAnsi="Times New Roman" w:cs="Times New Roman"/>
        </w:rPr>
      </w:pPr>
      <w:proofErr w:type="gramStart"/>
      <w:r w:rsidRPr="007B1187">
        <w:rPr>
          <w:rFonts w:ascii="Times New Roman" w:hAnsi="Times New Roman" w:cs="Times New Roman"/>
        </w:rPr>
        <w:t>b)încălcarea</w:t>
      </w:r>
      <w:proofErr w:type="gramEnd"/>
      <w:r w:rsidRPr="007B1187">
        <w:rPr>
          <w:rFonts w:ascii="Times New Roman" w:hAnsi="Times New Roman" w:cs="Times New Roman"/>
        </w:rPr>
        <w:t xml:space="preserve"> prevederilor punctului 3.1 lit.g din prezentul contract</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Contravențiile prevăzute la lit.a se sancționează cu amendă de 5000 lei la 15000 lei.</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Contravențiile prevăzute la lit.b se sancționează cu amendă de 5000 lei la 10000 lei.</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Constatarea contravențiilor și aplicarea sancțiunilor se fac de către persoane împuternicite de</w:t>
      </w:r>
      <w:r w:rsidR="007F3181">
        <w:rPr>
          <w:rFonts w:ascii="Times New Roman" w:hAnsi="Times New Roman" w:cs="Times New Roman"/>
        </w:rPr>
        <w:t xml:space="preserve"> </w:t>
      </w:r>
      <w:r w:rsidRPr="007B1187">
        <w:rPr>
          <w:rFonts w:ascii="Times New Roman" w:hAnsi="Times New Roman" w:cs="Times New Roman"/>
        </w:rPr>
        <w:t xml:space="preserve">structurile cu atribuții </w:t>
      </w:r>
      <w:proofErr w:type="gramStart"/>
      <w:r w:rsidRPr="007B1187">
        <w:rPr>
          <w:rFonts w:ascii="Times New Roman" w:hAnsi="Times New Roman" w:cs="Times New Roman"/>
        </w:rPr>
        <w:t>in  acest</w:t>
      </w:r>
      <w:proofErr w:type="gramEnd"/>
      <w:r w:rsidRPr="007B1187">
        <w:rPr>
          <w:rFonts w:ascii="Times New Roman" w:hAnsi="Times New Roman" w:cs="Times New Roman"/>
        </w:rPr>
        <w:t xml:space="preserve">  sens .</w:t>
      </w:r>
    </w:p>
    <w:p w:rsidR="001C7BFA" w:rsidRDefault="001C7BFA" w:rsidP="007F3181">
      <w:pPr>
        <w:spacing w:after="0"/>
        <w:ind w:right="-502"/>
        <w:rPr>
          <w:rFonts w:ascii="Times New Roman" w:hAnsi="Times New Roman" w:cs="Times New Roman"/>
        </w:rPr>
      </w:pPr>
      <w:r w:rsidRPr="007B1187">
        <w:rPr>
          <w:rFonts w:ascii="Times New Roman" w:hAnsi="Times New Roman" w:cs="Times New Roman"/>
        </w:rPr>
        <w:t>Contravențiilor prevăzute mai sus le sunt aplicabile dispozițiile O</w:t>
      </w:r>
      <w:r w:rsidR="007F3181">
        <w:rPr>
          <w:rFonts w:ascii="Times New Roman" w:hAnsi="Times New Roman" w:cs="Times New Roman"/>
        </w:rPr>
        <w:t>.</w:t>
      </w:r>
      <w:r w:rsidRPr="007B1187">
        <w:rPr>
          <w:rFonts w:ascii="Times New Roman" w:hAnsi="Times New Roman" w:cs="Times New Roman"/>
        </w:rPr>
        <w:t xml:space="preserve">G nr.2/2001 cu modificările și </w:t>
      </w:r>
      <w:r w:rsidR="007F3181">
        <w:rPr>
          <w:rFonts w:ascii="Times New Roman" w:hAnsi="Times New Roman" w:cs="Times New Roman"/>
        </w:rPr>
        <w:t>c</w:t>
      </w:r>
      <w:r w:rsidRPr="007B1187">
        <w:rPr>
          <w:rFonts w:ascii="Times New Roman" w:hAnsi="Times New Roman" w:cs="Times New Roman"/>
        </w:rPr>
        <w:t>ompletările ulterioare.</w:t>
      </w:r>
    </w:p>
    <w:p w:rsidR="001C7BFA" w:rsidRPr="007B1187" w:rsidRDefault="001C7BFA" w:rsidP="001C7BFA">
      <w:pPr>
        <w:spacing w:after="0"/>
        <w:rPr>
          <w:rFonts w:ascii="Times New Roman" w:hAnsi="Times New Roman" w:cs="Times New Roman"/>
        </w:rPr>
      </w:pP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 VII. LITIGII</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7.1 Partile au convenit ca toate neintelegerile privind validitatea prezentului contract sau</w:t>
      </w:r>
      <w:r w:rsidR="007F3181">
        <w:rPr>
          <w:rFonts w:ascii="Times New Roman" w:hAnsi="Times New Roman" w:cs="Times New Roman"/>
        </w:rPr>
        <w:t xml:space="preserve"> </w:t>
      </w:r>
      <w:r w:rsidRPr="007B1187">
        <w:rPr>
          <w:rFonts w:ascii="Times New Roman" w:hAnsi="Times New Roman" w:cs="Times New Roman"/>
        </w:rPr>
        <w:t xml:space="preserve">rezulatate din interpretarea, executarea ori incetarea acestuia </w:t>
      </w:r>
      <w:proofErr w:type="gramStart"/>
      <w:r w:rsidRPr="007B1187">
        <w:rPr>
          <w:rFonts w:ascii="Times New Roman" w:hAnsi="Times New Roman" w:cs="Times New Roman"/>
        </w:rPr>
        <w:t>sa</w:t>
      </w:r>
      <w:proofErr w:type="gramEnd"/>
      <w:r w:rsidRPr="007B1187">
        <w:rPr>
          <w:rFonts w:ascii="Times New Roman" w:hAnsi="Times New Roman" w:cs="Times New Roman"/>
        </w:rPr>
        <w:t xml:space="preserve"> fie rezolvate pe cale amiabila de reprezentantii lor.</w:t>
      </w:r>
    </w:p>
    <w:p w:rsidR="001C7BFA" w:rsidRDefault="001C7BFA" w:rsidP="001C7BFA">
      <w:pPr>
        <w:spacing w:after="0"/>
        <w:rPr>
          <w:rFonts w:ascii="Times New Roman" w:hAnsi="Times New Roman" w:cs="Times New Roman"/>
        </w:rPr>
      </w:pPr>
      <w:r w:rsidRPr="007B1187">
        <w:rPr>
          <w:rFonts w:ascii="Times New Roman" w:hAnsi="Times New Roman" w:cs="Times New Roman"/>
        </w:rPr>
        <w:t xml:space="preserve">7.2 In cazul in care nu </w:t>
      </w:r>
      <w:proofErr w:type="gramStart"/>
      <w:r w:rsidRPr="007B1187">
        <w:rPr>
          <w:rFonts w:ascii="Times New Roman" w:hAnsi="Times New Roman" w:cs="Times New Roman"/>
        </w:rPr>
        <w:t>este</w:t>
      </w:r>
      <w:proofErr w:type="gramEnd"/>
      <w:r w:rsidRPr="007B1187">
        <w:rPr>
          <w:rFonts w:ascii="Times New Roman" w:hAnsi="Times New Roman" w:cs="Times New Roman"/>
        </w:rPr>
        <w:t xml:space="preserve"> posibila rezolvarea litigiilor pe cale amiabila, partile se vor adresa</w:t>
      </w:r>
      <w:r w:rsidR="007F3181">
        <w:rPr>
          <w:rFonts w:ascii="Times New Roman" w:hAnsi="Times New Roman" w:cs="Times New Roman"/>
        </w:rPr>
        <w:t xml:space="preserve"> </w:t>
      </w:r>
      <w:r w:rsidRPr="007B1187">
        <w:rPr>
          <w:rFonts w:ascii="Times New Roman" w:hAnsi="Times New Roman" w:cs="Times New Roman"/>
        </w:rPr>
        <w:t>instantelor judecatoresti competente.</w:t>
      </w:r>
    </w:p>
    <w:p w:rsidR="001C7BFA" w:rsidRDefault="001C7BFA" w:rsidP="001C7BFA">
      <w:pPr>
        <w:spacing w:after="0"/>
        <w:rPr>
          <w:rFonts w:ascii="Times New Roman" w:hAnsi="Times New Roman" w:cs="Times New Roman"/>
        </w:rPr>
      </w:pP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VIII. CLAUZE FINALE</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8.1 Modificare prezentului contract se face numai prin act aditional incheiat intre partile contractante.</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8.2 Prezentul contract reprezinta vointa partilor si inlatura orice </w:t>
      </w:r>
      <w:proofErr w:type="gramStart"/>
      <w:r w:rsidRPr="007B1187">
        <w:rPr>
          <w:rFonts w:ascii="Times New Roman" w:hAnsi="Times New Roman" w:cs="Times New Roman"/>
        </w:rPr>
        <w:t>alta</w:t>
      </w:r>
      <w:proofErr w:type="gramEnd"/>
      <w:r w:rsidRPr="007B1187">
        <w:rPr>
          <w:rFonts w:ascii="Times New Roman" w:hAnsi="Times New Roman" w:cs="Times New Roman"/>
        </w:rPr>
        <w:t xml:space="preserve"> intelegere verbala dintre</w:t>
      </w:r>
    </w:p>
    <w:p w:rsidR="001C7BFA" w:rsidRPr="007B1187" w:rsidRDefault="001C7BFA" w:rsidP="001C7BFA">
      <w:pPr>
        <w:spacing w:after="0"/>
        <w:rPr>
          <w:rFonts w:ascii="Times New Roman" w:hAnsi="Times New Roman" w:cs="Times New Roman"/>
        </w:rPr>
      </w:pPr>
      <w:proofErr w:type="gramStart"/>
      <w:r w:rsidRPr="007B1187">
        <w:rPr>
          <w:rFonts w:ascii="Times New Roman" w:hAnsi="Times New Roman" w:cs="Times New Roman"/>
        </w:rPr>
        <w:t>acestea</w:t>
      </w:r>
      <w:proofErr w:type="gramEnd"/>
      <w:r w:rsidRPr="007B1187">
        <w:rPr>
          <w:rFonts w:ascii="Times New Roman" w:hAnsi="Times New Roman" w:cs="Times New Roman"/>
        </w:rPr>
        <w:t xml:space="preserve"> anterioara sau ulterioara incheierii lui.</w:t>
      </w:r>
    </w:p>
    <w:p w:rsidR="001C7BFA" w:rsidRPr="007B1187" w:rsidRDefault="001C7BFA" w:rsidP="001C7BFA">
      <w:pPr>
        <w:spacing w:after="0"/>
        <w:rPr>
          <w:rFonts w:ascii="Times New Roman" w:hAnsi="Times New Roman" w:cs="Times New Roman"/>
        </w:rPr>
      </w:pPr>
      <w:proofErr w:type="gramStart"/>
      <w:r w:rsidRPr="007B1187">
        <w:rPr>
          <w:rFonts w:ascii="Times New Roman" w:hAnsi="Times New Roman" w:cs="Times New Roman"/>
        </w:rPr>
        <w:t>8.3</w:t>
      </w:r>
      <w:proofErr w:type="gramEnd"/>
      <w:r w:rsidRPr="007B1187">
        <w:rPr>
          <w:rFonts w:ascii="Times New Roman" w:hAnsi="Times New Roman" w:cs="Times New Roman"/>
        </w:rPr>
        <w:t xml:space="preserve"> In cazul in care partile isi incalca obligatiile lor, neexercitarea de partea care sufera vreun</w:t>
      </w:r>
    </w:p>
    <w:p w:rsidR="001C7BFA" w:rsidRPr="007B1187" w:rsidRDefault="001C7BFA" w:rsidP="001C7BFA">
      <w:pPr>
        <w:spacing w:after="0"/>
        <w:rPr>
          <w:rFonts w:ascii="Times New Roman" w:hAnsi="Times New Roman" w:cs="Times New Roman"/>
        </w:rPr>
      </w:pPr>
      <w:proofErr w:type="gramStart"/>
      <w:r w:rsidRPr="007B1187">
        <w:rPr>
          <w:rFonts w:ascii="Times New Roman" w:hAnsi="Times New Roman" w:cs="Times New Roman"/>
        </w:rPr>
        <w:t>prejudiciu</w:t>
      </w:r>
      <w:proofErr w:type="gramEnd"/>
      <w:r w:rsidRPr="007B1187">
        <w:rPr>
          <w:rFonts w:ascii="Times New Roman" w:hAnsi="Times New Roman" w:cs="Times New Roman"/>
        </w:rPr>
        <w:t xml:space="preserve"> a dreptului de a cere executarea intocmai sau prin echivalent banesc a obligatiei respective nu inseamna ca ea a renuntat la acest drept al sau.</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8.4 Prezentul contract s-</w:t>
      </w:r>
      <w:proofErr w:type="gramStart"/>
      <w:r w:rsidRPr="007B1187">
        <w:rPr>
          <w:rFonts w:ascii="Times New Roman" w:hAnsi="Times New Roman" w:cs="Times New Roman"/>
        </w:rPr>
        <w:t>a</w:t>
      </w:r>
      <w:proofErr w:type="gramEnd"/>
      <w:r w:rsidRPr="007B1187">
        <w:rPr>
          <w:rFonts w:ascii="Times New Roman" w:hAnsi="Times New Roman" w:cs="Times New Roman"/>
        </w:rPr>
        <w:t xml:space="preserve"> incheiat intr-un numar de 2 exemplare astazi ________202</w:t>
      </w:r>
      <w:r>
        <w:rPr>
          <w:rFonts w:ascii="Times New Roman" w:hAnsi="Times New Roman" w:cs="Times New Roman"/>
        </w:rPr>
        <w:t>5</w:t>
      </w:r>
      <w:r w:rsidRPr="007B1187">
        <w:rPr>
          <w:rFonts w:ascii="Times New Roman" w:hAnsi="Times New Roman" w:cs="Times New Roman"/>
        </w:rPr>
        <w:t>, data semnarii lui.</w:t>
      </w:r>
    </w:p>
    <w:p w:rsidR="001C7BFA" w:rsidRPr="007B1187" w:rsidRDefault="001C7BFA" w:rsidP="001C7BFA">
      <w:pPr>
        <w:spacing w:after="0"/>
        <w:rPr>
          <w:rFonts w:ascii="Times New Roman" w:hAnsi="Times New Roman" w:cs="Times New Roman"/>
        </w:rPr>
      </w:pP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          COMODANT                                                                                   </w:t>
      </w:r>
      <w:r w:rsidR="006441F5">
        <w:rPr>
          <w:rFonts w:ascii="Times New Roman" w:hAnsi="Times New Roman" w:cs="Times New Roman"/>
        </w:rPr>
        <w:t xml:space="preserve">       </w:t>
      </w:r>
      <w:r w:rsidRPr="007B1187">
        <w:rPr>
          <w:rFonts w:ascii="Times New Roman" w:hAnsi="Times New Roman" w:cs="Times New Roman"/>
        </w:rPr>
        <w:t xml:space="preserve"> COMODATAR</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UAT</w:t>
      </w:r>
      <w:proofErr w:type="gramStart"/>
      <w:r w:rsidRPr="007B1187">
        <w:rPr>
          <w:rFonts w:ascii="Times New Roman" w:hAnsi="Times New Roman" w:cs="Times New Roman"/>
        </w:rPr>
        <w:t xml:space="preserve">-  </w:t>
      </w:r>
      <w:r w:rsidR="006441F5" w:rsidRPr="007B1187">
        <w:rPr>
          <w:rFonts w:ascii="Times New Roman" w:hAnsi="Times New Roman" w:cs="Times New Roman"/>
        </w:rPr>
        <w:t>COMUNA</w:t>
      </w:r>
      <w:proofErr w:type="gramEnd"/>
      <w:r w:rsidR="006441F5" w:rsidRPr="007B1187">
        <w:rPr>
          <w:rFonts w:ascii="Times New Roman" w:hAnsi="Times New Roman" w:cs="Times New Roman"/>
        </w:rPr>
        <w:t xml:space="preserve">  ION CREANGA                                        </w:t>
      </w:r>
      <w:r w:rsidR="006441F5">
        <w:rPr>
          <w:rFonts w:ascii="Times New Roman" w:hAnsi="Times New Roman" w:cs="Times New Roman"/>
        </w:rPr>
        <w:t xml:space="preserve">                       SC MIHOC OIL SRL </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               </w:t>
      </w:r>
      <w:r w:rsidR="006441F5" w:rsidRPr="007B1187">
        <w:rPr>
          <w:rFonts w:ascii="Times New Roman" w:hAnsi="Times New Roman" w:cs="Times New Roman"/>
        </w:rPr>
        <w:t>PRIMAR</w:t>
      </w:r>
      <w:r w:rsidRPr="007B1187">
        <w:rPr>
          <w:rFonts w:ascii="Times New Roman" w:hAnsi="Times New Roman" w:cs="Times New Roman"/>
        </w:rPr>
        <w:t xml:space="preserve"> </w:t>
      </w:r>
      <w:r w:rsidR="006441F5">
        <w:rPr>
          <w:rFonts w:ascii="Times New Roman" w:hAnsi="Times New Roman" w:cs="Times New Roman"/>
        </w:rPr>
        <w:t xml:space="preserve">                                                                                             ADMINISTRATOR            </w:t>
      </w:r>
    </w:p>
    <w:p w:rsidR="001C7BFA" w:rsidRPr="007B1187" w:rsidRDefault="001C7BFA" w:rsidP="001C7BFA">
      <w:pPr>
        <w:spacing w:after="0"/>
        <w:rPr>
          <w:rFonts w:ascii="Times New Roman" w:hAnsi="Times New Roman" w:cs="Times New Roman"/>
        </w:rPr>
      </w:pPr>
      <w:r w:rsidRPr="007B1187">
        <w:rPr>
          <w:rFonts w:ascii="Times New Roman" w:hAnsi="Times New Roman" w:cs="Times New Roman"/>
        </w:rPr>
        <w:t xml:space="preserve"> </w:t>
      </w:r>
      <w:proofErr w:type="gramStart"/>
      <w:r w:rsidR="006441F5" w:rsidRPr="007B1187">
        <w:rPr>
          <w:rFonts w:ascii="Times New Roman" w:hAnsi="Times New Roman" w:cs="Times New Roman"/>
        </w:rPr>
        <w:t>DUMITRU  DORIN</w:t>
      </w:r>
      <w:proofErr w:type="gramEnd"/>
      <w:r w:rsidR="006441F5" w:rsidRPr="007B1187">
        <w:rPr>
          <w:rFonts w:ascii="Times New Roman" w:hAnsi="Times New Roman" w:cs="Times New Roman"/>
        </w:rPr>
        <w:t xml:space="preserve"> TABACARIU </w:t>
      </w:r>
      <w:r w:rsidR="006441F5">
        <w:rPr>
          <w:rFonts w:ascii="Times New Roman" w:hAnsi="Times New Roman" w:cs="Times New Roman"/>
        </w:rPr>
        <w:t xml:space="preserve">                                              ANDREEA FIRASTRAU MIHOC </w:t>
      </w:r>
    </w:p>
    <w:p w:rsidR="001C7BFA" w:rsidRPr="007B1187" w:rsidRDefault="001C7BFA" w:rsidP="001C7BFA">
      <w:pPr>
        <w:spacing w:after="0"/>
        <w:rPr>
          <w:rFonts w:ascii="Times New Roman" w:hAnsi="Times New Roman" w:cs="Times New Roman"/>
        </w:rPr>
      </w:pPr>
    </w:p>
    <w:p w:rsidR="00602BC7" w:rsidRPr="003B17DF" w:rsidRDefault="003B17DF" w:rsidP="003B17DF">
      <w:pPr>
        <w:tabs>
          <w:tab w:val="left" w:pos="0"/>
        </w:tabs>
        <w:spacing w:after="0"/>
        <w:ind w:right="-568"/>
        <w:rPr>
          <w:rFonts w:ascii="Times New Roman" w:eastAsia="Times New Roman" w:hAnsi="Times New Roman" w:cs="Times New Roman"/>
        </w:rPr>
      </w:pPr>
      <w:r>
        <w:rPr>
          <w:rFonts w:ascii="Times New Roman" w:eastAsia="Times New Roman" w:hAnsi="Times New Roman" w:cs="Times New Roman"/>
        </w:rPr>
        <w:t xml:space="preserve">            </w:t>
      </w:r>
      <w:r w:rsidR="00602BC7" w:rsidRPr="00765DCD">
        <w:rPr>
          <w:rFonts w:ascii="Times New Roman" w:eastAsia="Times New Roman" w:hAnsi="Times New Roman" w:cs="Times New Roman"/>
          <w:sz w:val="24"/>
          <w:szCs w:val="24"/>
        </w:rPr>
        <w:t xml:space="preserve"> ROMANIA</w:t>
      </w:r>
    </w:p>
    <w:p w:rsidR="00602BC7" w:rsidRPr="00765DCD" w:rsidRDefault="00602BC7" w:rsidP="00602BC7">
      <w:pPr>
        <w:tabs>
          <w:tab w:val="left" w:pos="0"/>
        </w:tabs>
        <w:spacing w:after="0" w:line="276" w:lineRule="auto"/>
        <w:ind w:left="-567" w:right="-568"/>
        <w:rPr>
          <w:rFonts w:ascii="Times New Roman" w:eastAsia="Times New Roman" w:hAnsi="Times New Roman" w:cs="Times New Roman"/>
          <w:sz w:val="24"/>
          <w:szCs w:val="24"/>
        </w:rPr>
      </w:pPr>
      <w:r w:rsidRPr="00765DCD">
        <w:rPr>
          <w:rFonts w:ascii="Times New Roman" w:eastAsia="Times New Roman" w:hAnsi="Times New Roman" w:cs="Times New Roman"/>
          <w:sz w:val="24"/>
          <w:szCs w:val="24"/>
        </w:rPr>
        <w:t xml:space="preserve">                  JUDETUL NEAMT </w:t>
      </w:r>
    </w:p>
    <w:p w:rsidR="00602BC7" w:rsidRPr="00765DCD" w:rsidRDefault="00602BC7" w:rsidP="00602BC7">
      <w:pPr>
        <w:tabs>
          <w:tab w:val="left" w:pos="0"/>
        </w:tabs>
        <w:spacing w:after="0" w:line="276" w:lineRule="auto"/>
        <w:ind w:left="-567" w:right="-568"/>
        <w:rPr>
          <w:rFonts w:ascii="Times New Roman" w:eastAsia="Times New Roman" w:hAnsi="Times New Roman" w:cs="Times New Roman"/>
          <w:sz w:val="24"/>
          <w:szCs w:val="24"/>
        </w:rPr>
      </w:pPr>
      <w:r w:rsidRPr="00765DCD">
        <w:rPr>
          <w:rFonts w:ascii="Times New Roman" w:eastAsia="Times New Roman" w:hAnsi="Times New Roman" w:cs="Times New Roman"/>
          <w:sz w:val="24"/>
          <w:szCs w:val="24"/>
        </w:rPr>
        <w:t xml:space="preserve">                 </w:t>
      </w:r>
      <w:proofErr w:type="gramStart"/>
      <w:r w:rsidRPr="00765DCD">
        <w:rPr>
          <w:rFonts w:ascii="Times New Roman" w:eastAsia="Times New Roman" w:hAnsi="Times New Roman" w:cs="Times New Roman"/>
          <w:sz w:val="24"/>
          <w:szCs w:val="24"/>
        </w:rPr>
        <w:t>PRIMARIA  COMUNEI</w:t>
      </w:r>
      <w:proofErr w:type="gramEnd"/>
      <w:r w:rsidRPr="00765DCD">
        <w:rPr>
          <w:rFonts w:ascii="Times New Roman" w:eastAsia="Times New Roman" w:hAnsi="Times New Roman" w:cs="Times New Roman"/>
          <w:sz w:val="24"/>
          <w:szCs w:val="24"/>
        </w:rPr>
        <w:t xml:space="preserve">  ION  CREANGA </w:t>
      </w:r>
    </w:p>
    <w:p w:rsidR="00602BC7" w:rsidRPr="00765DCD" w:rsidRDefault="00602BC7" w:rsidP="00602BC7">
      <w:pPr>
        <w:tabs>
          <w:tab w:val="left" w:pos="0"/>
        </w:tabs>
        <w:spacing w:after="0" w:line="276" w:lineRule="auto"/>
        <w:ind w:left="-567" w:right="-568"/>
        <w:rPr>
          <w:rFonts w:ascii="Times New Roman" w:eastAsia="Times New Roman" w:hAnsi="Times New Roman" w:cs="Times New Roman"/>
          <w:sz w:val="24"/>
          <w:szCs w:val="24"/>
        </w:rPr>
      </w:pPr>
      <w:r w:rsidRPr="00765DCD">
        <w:rPr>
          <w:rFonts w:ascii="Times New Roman" w:eastAsia="Times New Roman" w:hAnsi="Times New Roman" w:cs="Times New Roman"/>
          <w:sz w:val="24"/>
          <w:szCs w:val="24"/>
        </w:rPr>
        <w:t xml:space="preserve">                 Nr. 15.370 din 16.12.2025 </w:t>
      </w:r>
    </w:p>
    <w:p w:rsidR="00E07BD8" w:rsidRPr="00602BC7" w:rsidRDefault="00E07BD8" w:rsidP="00E217C5">
      <w:pPr>
        <w:spacing w:after="0" w:line="360" w:lineRule="auto"/>
        <w:rPr>
          <w:rFonts w:ascii="Times New Roman" w:hAnsi="Times New Roman" w:cs="Times New Roman"/>
          <w:b/>
          <w:sz w:val="24"/>
          <w:szCs w:val="24"/>
          <w:lang w:val="fr-FR"/>
        </w:rPr>
      </w:pPr>
    </w:p>
    <w:p w:rsidR="00602BC7" w:rsidRPr="00602BC7" w:rsidRDefault="000216B3" w:rsidP="00765DCD">
      <w:pPr>
        <w:spacing w:after="3" w:line="216" w:lineRule="auto"/>
        <w:ind w:left="197" w:right="96" w:firstLine="3250"/>
        <w:jc w:val="both"/>
        <w:rPr>
          <w:rFonts w:ascii="Times New Roman" w:hAnsi="Times New Roman" w:cs="Times New Roman"/>
          <w:b/>
          <w:sz w:val="24"/>
        </w:rPr>
      </w:pPr>
      <w:r w:rsidRPr="00602BC7">
        <w:rPr>
          <w:rFonts w:ascii="Times New Roman" w:hAnsi="Times New Roman" w:cs="Times New Roman"/>
          <w:b/>
          <w:sz w:val="24"/>
        </w:rPr>
        <w:t xml:space="preserve">REFERAT DE APROBARE </w:t>
      </w:r>
    </w:p>
    <w:p w:rsidR="001D5562" w:rsidRDefault="001D5562" w:rsidP="00602BC7">
      <w:pPr>
        <w:spacing w:after="0" w:line="276" w:lineRule="auto"/>
        <w:jc w:val="center"/>
        <w:rPr>
          <w:rFonts w:ascii="Times New Roman" w:hAnsi="Times New Roman" w:cs="Times New Roman"/>
          <w:b/>
        </w:rPr>
      </w:pPr>
      <w:r>
        <w:rPr>
          <w:rFonts w:ascii="Times New Roman" w:hAnsi="Times New Roman" w:cs="Times New Roman"/>
          <w:b/>
        </w:rPr>
        <w:t>Al</w:t>
      </w:r>
      <w:r w:rsidR="00602BC7" w:rsidRPr="00602BC7">
        <w:rPr>
          <w:rFonts w:ascii="Times New Roman" w:hAnsi="Times New Roman" w:cs="Times New Roman"/>
          <w:b/>
        </w:rPr>
        <w:t xml:space="preserve"> Proiectului de hotarare privind ocuparea temporara , cu titlu gratuit,  a suprafetei de 4056 mp teren din domeniul public al comunei Ion Creanga,  in vederea executarii proiectului de investitii </w:t>
      </w:r>
    </w:p>
    <w:p w:rsidR="00602BC7" w:rsidRPr="00602BC7" w:rsidRDefault="00602BC7" w:rsidP="00602BC7">
      <w:pPr>
        <w:spacing w:after="0" w:line="276" w:lineRule="auto"/>
        <w:jc w:val="center"/>
        <w:rPr>
          <w:rFonts w:ascii="Times New Roman" w:hAnsi="Times New Roman" w:cs="Times New Roman"/>
          <w:b/>
          <w:bCs/>
        </w:rPr>
      </w:pPr>
      <w:r w:rsidRPr="00602BC7">
        <w:rPr>
          <w:rFonts w:ascii="Times New Roman" w:hAnsi="Times New Roman" w:cs="Times New Roman"/>
          <w:b/>
        </w:rPr>
        <w:t xml:space="preserve">„ Extindere retele de distributie gaze naturale in comuna Ion </w:t>
      </w:r>
      <w:proofErr w:type="gramStart"/>
      <w:r w:rsidRPr="00602BC7">
        <w:rPr>
          <w:rFonts w:ascii="Times New Roman" w:hAnsi="Times New Roman" w:cs="Times New Roman"/>
          <w:b/>
        </w:rPr>
        <w:t>Creanga ,</w:t>
      </w:r>
      <w:proofErr w:type="gramEnd"/>
      <w:r w:rsidRPr="00602BC7">
        <w:rPr>
          <w:rFonts w:ascii="Times New Roman" w:hAnsi="Times New Roman" w:cs="Times New Roman"/>
          <w:b/>
        </w:rPr>
        <w:t xml:space="preserve"> judetul Neamt"</w:t>
      </w:r>
      <w:r w:rsidRPr="00602BC7">
        <w:rPr>
          <w:rFonts w:ascii="Times New Roman" w:eastAsia="Times New Roman" w:hAnsi="Times New Roman" w:cs="Times New Roman"/>
          <w:b/>
          <w:lang w:val="fr-FR"/>
        </w:rPr>
        <w:t xml:space="preserve"> </w:t>
      </w:r>
    </w:p>
    <w:p w:rsidR="00602BC7" w:rsidRPr="00602BC7" w:rsidRDefault="00602BC7" w:rsidP="00602BC7">
      <w:pPr>
        <w:spacing w:after="0" w:line="276" w:lineRule="auto"/>
        <w:rPr>
          <w:rFonts w:ascii="Times New Roman" w:hAnsi="Times New Roman" w:cs="Times New Roman"/>
          <w:b/>
        </w:rPr>
      </w:pPr>
    </w:p>
    <w:p w:rsidR="000216B3" w:rsidRPr="00765DCD" w:rsidRDefault="000216B3" w:rsidP="00765DCD">
      <w:pPr>
        <w:tabs>
          <w:tab w:val="center" w:pos="1601"/>
          <w:tab w:val="center" w:pos="7798"/>
        </w:tabs>
        <w:spacing w:after="0" w:line="276" w:lineRule="auto"/>
        <w:rPr>
          <w:rFonts w:ascii="Times New Roman" w:hAnsi="Times New Roman" w:cs="Times New Roman"/>
        </w:rPr>
      </w:pPr>
      <w:r>
        <w:rPr>
          <w:sz w:val="24"/>
        </w:rPr>
        <w:tab/>
      </w:r>
      <w:r w:rsidRPr="00765DCD">
        <w:rPr>
          <w:rFonts w:ascii="Times New Roman" w:hAnsi="Times New Roman" w:cs="Times New Roman"/>
        </w:rPr>
        <w:t>Avand in vedere</w:t>
      </w:r>
      <w:r w:rsidR="00E023A7">
        <w:rPr>
          <w:rFonts w:ascii="Times New Roman" w:hAnsi="Times New Roman" w:cs="Times New Roman"/>
        </w:rPr>
        <w:t xml:space="preserve"> </w:t>
      </w:r>
      <w:proofErr w:type="gramStart"/>
      <w:r w:rsidR="00E023A7">
        <w:rPr>
          <w:rFonts w:ascii="Times New Roman" w:hAnsi="Times New Roman" w:cs="Times New Roman"/>
        </w:rPr>
        <w:t xml:space="preserve">prevederile </w:t>
      </w:r>
      <w:r w:rsidRPr="00765DCD">
        <w:rPr>
          <w:rFonts w:ascii="Times New Roman" w:hAnsi="Times New Roman" w:cs="Times New Roman"/>
        </w:rPr>
        <w:t>:</w:t>
      </w:r>
      <w:proofErr w:type="gramEnd"/>
      <w:r w:rsidRPr="00765DCD">
        <w:rPr>
          <w:rFonts w:ascii="Times New Roman" w:hAnsi="Times New Roman" w:cs="Times New Roman"/>
        </w:rPr>
        <w:tab/>
      </w:r>
    </w:p>
    <w:p w:rsidR="00765DCD" w:rsidRDefault="004627E2" w:rsidP="004627E2">
      <w:pPr>
        <w:spacing w:after="0" w:line="276" w:lineRule="auto"/>
        <w:ind w:right="14"/>
        <w:jc w:val="both"/>
        <w:rPr>
          <w:rFonts w:ascii="Times New Roman" w:hAnsi="Times New Roman" w:cs="Times New Roman"/>
        </w:rPr>
      </w:pPr>
      <w:r>
        <w:rPr>
          <w:rFonts w:ascii="Times New Roman" w:hAnsi="Times New Roman" w:cs="Times New Roman"/>
        </w:rPr>
        <w:t>-</w:t>
      </w:r>
      <w:r w:rsidR="000216B3" w:rsidRPr="00765DCD">
        <w:rPr>
          <w:rFonts w:ascii="Times New Roman" w:hAnsi="Times New Roman" w:cs="Times New Roman"/>
        </w:rPr>
        <w:t>art.136 alin</w:t>
      </w:r>
      <w:proofErr w:type="gramStart"/>
      <w:r w:rsidR="000216B3" w:rsidRPr="00765DCD">
        <w:rPr>
          <w:rFonts w:ascii="Times New Roman" w:hAnsi="Times New Roman" w:cs="Times New Roman"/>
        </w:rPr>
        <w:t>.</w:t>
      </w:r>
      <w:r w:rsidR="00765DCD">
        <w:rPr>
          <w:rFonts w:ascii="Times New Roman" w:hAnsi="Times New Roman" w:cs="Times New Roman"/>
        </w:rPr>
        <w:t>(</w:t>
      </w:r>
      <w:proofErr w:type="gramEnd"/>
      <w:r w:rsidR="00765DCD">
        <w:rPr>
          <w:rFonts w:ascii="Times New Roman" w:hAnsi="Times New Roman" w:cs="Times New Roman"/>
        </w:rPr>
        <w:t xml:space="preserve">l) </w:t>
      </w:r>
      <w:r w:rsidR="000216B3" w:rsidRPr="00765DCD">
        <w:rPr>
          <w:rFonts w:ascii="Times New Roman" w:hAnsi="Times New Roman" w:cs="Times New Roman"/>
        </w:rPr>
        <w:t>in Ordonanta de urgentá a Guvernului nr.57/2019 privind Codul administrativ, cu modificěrile si completárile ulterioare, potrivit cirora: Proiectele de</w:t>
      </w:r>
      <w:r w:rsidR="00765DCD">
        <w:rPr>
          <w:rFonts w:ascii="Times New Roman" w:hAnsi="Times New Roman" w:cs="Times New Roman"/>
        </w:rPr>
        <w:t xml:space="preserve"> hotžrari pot fi iniț</w:t>
      </w:r>
      <w:r w:rsidR="000216B3" w:rsidRPr="00765DCD">
        <w:rPr>
          <w:rFonts w:ascii="Times New Roman" w:hAnsi="Times New Roman" w:cs="Times New Roman"/>
        </w:rPr>
        <w:t>iate de primar, d</w:t>
      </w:r>
      <w:r w:rsidR="00765DCD">
        <w:rPr>
          <w:rFonts w:ascii="Times New Roman" w:hAnsi="Times New Roman" w:cs="Times New Roman"/>
        </w:rPr>
        <w:t>e consilierii locali sau de cetăt</w:t>
      </w:r>
      <w:r w:rsidR="000216B3" w:rsidRPr="00765DCD">
        <w:rPr>
          <w:rFonts w:ascii="Times New Roman" w:hAnsi="Times New Roman" w:cs="Times New Roman"/>
        </w:rPr>
        <w:t>eni. Elaborarea proiectelor se face de cei care le propun, cu sprijinul</w:t>
      </w:r>
      <w:r w:rsidR="00765DCD">
        <w:rPr>
          <w:rFonts w:ascii="Times New Roman" w:hAnsi="Times New Roman" w:cs="Times New Roman"/>
        </w:rPr>
        <w:t xml:space="preserve"> secretarului general al unității</w:t>
      </w:r>
      <w:r w:rsidR="000216B3" w:rsidRPr="00765DCD">
        <w:rPr>
          <w:rFonts w:ascii="Times New Roman" w:hAnsi="Times New Roman" w:cs="Times New Roman"/>
        </w:rPr>
        <w:t>/subdiviziunii administrativteritoriale si al compartimentelor de resort din cadrul aparatului de specialitate al primarului</w:t>
      </w:r>
      <w:r w:rsidR="00765DCD">
        <w:rPr>
          <w:rFonts w:ascii="Times New Roman" w:hAnsi="Times New Roman" w:cs="Times New Roman"/>
        </w:rPr>
        <w:t>.</w:t>
      </w:r>
      <w:r w:rsidR="000216B3" w:rsidRPr="00765DCD">
        <w:rPr>
          <w:rFonts w:ascii="Times New Roman" w:hAnsi="Times New Roman" w:cs="Times New Roman"/>
        </w:rPr>
        <w:t xml:space="preserve"> Redactarea proiectelor se face de atre cei care le propun, cu sprijin</w:t>
      </w:r>
      <w:r w:rsidR="00765DCD">
        <w:rPr>
          <w:rFonts w:ascii="Times New Roman" w:hAnsi="Times New Roman" w:cs="Times New Roman"/>
        </w:rPr>
        <w:t>ul secretarului general al unității</w:t>
      </w:r>
      <w:r w:rsidR="000216B3" w:rsidRPr="00765DCD">
        <w:rPr>
          <w:rFonts w:ascii="Times New Roman" w:hAnsi="Times New Roman" w:cs="Times New Roman"/>
        </w:rPr>
        <w:t xml:space="preserve"> administrativ-teritoriale si al serviciilor din cadrul aparatului de s</w:t>
      </w:r>
      <w:r w:rsidR="00765DCD">
        <w:rPr>
          <w:rFonts w:ascii="Times New Roman" w:hAnsi="Times New Roman" w:cs="Times New Roman"/>
        </w:rPr>
        <w:t>pecialitate al consiliului județ</w:t>
      </w:r>
      <w:r w:rsidR="000216B3" w:rsidRPr="00765DCD">
        <w:rPr>
          <w:rFonts w:ascii="Times New Roman" w:hAnsi="Times New Roman" w:cs="Times New Roman"/>
        </w:rPr>
        <w:t>ean.”</w:t>
      </w:r>
    </w:p>
    <w:p w:rsidR="000216B3" w:rsidRPr="00765DCD" w:rsidRDefault="004627E2" w:rsidP="004627E2">
      <w:pPr>
        <w:spacing w:after="0" w:line="276" w:lineRule="auto"/>
        <w:ind w:right="14"/>
        <w:jc w:val="both"/>
        <w:rPr>
          <w:rFonts w:ascii="Times New Roman" w:hAnsi="Times New Roman" w:cs="Times New Roman"/>
        </w:rPr>
      </w:pPr>
      <w:r>
        <w:rPr>
          <w:rFonts w:ascii="Times New Roman" w:hAnsi="Times New Roman" w:cs="Times New Roman"/>
        </w:rPr>
        <w:t>-</w:t>
      </w:r>
      <w:r w:rsidR="000216B3" w:rsidRPr="00765DCD">
        <w:rPr>
          <w:rFonts w:ascii="Times New Roman" w:hAnsi="Times New Roman" w:cs="Times New Roman"/>
        </w:rPr>
        <w:t>art.136 alin.8 lit.a) din Ordonanta de urgentá a Guvernului nr.57/2019 privind Codul administra</w:t>
      </w:r>
      <w:r w:rsidR="00765DCD">
        <w:rPr>
          <w:rFonts w:ascii="Times New Roman" w:hAnsi="Times New Roman" w:cs="Times New Roman"/>
        </w:rPr>
        <w:t>tiv, cu modificárile si completă</w:t>
      </w:r>
      <w:r w:rsidR="000216B3" w:rsidRPr="00765DCD">
        <w:rPr>
          <w:rFonts w:ascii="Times New Roman" w:hAnsi="Times New Roman" w:cs="Times New Roman"/>
        </w:rPr>
        <w:t>rile ulterioare, conform cirora: "Fiecare proiect de hotárare inscris pe ordinea de zi a sedin</w:t>
      </w:r>
      <w:r w:rsidR="00765DCD">
        <w:rPr>
          <w:rFonts w:ascii="Times New Roman" w:hAnsi="Times New Roman" w:cs="Times New Roman"/>
        </w:rPr>
        <w:t>ț</w:t>
      </w:r>
      <w:r w:rsidR="000216B3" w:rsidRPr="00765DCD">
        <w:rPr>
          <w:rFonts w:ascii="Times New Roman" w:hAnsi="Times New Roman" w:cs="Times New Roman"/>
        </w:rPr>
        <w:t xml:space="preserve">ei consiliului local </w:t>
      </w:r>
      <w:proofErr w:type="gramStart"/>
      <w:r w:rsidR="000216B3" w:rsidRPr="00765DCD">
        <w:rPr>
          <w:rFonts w:ascii="Times New Roman" w:hAnsi="Times New Roman" w:cs="Times New Roman"/>
        </w:rPr>
        <w:t>este</w:t>
      </w:r>
      <w:proofErr w:type="gramEnd"/>
      <w:r w:rsidR="000216B3" w:rsidRPr="00765DCD">
        <w:rPr>
          <w:rFonts w:ascii="Times New Roman" w:hAnsi="Times New Roman" w:cs="Times New Roman"/>
        </w:rPr>
        <w:t xml:space="preserve"> supus dezbaterii numai dac</w:t>
      </w:r>
      <w:r w:rsidR="00765DCD">
        <w:rPr>
          <w:rFonts w:ascii="Times New Roman" w:hAnsi="Times New Roman" w:cs="Times New Roman"/>
        </w:rPr>
        <w:t>ă este insoti</w:t>
      </w:r>
      <w:r w:rsidR="000216B3" w:rsidRPr="00765DCD">
        <w:rPr>
          <w:rFonts w:ascii="Times New Roman" w:hAnsi="Times New Roman" w:cs="Times New Roman"/>
        </w:rPr>
        <w:t>t de:</w:t>
      </w:r>
    </w:p>
    <w:p w:rsidR="000216B3" w:rsidRPr="00765DCD" w:rsidRDefault="004627E2" w:rsidP="004627E2">
      <w:pPr>
        <w:spacing w:after="3" w:line="276" w:lineRule="auto"/>
        <w:ind w:right="14"/>
        <w:jc w:val="both"/>
        <w:rPr>
          <w:rFonts w:ascii="Times New Roman" w:hAnsi="Times New Roman" w:cs="Times New Roman"/>
        </w:rPr>
      </w:pPr>
      <w:r>
        <w:rPr>
          <w:rFonts w:ascii="Times New Roman" w:hAnsi="Times New Roman" w:cs="Times New Roman"/>
        </w:rPr>
        <w:t>-</w:t>
      </w:r>
      <w:r w:rsidR="00765DCD">
        <w:rPr>
          <w:rFonts w:ascii="Times New Roman" w:hAnsi="Times New Roman" w:cs="Times New Roman"/>
        </w:rPr>
        <w:t xml:space="preserve"> referatul</w:t>
      </w:r>
      <w:r w:rsidR="000216B3" w:rsidRPr="00765DCD">
        <w:rPr>
          <w:rFonts w:ascii="Times New Roman" w:hAnsi="Times New Roman" w:cs="Times New Roman"/>
        </w:rPr>
        <w:t xml:space="preserve"> de aprobare, ca instrument de prezentare si motivare, semnat de initiator;”</w:t>
      </w:r>
    </w:p>
    <w:p w:rsidR="000216B3" w:rsidRPr="00765DCD" w:rsidRDefault="004627E2" w:rsidP="004627E2">
      <w:pPr>
        <w:spacing w:after="3" w:line="276" w:lineRule="auto"/>
        <w:ind w:right="14"/>
        <w:jc w:val="both"/>
        <w:rPr>
          <w:rFonts w:ascii="Times New Roman" w:hAnsi="Times New Roman" w:cs="Times New Roman"/>
        </w:rPr>
      </w:pPr>
      <w:r>
        <w:rPr>
          <w:rFonts w:ascii="Times New Roman" w:hAnsi="Times New Roman" w:cs="Times New Roman"/>
        </w:rPr>
        <w:t>-</w:t>
      </w:r>
      <w:r w:rsidR="000216B3" w:rsidRPr="00765DCD">
        <w:rPr>
          <w:rFonts w:ascii="Times New Roman" w:hAnsi="Times New Roman" w:cs="Times New Roman"/>
        </w:rPr>
        <w:t>art.155 alin</w:t>
      </w:r>
      <w:proofErr w:type="gramStart"/>
      <w:r w:rsidR="000216B3" w:rsidRPr="00765DCD">
        <w:rPr>
          <w:rFonts w:ascii="Times New Roman" w:hAnsi="Times New Roman" w:cs="Times New Roman"/>
        </w:rPr>
        <w:t>.</w:t>
      </w:r>
      <w:r w:rsidR="00765DCD">
        <w:rPr>
          <w:rFonts w:ascii="Times New Roman" w:hAnsi="Times New Roman" w:cs="Times New Roman"/>
        </w:rPr>
        <w:t>(</w:t>
      </w:r>
      <w:proofErr w:type="gramEnd"/>
      <w:r w:rsidR="000216B3" w:rsidRPr="00765DCD">
        <w:rPr>
          <w:rFonts w:ascii="Times New Roman" w:hAnsi="Times New Roman" w:cs="Times New Roman"/>
        </w:rPr>
        <w:t>4</w:t>
      </w:r>
      <w:r w:rsidR="00765DCD">
        <w:rPr>
          <w:rFonts w:ascii="Times New Roman" w:hAnsi="Times New Roman" w:cs="Times New Roman"/>
        </w:rPr>
        <w:t>)</w:t>
      </w:r>
      <w:r w:rsidR="000216B3" w:rsidRPr="00765DCD">
        <w:rPr>
          <w:rFonts w:ascii="Times New Roman" w:hAnsi="Times New Roman" w:cs="Times New Roman"/>
        </w:rPr>
        <w:t xml:space="preserve"> lit.</w:t>
      </w:r>
      <w:r w:rsidR="00765DCD">
        <w:rPr>
          <w:rFonts w:ascii="Times New Roman" w:hAnsi="Times New Roman" w:cs="Times New Roman"/>
        </w:rPr>
        <w:t>,,</w:t>
      </w:r>
      <w:r w:rsidR="000216B3" w:rsidRPr="00765DCD">
        <w:rPr>
          <w:rFonts w:ascii="Times New Roman" w:hAnsi="Times New Roman" w:cs="Times New Roman"/>
        </w:rPr>
        <w:t xml:space="preserve">d </w:t>
      </w:r>
      <w:r w:rsidR="00765DCD">
        <w:rPr>
          <w:rFonts w:ascii="Times New Roman" w:hAnsi="Times New Roman" w:cs="Times New Roman"/>
        </w:rPr>
        <w:t>,,</w:t>
      </w:r>
      <w:r w:rsidR="000216B3" w:rsidRPr="00765DCD">
        <w:rPr>
          <w:rFonts w:ascii="Times New Roman" w:hAnsi="Times New Roman" w:cs="Times New Roman"/>
        </w:rPr>
        <w:t>si alin.</w:t>
      </w:r>
      <w:r w:rsidR="00765DCD">
        <w:rPr>
          <w:rFonts w:ascii="Times New Roman" w:hAnsi="Times New Roman" w:cs="Times New Roman"/>
        </w:rPr>
        <w:t>(</w:t>
      </w:r>
      <w:r w:rsidR="000216B3" w:rsidRPr="00765DCD">
        <w:rPr>
          <w:rFonts w:ascii="Times New Roman" w:hAnsi="Times New Roman" w:cs="Times New Roman"/>
        </w:rPr>
        <w:t>5</w:t>
      </w:r>
      <w:r w:rsidR="00765DCD">
        <w:rPr>
          <w:rFonts w:ascii="Times New Roman" w:hAnsi="Times New Roman" w:cs="Times New Roman"/>
        </w:rPr>
        <w:t>)</w:t>
      </w:r>
      <w:r w:rsidR="000216B3" w:rsidRPr="00765DCD">
        <w:rPr>
          <w:rFonts w:ascii="Times New Roman" w:hAnsi="Times New Roman" w:cs="Times New Roman"/>
        </w:rPr>
        <w:t xml:space="preserve"> lit</w:t>
      </w:r>
      <w:r w:rsidR="00765DCD">
        <w:rPr>
          <w:rFonts w:ascii="Times New Roman" w:hAnsi="Times New Roman" w:cs="Times New Roman"/>
        </w:rPr>
        <w:t>.,,</w:t>
      </w:r>
      <w:r w:rsidR="000216B3" w:rsidRPr="00765DCD">
        <w:rPr>
          <w:rFonts w:ascii="Times New Roman" w:hAnsi="Times New Roman" w:cs="Times New Roman"/>
        </w:rPr>
        <w:t xml:space="preserve"> a</w:t>
      </w:r>
      <w:r w:rsidR="00765DCD">
        <w:rPr>
          <w:rFonts w:ascii="Times New Roman" w:hAnsi="Times New Roman" w:cs="Times New Roman"/>
        </w:rPr>
        <w:t>,,</w:t>
      </w:r>
      <w:r w:rsidR="000216B3" w:rsidRPr="00765DCD">
        <w:rPr>
          <w:rFonts w:ascii="Times New Roman" w:hAnsi="Times New Roman" w:cs="Times New Roman"/>
        </w:rPr>
        <w:t xml:space="preserve"> din Ordonanta de urgentá a Guvernului nr.57/2019 privind Codul administrativ, cu modific</w:t>
      </w:r>
      <w:r w:rsidR="00765DCD">
        <w:rPr>
          <w:rFonts w:ascii="Times New Roman" w:hAnsi="Times New Roman" w:cs="Times New Roman"/>
        </w:rPr>
        <w:t>ările si completările ulterioare, conform cărora in exercitarea atribuț</w:t>
      </w:r>
      <w:r w:rsidR="000216B3" w:rsidRPr="00765DCD">
        <w:rPr>
          <w:rFonts w:ascii="Times New Roman" w:hAnsi="Times New Roman" w:cs="Times New Roman"/>
        </w:rPr>
        <w:t xml:space="preserve">iilor prevázute la alin. (1) </w:t>
      </w:r>
      <w:proofErr w:type="gramStart"/>
      <w:r w:rsidR="000216B3" w:rsidRPr="00765DCD">
        <w:rPr>
          <w:rFonts w:ascii="Times New Roman" w:hAnsi="Times New Roman" w:cs="Times New Roman"/>
        </w:rPr>
        <w:t>d</w:t>
      </w:r>
      <w:proofErr w:type="gramEnd"/>
      <w:r w:rsidR="000216B3" w:rsidRPr="00765DCD">
        <w:rPr>
          <w:rFonts w:ascii="Times New Roman" w:hAnsi="Times New Roman" w:cs="Times New Roman"/>
        </w:rPr>
        <w:t xml:space="preserve">), primarul: </w:t>
      </w:r>
      <w:r w:rsidR="00765DCD" w:rsidRPr="00765DCD">
        <w:rPr>
          <w:rFonts w:ascii="Times New Roman" w:hAnsi="Times New Roman" w:cs="Times New Roman"/>
        </w:rPr>
        <w:t>d</w:t>
      </w:r>
      <w:r w:rsidR="000216B3" w:rsidRPr="00765DCD">
        <w:rPr>
          <w:rFonts w:ascii="Times New Roman" w:hAnsi="Times New Roman" w:cs="Times New Roman"/>
        </w:rPr>
        <w:t>) coordoneazž realizarea serviciilor publice de interes local, prin intermediul aparatului de specialitate sau prin intermediul organismelor prestatoare de servicii publice si de utilitate publici de interes loca!</w:t>
      </w:r>
    </w:p>
    <w:p w:rsidR="000216B3" w:rsidRPr="00765DCD" w:rsidRDefault="004627E2" w:rsidP="004627E2">
      <w:pPr>
        <w:spacing w:after="3" w:line="276" w:lineRule="auto"/>
        <w:ind w:right="14"/>
        <w:jc w:val="both"/>
        <w:rPr>
          <w:rFonts w:ascii="Times New Roman" w:hAnsi="Times New Roman" w:cs="Times New Roman"/>
        </w:rPr>
      </w:pPr>
      <w:r>
        <w:rPr>
          <w:rFonts w:ascii="Times New Roman" w:hAnsi="Times New Roman" w:cs="Times New Roman"/>
        </w:rPr>
        <w:t>-Legea</w:t>
      </w:r>
      <w:r w:rsidR="000216B3" w:rsidRPr="00765DCD">
        <w:rPr>
          <w:rFonts w:ascii="Times New Roman" w:hAnsi="Times New Roman" w:cs="Times New Roman"/>
        </w:rPr>
        <w:t xml:space="preserve"> nr. </w:t>
      </w:r>
      <w:proofErr w:type="gramStart"/>
      <w:r w:rsidR="000216B3" w:rsidRPr="00765DCD">
        <w:rPr>
          <w:rFonts w:ascii="Times New Roman" w:hAnsi="Times New Roman" w:cs="Times New Roman"/>
        </w:rPr>
        <w:t>50/1991</w:t>
      </w:r>
      <w:proofErr w:type="gramEnd"/>
      <w:r w:rsidR="000216B3" w:rsidRPr="00765DCD">
        <w:rPr>
          <w:rFonts w:ascii="Times New Roman" w:hAnsi="Times New Roman" w:cs="Times New Roman"/>
        </w:rPr>
        <w:t>, republicatá, privind autorizarea execut</w:t>
      </w:r>
      <w:r w:rsidR="00765DCD">
        <w:rPr>
          <w:rFonts w:ascii="Times New Roman" w:hAnsi="Times New Roman" w:cs="Times New Roman"/>
        </w:rPr>
        <w:t>ării lucrárilor de construcț</w:t>
      </w:r>
      <w:r w:rsidR="000216B3" w:rsidRPr="00765DCD">
        <w:rPr>
          <w:rFonts w:ascii="Times New Roman" w:hAnsi="Times New Roman" w:cs="Times New Roman"/>
        </w:rPr>
        <w:t>ii, cu modific</w:t>
      </w:r>
      <w:r w:rsidR="00765DCD">
        <w:rPr>
          <w:rFonts w:ascii="Times New Roman" w:hAnsi="Times New Roman" w:cs="Times New Roman"/>
        </w:rPr>
        <w:t>ă</w:t>
      </w:r>
      <w:r w:rsidR="000216B3" w:rsidRPr="00765DCD">
        <w:rPr>
          <w:rFonts w:ascii="Times New Roman" w:hAnsi="Times New Roman" w:cs="Times New Roman"/>
        </w:rPr>
        <w:t>rile si completěrile ulterioare si ale Ordinului 839/2009, pentru aprobarea Normelor metodologice de aplicare a Legii nr. 50/</w:t>
      </w:r>
      <w:r w:rsidR="00765DCD">
        <w:rPr>
          <w:rFonts w:ascii="Times New Roman" w:hAnsi="Times New Roman" w:cs="Times New Roman"/>
        </w:rPr>
        <w:t>1991 privind autorizarea executării lucră</w:t>
      </w:r>
      <w:r w:rsidR="000216B3" w:rsidRPr="00765DCD">
        <w:rPr>
          <w:rFonts w:ascii="Times New Roman" w:hAnsi="Times New Roman" w:cs="Times New Roman"/>
        </w:rPr>
        <w:t>r</w:t>
      </w:r>
      <w:r w:rsidR="00765DCD">
        <w:rPr>
          <w:rFonts w:ascii="Times New Roman" w:hAnsi="Times New Roman" w:cs="Times New Roman"/>
        </w:rPr>
        <w:t>ilor de constructii, cu modificările si completă</w:t>
      </w:r>
      <w:r w:rsidR="000216B3" w:rsidRPr="00765DCD">
        <w:rPr>
          <w:rFonts w:ascii="Times New Roman" w:hAnsi="Times New Roman" w:cs="Times New Roman"/>
        </w:rPr>
        <w:t>rile ulterioare, precum si ale O.G. 43/1997, privind</w:t>
      </w:r>
      <w:r w:rsidR="00765DCD">
        <w:rPr>
          <w:rFonts w:ascii="Times New Roman" w:hAnsi="Times New Roman" w:cs="Times New Roman"/>
        </w:rPr>
        <w:t xml:space="preserve"> regimul drumurilor, republicată, cu modificarile si completarile ulterioare</w:t>
      </w:r>
      <w:r w:rsidR="000216B3" w:rsidRPr="00765DCD">
        <w:rPr>
          <w:rFonts w:ascii="Times New Roman" w:hAnsi="Times New Roman" w:cs="Times New Roman"/>
        </w:rPr>
        <w:t>;</w:t>
      </w:r>
    </w:p>
    <w:p w:rsidR="000216B3" w:rsidRDefault="004627E2" w:rsidP="004627E2">
      <w:pPr>
        <w:spacing w:after="3" w:line="276" w:lineRule="auto"/>
        <w:ind w:right="14"/>
        <w:jc w:val="both"/>
        <w:rPr>
          <w:rFonts w:ascii="Times New Roman" w:hAnsi="Times New Roman" w:cs="Times New Roman"/>
        </w:rPr>
      </w:pPr>
      <w:r>
        <w:rPr>
          <w:rFonts w:ascii="Times New Roman" w:hAnsi="Times New Roman" w:cs="Times New Roman"/>
        </w:rPr>
        <w:t>-</w:t>
      </w:r>
      <w:r w:rsidR="000216B3" w:rsidRPr="00765DCD">
        <w:rPr>
          <w:rFonts w:ascii="Times New Roman" w:hAnsi="Times New Roman" w:cs="Times New Roman"/>
        </w:rPr>
        <w:t xml:space="preserve">art 130 alin (2) si 138 alin (2) Legii nr. </w:t>
      </w:r>
      <w:proofErr w:type="gramStart"/>
      <w:r w:rsidR="000216B3" w:rsidRPr="00765DCD">
        <w:rPr>
          <w:rFonts w:ascii="Times New Roman" w:hAnsi="Times New Roman" w:cs="Times New Roman"/>
        </w:rPr>
        <w:t>123/2012</w:t>
      </w:r>
      <w:proofErr w:type="gramEnd"/>
      <w:r w:rsidR="000216B3" w:rsidRPr="00765DCD">
        <w:rPr>
          <w:rFonts w:ascii="Times New Roman" w:hAnsi="Times New Roman" w:cs="Times New Roman"/>
        </w:rPr>
        <w:t>, legea energiei electrice si</w:t>
      </w:r>
      <w:r w:rsidR="00765DCD">
        <w:rPr>
          <w:rFonts w:ascii="Times New Roman" w:hAnsi="Times New Roman" w:cs="Times New Roman"/>
        </w:rPr>
        <w:t xml:space="preserve"> a gazelor naturale, cu modificările si completă</w:t>
      </w:r>
      <w:r w:rsidR="000216B3" w:rsidRPr="00765DCD">
        <w:rPr>
          <w:rFonts w:ascii="Times New Roman" w:hAnsi="Times New Roman" w:cs="Times New Roman"/>
        </w:rPr>
        <w:t>rile ulterioare, ref</w:t>
      </w:r>
      <w:r w:rsidR="00765DCD">
        <w:rPr>
          <w:rFonts w:ascii="Times New Roman" w:hAnsi="Times New Roman" w:cs="Times New Roman"/>
        </w:rPr>
        <w:t>eritoare la dreptul de uz si ser</w:t>
      </w:r>
      <w:r w:rsidR="000216B3" w:rsidRPr="00765DCD">
        <w:rPr>
          <w:rFonts w:ascii="Times New Roman" w:hAnsi="Times New Roman" w:cs="Times New Roman"/>
        </w:rPr>
        <w:t>itute asupra terenurilor proprietatea uni</w:t>
      </w:r>
      <w:r w:rsidR="00765DCD">
        <w:rPr>
          <w:rFonts w:ascii="Times New Roman" w:hAnsi="Times New Roman" w:cs="Times New Roman"/>
        </w:rPr>
        <w:t>tă</w:t>
      </w:r>
      <w:r w:rsidR="000216B3" w:rsidRPr="00765DCD">
        <w:rPr>
          <w:rFonts w:ascii="Times New Roman" w:hAnsi="Times New Roman" w:cs="Times New Roman"/>
        </w:rPr>
        <w:t>tifor administra</w:t>
      </w:r>
      <w:r w:rsidR="00765DCD">
        <w:rPr>
          <w:rFonts w:ascii="Times New Roman" w:hAnsi="Times New Roman" w:cs="Times New Roman"/>
        </w:rPr>
        <w:t>tiv teritoriale in cazul efectuă</w:t>
      </w:r>
      <w:r w:rsidR="000216B3" w:rsidRPr="00765DCD">
        <w:rPr>
          <w:rFonts w:ascii="Times New Roman" w:hAnsi="Times New Roman" w:cs="Times New Roman"/>
        </w:rPr>
        <w:t>rii unor lucrári;</w:t>
      </w:r>
    </w:p>
    <w:p w:rsidR="009814BF" w:rsidRPr="0050242D" w:rsidRDefault="009814BF" w:rsidP="009814BF">
      <w:pPr>
        <w:spacing w:after="0"/>
        <w:rPr>
          <w:rFonts w:ascii="Times New Roman" w:hAnsi="Times New Roman" w:cs="Times New Roman"/>
        </w:rPr>
      </w:pPr>
      <w:r>
        <w:rPr>
          <w:rFonts w:ascii="Times New Roman" w:eastAsia="Times New Roman" w:hAnsi="Times New Roman" w:cs="Times New Roman"/>
          <w:lang w:val="fr-FR"/>
        </w:rPr>
        <w:t xml:space="preserve"> </w:t>
      </w:r>
      <w:r w:rsidRPr="0050242D">
        <w:rPr>
          <w:rFonts w:ascii="Times New Roman" w:eastAsia="Times New Roman" w:hAnsi="Times New Roman" w:cs="Times New Roman"/>
          <w:lang w:val="fr-FR"/>
        </w:rPr>
        <w:t xml:space="preserve">  </w:t>
      </w:r>
      <w:proofErr w:type="gramStart"/>
      <w:r w:rsidRPr="0050242D">
        <w:rPr>
          <w:rFonts w:ascii="Times New Roman" w:hAnsi="Times New Roman" w:cs="Times New Roman"/>
        </w:rPr>
        <w:t xml:space="preserve">La stabilirea traseelor de amplasare a </w:t>
      </w:r>
      <w:r w:rsidR="00BD00CB">
        <w:rPr>
          <w:rFonts w:ascii="Times New Roman" w:hAnsi="Times New Roman" w:cs="Times New Roman"/>
        </w:rPr>
        <w:t>extinderii r</w:t>
      </w:r>
      <w:r w:rsidRPr="0050242D">
        <w:rPr>
          <w:rFonts w:ascii="Times New Roman" w:hAnsi="Times New Roman" w:cs="Times New Roman"/>
        </w:rPr>
        <w:t xml:space="preserve">elelor de gaze s-a acordat prioritate asigurarii condiţiilor de siguranţă; acestea vor fi amplasate numai în domeniul public, în zona verde din afara carosabilului, cu respectarea distanţelor minime admise între conductele subterane de gaze naturale şi alte instalaţii, construcţii sau obstacole subterane, conform prevederilor normativului </w:t>
      </w:r>
      <w:r w:rsidR="00BD00CB">
        <w:rPr>
          <w:rFonts w:ascii="Times New Roman" w:hAnsi="Times New Roman" w:cs="Times New Roman"/>
        </w:rPr>
        <w:t>N</w:t>
      </w:r>
      <w:r w:rsidR="00BD00CB" w:rsidRPr="0050242D">
        <w:rPr>
          <w:rFonts w:ascii="Times New Roman" w:hAnsi="Times New Roman" w:cs="Times New Roman"/>
        </w:rPr>
        <w:t xml:space="preserve">orme tehnice pentru proiectarea, execuţia şi exploatarea sistemelor de alimentare cu gaze naturale </w:t>
      </w:r>
      <w:r w:rsidRPr="0050242D">
        <w:rPr>
          <w:rFonts w:ascii="Times New Roman" w:hAnsi="Times New Roman" w:cs="Times New Roman"/>
        </w:rPr>
        <w:t>- indicativ NTPEE 2018 şi STAS 8591/1 "Amplasarea în localităţi a reţelelor edilitare subterane, executate în săpătură".</w:t>
      </w:r>
      <w:proofErr w:type="gramEnd"/>
    </w:p>
    <w:p w:rsidR="009814BF" w:rsidRDefault="009814BF" w:rsidP="009814BF">
      <w:pPr>
        <w:suppressAutoHyphens/>
        <w:spacing w:after="0"/>
        <w:rPr>
          <w:rFonts w:ascii="Times New Roman" w:eastAsia="Times New Roman" w:hAnsi="Times New Roman" w:cs="Times New Roman"/>
          <w:lang w:eastAsia="ar-SA"/>
        </w:rPr>
      </w:pPr>
      <w:r w:rsidRPr="0050242D">
        <w:rPr>
          <w:rFonts w:ascii="Times New Roman" w:hAnsi="Times New Roman" w:cs="Times New Roman"/>
        </w:rPr>
        <w:t xml:space="preserve">    Conductele sunt amplasate fie în zone verzi, trotuare, </w:t>
      </w:r>
      <w:proofErr w:type="gramStart"/>
      <w:r w:rsidRPr="0050242D">
        <w:rPr>
          <w:rFonts w:ascii="Times New Roman" w:hAnsi="Times New Roman" w:cs="Times New Roman"/>
        </w:rPr>
        <w:t>alei  pietonale</w:t>
      </w:r>
      <w:proofErr w:type="gramEnd"/>
      <w:r w:rsidRPr="0050242D">
        <w:rPr>
          <w:rFonts w:ascii="Times New Roman" w:hAnsi="Times New Roman" w:cs="Times New Roman"/>
        </w:rPr>
        <w:t>,  zona carosabilă a străzii. Traversările subterane (drum județean sau comunal) s-au proiectat, luându-se măsuri de siguranţa.</w:t>
      </w:r>
    </w:p>
    <w:p w:rsidR="009814BF" w:rsidRPr="000C3614" w:rsidRDefault="009814BF" w:rsidP="009814BF">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50242D">
        <w:rPr>
          <w:rFonts w:ascii="Times New Roman" w:hAnsi="Times New Roman" w:cs="Times New Roman"/>
          <w:bCs/>
        </w:rPr>
        <w:t>Obiectivul general al proiectului constă în îmbunătățirea situației actuale a condițiilor de viață și ridicarea gradului de confort pentru</w:t>
      </w:r>
      <w:r>
        <w:rPr>
          <w:rFonts w:ascii="Times New Roman" w:hAnsi="Times New Roman" w:cs="Times New Roman"/>
          <w:bCs/>
        </w:rPr>
        <w:t xml:space="preserve"> </w:t>
      </w:r>
      <w:proofErr w:type="gramStart"/>
      <w:r>
        <w:rPr>
          <w:rFonts w:ascii="Times New Roman" w:hAnsi="Times New Roman" w:cs="Times New Roman"/>
          <w:bCs/>
        </w:rPr>
        <w:t xml:space="preserve">toti </w:t>
      </w:r>
      <w:r w:rsidRPr="0050242D">
        <w:rPr>
          <w:rFonts w:ascii="Times New Roman" w:hAnsi="Times New Roman" w:cs="Times New Roman"/>
          <w:bCs/>
        </w:rPr>
        <w:t xml:space="preserve"> locuitorii</w:t>
      </w:r>
      <w:proofErr w:type="gramEnd"/>
      <w:r w:rsidRPr="0050242D">
        <w:rPr>
          <w:rFonts w:ascii="Times New Roman" w:hAnsi="Times New Roman" w:cs="Times New Roman"/>
          <w:bCs/>
        </w:rPr>
        <w:t xml:space="preserve"> comunei</w:t>
      </w:r>
      <w:r>
        <w:rPr>
          <w:rFonts w:ascii="Times New Roman" w:hAnsi="Times New Roman" w:cs="Times New Roman"/>
          <w:bCs/>
        </w:rPr>
        <w:t xml:space="preserve"> Ion Creanga</w:t>
      </w:r>
      <w:r w:rsidRPr="0050242D">
        <w:rPr>
          <w:rFonts w:ascii="Times New Roman" w:hAnsi="Times New Roman" w:cs="Times New Roman"/>
          <w:bCs/>
        </w:rPr>
        <w:t xml:space="preserve"> , în conformitate cu domeniul prioritar principal „rețea de energie electrică și rețea de gaze, inclusiv extinderea acestora” stabilit prin OUG 114/2018, art. 1 alin</w:t>
      </w:r>
      <w:proofErr w:type="gramStart"/>
      <w:r w:rsidRPr="0050242D">
        <w:rPr>
          <w:rFonts w:ascii="Times New Roman" w:hAnsi="Times New Roman" w:cs="Times New Roman"/>
          <w:bCs/>
        </w:rPr>
        <w:t>.(</w:t>
      </w:r>
      <w:proofErr w:type="gramEnd"/>
      <w:r w:rsidRPr="0050242D">
        <w:rPr>
          <w:rFonts w:ascii="Times New Roman" w:hAnsi="Times New Roman" w:cs="Times New Roman"/>
          <w:bCs/>
        </w:rPr>
        <w:t>2), lit „d”</w:t>
      </w:r>
    </w:p>
    <w:p w:rsidR="009814BF" w:rsidRDefault="009814BF" w:rsidP="009814BF">
      <w:pPr>
        <w:spacing w:after="0"/>
        <w:rPr>
          <w:rFonts w:ascii="Times New Roman" w:hAnsi="Times New Roman" w:cs="Times New Roman"/>
          <w:bCs/>
        </w:rPr>
      </w:pPr>
      <w:r w:rsidRPr="0050242D">
        <w:rPr>
          <w:rFonts w:ascii="Times New Roman" w:hAnsi="Times New Roman" w:cs="Times New Roman"/>
          <w:bCs/>
        </w:rPr>
        <w:t xml:space="preserve">   Proiectul  de  investitie  propus  a  fi  realizat  de  catre  UAT  Comuna  </w:t>
      </w:r>
      <w:r w:rsidR="00BD00CB">
        <w:rPr>
          <w:rFonts w:ascii="Times New Roman" w:hAnsi="Times New Roman" w:cs="Times New Roman"/>
          <w:bCs/>
        </w:rPr>
        <w:t xml:space="preserve">Ion Creanga </w:t>
      </w:r>
      <w:r w:rsidRPr="0050242D">
        <w:rPr>
          <w:rFonts w:ascii="Times New Roman" w:hAnsi="Times New Roman" w:cs="Times New Roman"/>
          <w:bCs/>
        </w:rPr>
        <w:t>cu  denumirea  de</w:t>
      </w:r>
    </w:p>
    <w:p w:rsidR="009814BF" w:rsidRPr="00CA39FA" w:rsidRDefault="009814BF" w:rsidP="00CA39FA">
      <w:pPr>
        <w:spacing w:after="0"/>
        <w:rPr>
          <w:rFonts w:ascii="Times New Roman" w:hAnsi="Times New Roman" w:cs="Times New Roman"/>
          <w:bCs/>
        </w:rPr>
      </w:pPr>
      <w:r w:rsidRPr="009814BF">
        <w:rPr>
          <w:rFonts w:ascii="Times New Roman" w:hAnsi="Times New Roman" w:cs="Times New Roman"/>
          <w:bCs/>
        </w:rPr>
        <w:t xml:space="preserve"> </w:t>
      </w:r>
      <w:proofErr w:type="gramStart"/>
      <w:r w:rsidRPr="009814BF">
        <w:rPr>
          <w:rFonts w:ascii="Times New Roman" w:hAnsi="Times New Roman" w:cs="Times New Roman"/>
          <w:bCs/>
        </w:rPr>
        <w:t>,, Extindere  retea  de  gaze  natural</w:t>
      </w:r>
      <w:r w:rsidR="00BD00CB">
        <w:rPr>
          <w:rFonts w:ascii="Times New Roman" w:hAnsi="Times New Roman" w:cs="Times New Roman"/>
          <w:bCs/>
        </w:rPr>
        <w:t>e</w:t>
      </w:r>
      <w:r w:rsidRPr="009814BF">
        <w:rPr>
          <w:rFonts w:ascii="Times New Roman" w:hAnsi="Times New Roman" w:cs="Times New Roman"/>
          <w:bCs/>
        </w:rPr>
        <w:t xml:space="preserve"> in comuna Ion Creanga este proiect in continuarea  proiectului de  investitiei existent :</w:t>
      </w:r>
      <w:r>
        <w:rPr>
          <w:rFonts w:ascii="Times New Roman" w:hAnsi="Times New Roman" w:cs="Times New Roman"/>
          <w:b/>
          <w:bCs/>
        </w:rPr>
        <w:t xml:space="preserve"> </w:t>
      </w:r>
      <w:r w:rsidRPr="0050242D">
        <w:rPr>
          <w:rFonts w:ascii="Times New Roman" w:hAnsi="Times New Roman" w:cs="Times New Roman"/>
        </w:rPr>
        <w:t xml:space="preserve">Înființare distribuție gaze naturale și racorduri în comuna </w:t>
      </w:r>
      <w:r>
        <w:rPr>
          <w:rFonts w:ascii="Times New Roman" w:hAnsi="Times New Roman" w:cs="Times New Roman"/>
        </w:rPr>
        <w:t xml:space="preserve">Ion Creanga </w:t>
      </w:r>
      <w:r w:rsidRPr="0050242D">
        <w:rPr>
          <w:rFonts w:ascii="Times New Roman" w:hAnsi="Times New Roman" w:cs="Times New Roman"/>
        </w:rPr>
        <w:t>cu  satele</w:t>
      </w:r>
      <w:r>
        <w:rPr>
          <w:rFonts w:ascii="Times New Roman" w:hAnsi="Times New Roman" w:cs="Times New Roman"/>
        </w:rPr>
        <w:t xml:space="preserve"> Ion Creanga , Recea, Izvoru, Stejaru , Averesti si Muncelu </w:t>
      </w:r>
      <w:r w:rsidRPr="0050242D">
        <w:rPr>
          <w:rFonts w:ascii="Times New Roman" w:hAnsi="Times New Roman" w:cs="Times New Roman"/>
        </w:rPr>
        <w:t xml:space="preserve">, județul Neamț” </w:t>
      </w:r>
      <w:r w:rsidRPr="0050242D">
        <w:rPr>
          <w:rFonts w:ascii="Times New Roman" w:hAnsi="Times New Roman" w:cs="Times New Roman"/>
          <w:bCs/>
        </w:rPr>
        <w:t xml:space="preserve"> </w:t>
      </w:r>
      <w:r>
        <w:rPr>
          <w:rFonts w:ascii="Times New Roman" w:hAnsi="Times New Roman" w:cs="Times New Roman"/>
          <w:bCs/>
        </w:rPr>
        <w:t>motivate ca  nu au  reusit sa  ajunga pe  la  toti cetatenii comunei ,reteau</w:t>
      </w:r>
      <w:r w:rsidR="00BD00CB">
        <w:rPr>
          <w:rFonts w:ascii="Times New Roman" w:hAnsi="Times New Roman" w:cs="Times New Roman"/>
          <w:bCs/>
        </w:rPr>
        <w:t>a</w:t>
      </w:r>
      <w:r>
        <w:rPr>
          <w:rFonts w:ascii="Times New Roman" w:hAnsi="Times New Roman" w:cs="Times New Roman"/>
          <w:bCs/>
        </w:rPr>
        <w:t xml:space="preserve"> de gaz existent ,  astfel s-au prelungit retelele existente  pe  o  lungime  de 2575 m :  sat Ion Creanga .</w:t>
      </w:r>
      <w:proofErr w:type="gramEnd"/>
      <w:r>
        <w:rPr>
          <w:rFonts w:ascii="Times New Roman" w:hAnsi="Times New Roman" w:cs="Times New Roman"/>
          <w:bCs/>
        </w:rPr>
        <w:t xml:space="preserve"> </w:t>
      </w:r>
      <w:proofErr w:type="gramStart"/>
      <w:r>
        <w:rPr>
          <w:rFonts w:ascii="Times New Roman" w:hAnsi="Times New Roman" w:cs="Times New Roman"/>
          <w:bCs/>
        </w:rPr>
        <w:t>str</w:t>
      </w:r>
      <w:proofErr w:type="gramEnd"/>
      <w:r>
        <w:rPr>
          <w:rFonts w:ascii="Times New Roman" w:hAnsi="Times New Roman" w:cs="Times New Roman"/>
          <w:bCs/>
        </w:rPr>
        <w:t xml:space="preserve">. Arinului = 136 m , str. Progresului = 206 m , str. Mihail </w:t>
      </w:r>
      <w:r>
        <w:rPr>
          <w:rFonts w:ascii="Times New Roman" w:hAnsi="Times New Roman" w:cs="Times New Roman"/>
          <w:bCs/>
        </w:rPr>
        <w:lastRenderedPageBreak/>
        <w:t xml:space="preserve">Sadoveanu = 219 m , sat Izvporu : str. Pacii = 88 m, str. Unirii = 174 m , sat Stejaru , str. Sperantei= 1060 m , sat Averesti . </w:t>
      </w:r>
      <w:proofErr w:type="gramStart"/>
      <w:r>
        <w:rPr>
          <w:rFonts w:ascii="Times New Roman" w:hAnsi="Times New Roman" w:cs="Times New Roman"/>
          <w:bCs/>
        </w:rPr>
        <w:t>str</w:t>
      </w:r>
      <w:proofErr w:type="gramEnd"/>
      <w:r>
        <w:rPr>
          <w:rFonts w:ascii="Times New Roman" w:hAnsi="Times New Roman" w:cs="Times New Roman"/>
          <w:bCs/>
        </w:rPr>
        <w:t xml:space="preserve">. Poarta  Tărnii = 260 m , str. Bacaoanca = 263, si str. Sipotului= 169 m </w:t>
      </w:r>
    </w:p>
    <w:p w:rsidR="00E65486" w:rsidRPr="00E65486" w:rsidRDefault="00217A8A" w:rsidP="00217A8A">
      <w:pPr>
        <w:spacing w:after="3" w:line="276"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65486" w:rsidRPr="00E65486">
        <w:rPr>
          <w:rFonts w:ascii="Times New Roman" w:hAnsi="Times New Roman" w:cs="Times New Roman"/>
          <w:sz w:val="24"/>
          <w:szCs w:val="24"/>
        </w:rPr>
        <w:t>Ținând cont de prevederile  certificatului de urbanism nr.</w:t>
      </w:r>
      <w:r w:rsidR="00E65486">
        <w:rPr>
          <w:rFonts w:ascii="Times New Roman" w:hAnsi="Times New Roman" w:cs="Times New Roman"/>
          <w:sz w:val="24"/>
          <w:szCs w:val="24"/>
        </w:rPr>
        <w:t>78</w:t>
      </w:r>
      <w:r w:rsidR="00E65486" w:rsidRPr="00E65486">
        <w:rPr>
          <w:rFonts w:ascii="Times New Roman" w:hAnsi="Times New Roman" w:cs="Times New Roman"/>
          <w:sz w:val="24"/>
          <w:szCs w:val="24"/>
        </w:rPr>
        <w:t xml:space="preserve"> din </w:t>
      </w:r>
      <w:r w:rsidR="00E65486">
        <w:rPr>
          <w:rFonts w:ascii="Times New Roman" w:hAnsi="Times New Roman" w:cs="Times New Roman"/>
          <w:sz w:val="24"/>
          <w:szCs w:val="24"/>
        </w:rPr>
        <w:t>27.11.2025</w:t>
      </w:r>
      <w:r w:rsidR="00E65486" w:rsidRPr="00E65486">
        <w:rPr>
          <w:rFonts w:ascii="Times New Roman" w:hAnsi="Times New Roman" w:cs="Times New Roman"/>
          <w:sz w:val="24"/>
          <w:szCs w:val="24"/>
        </w:rPr>
        <w:t xml:space="preserve">, emis de </w:t>
      </w:r>
      <w:r w:rsidR="00E65486">
        <w:rPr>
          <w:rFonts w:ascii="Times New Roman" w:hAnsi="Times New Roman" w:cs="Times New Roman"/>
          <w:sz w:val="24"/>
          <w:szCs w:val="24"/>
        </w:rPr>
        <w:t xml:space="preserve">Primăria  comunei  Ion Creanga </w:t>
      </w:r>
      <w:r w:rsidR="00E65486" w:rsidRPr="00E65486">
        <w:rPr>
          <w:rFonts w:ascii="Times New Roman" w:hAnsi="Times New Roman" w:cs="Times New Roman"/>
          <w:sz w:val="24"/>
          <w:szCs w:val="24"/>
        </w:rPr>
        <w:t xml:space="preserve"> și solicitarea  </w:t>
      </w:r>
      <w:r w:rsidR="00BD00CB">
        <w:rPr>
          <w:rFonts w:ascii="Times New Roman" w:hAnsi="Times New Roman" w:cs="Times New Roman"/>
        </w:rPr>
        <w:t>formulată</w:t>
      </w:r>
      <w:r w:rsidR="00E65486" w:rsidRPr="00765DCD">
        <w:rPr>
          <w:rFonts w:ascii="Times New Roman" w:hAnsi="Times New Roman" w:cs="Times New Roman"/>
        </w:rPr>
        <w:t xml:space="preserve"> de S.C. MIHOC </w:t>
      </w:r>
      <w:r w:rsidR="00E65486">
        <w:rPr>
          <w:rFonts w:ascii="Times New Roman" w:hAnsi="Times New Roman" w:cs="Times New Roman"/>
        </w:rPr>
        <w:t>OIL</w:t>
      </w:r>
      <w:r w:rsidR="00E65486" w:rsidRPr="00765DCD">
        <w:rPr>
          <w:rFonts w:ascii="Times New Roman" w:hAnsi="Times New Roman" w:cs="Times New Roman"/>
        </w:rPr>
        <w:t xml:space="preserve">- prin care solicita </w:t>
      </w:r>
      <w:r w:rsidR="00E65486">
        <w:rPr>
          <w:rFonts w:ascii="Times New Roman" w:hAnsi="Times New Roman" w:cs="Times New Roman"/>
        </w:rPr>
        <w:t xml:space="preserve">acordul Consiliului local Ion Creanga </w:t>
      </w:r>
      <w:r w:rsidR="00E65486" w:rsidRPr="00765DCD">
        <w:rPr>
          <w:rFonts w:ascii="Times New Roman" w:hAnsi="Times New Roman" w:cs="Times New Roman"/>
        </w:rPr>
        <w:t xml:space="preserve">privind ocuparea </w:t>
      </w:r>
      <w:r w:rsidR="00E65486">
        <w:rPr>
          <w:rFonts w:ascii="Times New Roman" w:hAnsi="Times New Roman" w:cs="Times New Roman"/>
        </w:rPr>
        <w:t>temporara a suprafetei de 4056 m</w:t>
      </w:r>
      <w:r w:rsidR="00E65486" w:rsidRPr="00765DCD">
        <w:rPr>
          <w:rFonts w:ascii="Times New Roman" w:hAnsi="Times New Roman" w:cs="Times New Roman"/>
        </w:rPr>
        <w:t>p teren apartinand domeniului public</w:t>
      </w:r>
      <w:r w:rsidR="00E65486">
        <w:rPr>
          <w:rFonts w:ascii="Times New Roman" w:hAnsi="Times New Roman" w:cs="Times New Roman"/>
        </w:rPr>
        <w:t xml:space="preserve"> in vederea execută</w:t>
      </w:r>
      <w:r w:rsidR="00E65486" w:rsidRPr="00765DCD">
        <w:rPr>
          <w:rFonts w:ascii="Times New Roman" w:hAnsi="Times New Roman" w:cs="Times New Roman"/>
        </w:rPr>
        <w:t>rii proiectului „EXTINDERE RETELE DE DISTRIBUT</w:t>
      </w:r>
      <w:r w:rsidR="00E65486">
        <w:rPr>
          <w:rFonts w:ascii="Times New Roman" w:hAnsi="Times New Roman" w:cs="Times New Roman"/>
        </w:rPr>
        <w:t xml:space="preserve">IE GAZE NATURALE IN COMUNA ION CREANGA, JUDETUL NEAMT”, </w:t>
      </w:r>
      <w:r w:rsidR="00E65486" w:rsidRPr="00E65486">
        <w:rPr>
          <w:rFonts w:ascii="Times New Roman" w:hAnsi="Times New Roman" w:cs="Times New Roman"/>
          <w:sz w:val="24"/>
          <w:szCs w:val="24"/>
        </w:rPr>
        <w:t xml:space="preserve">  teren  din domeniul public al comunei Ion Creangă, județul Neamț în vederea implementării proi</w:t>
      </w:r>
      <w:r w:rsidR="00E65486">
        <w:rPr>
          <w:rFonts w:ascii="Times New Roman" w:hAnsi="Times New Roman" w:cs="Times New Roman"/>
          <w:sz w:val="24"/>
          <w:szCs w:val="24"/>
        </w:rPr>
        <w:t xml:space="preserve">ectului  de investitie </w:t>
      </w:r>
      <w:r w:rsidR="00E65486" w:rsidRPr="00E65486">
        <w:rPr>
          <w:rFonts w:ascii="Times New Roman" w:hAnsi="Times New Roman" w:cs="Times New Roman"/>
          <w:sz w:val="24"/>
          <w:szCs w:val="24"/>
        </w:rPr>
        <w:t xml:space="preserve">  </w:t>
      </w:r>
      <w:r w:rsidR="00E65486">
        <w:rPr>
          <w:rFonts w:ascii="Times New Roman" w:hAnsi="Times New Roman" w:cs="Times New Roman"/>
          <w:sz w:val="24"/>
          <w:szCs w:val="24"/>
        </w:rPr>
        <w:t>insotit  de  plan  de  situatie  al</w:t>
      </w:r>
      <w:r w:rsidR="00E65486" w:rsidRPr="00E65486">
        <w:rPr>
          <w:rFonts w:ascii="Times New Roman" w:hAnsi="Times New Roman" w:cs="Times New Roman"/>
          <w:sz w:val="24"/>
          <w:szCs w:val="24"/>
        </w:rPr>
        <w:t xml:space="preserve">  </w:t>
      </w:r>
      <w:r w:rsidR="00E65486">
        <w:rPr>
          <w:rFonts w:ascii="Times New Roman" w:hAnsi="Times New Roman" w:cs="Times New Roman"/>
          <w:sz w:val="24"/>
          <w:szCs w:val="24"/>
        </w:rPr>
        <w:t xml:space="preserve">extinderii </w:t>
      </w:r>
      <w:r w:rsidR="00E65486" w:rsidRPr="00E65486">
        <w:rPr>
          <w:rFonts w:ascii="Times New Roman" w:hAnsi="Times New Roman" w:cs="Times New Roman"/>
          <w:sz w:val="24"/>
          <w:szCs w:val="24"/>
        </w:rPr>
        <w:t>retelei  de distr</w:t>
      </w:r>
      <w:r w:rsidR="00E65486">
        <w:rPr>
          <w:rFonts w:ascii="Times New Roman" w:hAnsi="Times New Roman" w:cs="Times New Roman"/>
          <w:sz w:val="24"/>
          <w:szCs w:val="24"/>
        </w:rPr>
        <w:t>i</w:t>
      </w:r>
      <w:r w:rsidR="00E65486" w:rsidRPr="00E65486">
        <w:rPr>
          <w:rFonts w:ascii="Times New Roman" w:hAnsi="Times New Roman" w:cs="Times New Roman"/>
          <w:sz w:val="24"/>
          <w:szCs w:val="24"/>
        </w:rPr>
        <w:t xml:space="preserve">butie  </w:t>
      </w:r>
      <w:r w:rsidR="00E65486">
        <w:rPr>
          <w:rFonts w:ascii="Times New Roman" w:hAnsi="Times New Roman" w:cs="Times New Roman"/>
          <w:sz w:val="24"/>
          <w:szCs w:val="24"/>
        </w:rPr>
        <w:t xml:space="preserve">gaze natural in comuna  Ion Creanga , memoriu  ethnic </w:t>
      </w:r>
      <w:r w:rsidR="00E65486" w:rsidRPr="00E65486">
        <w:rPr>
          <w:rFonts w:ascii="Times New Roman" w:hAnsi="Times New Roman" w:cs="Times New Roman"/>
          <w:sz w:val="24"/>
          <w:szCs w:val="24"/>
        </w:rPr>
        <w:t xml:space="preserve"> a SC Mihoc Oil SRL întocmită pentru realizarea investiției </w:t>
      </w:r>
      <w:r w:rsidR="009814BF">
        <w:rPr>
          <w:rFonts w:ascii="Times New Roman" w:hAnsi="Times New Roman" w:cs="Times New Roman"/>
          <w:sz w:val="24"/>
          <w:szCs w:val="24"/>
        </w:rPr>
        <w:t>.</w:t>
      </w:r>
      <w:proofErr w:type="gramEnd"/>
    </w:p>
    <w:p w:rsidR="00C647C9" w:rsidRPr="00C647C9" w:rsidRDefault="00217A8A" w:rsidP="00C647C9">
      <w:pPr>
        <w:spacing w:after="0"/>
        <w:rPr>
          <w:rFonts w:ascii="Times New Roman" w:hAnsi="Times New Roman" w:cs="Times New Roman"/>
          <w:sz w:val="24"/>
          <w:szCs w:val="24"/>
        </w:rPr>
      </w:pPr>
      <w:r>
        <w:rPr>
          <w:rFonts w:ascii="Times New Roman" w:hAnsi="Times New Roman" w:cs="Times New Roman"/>
          <w:sz w:val="24"/>
          <w:szCs w:val="24"/>
        </w:rPr>
        <w:t xml:space="preserve">   </w:t>
      </w:r>
      <w:r w:rsidR="00E65486" w:rsidRPr="00217A8A">
        <w:rPr>
          <w:rFonts w:ascii="Times New Roman" w:hAnsi="Times New Roman" w:cs="Times New Roman"/>
          <w:sz w:val="24"/>
          <w:szCs w:val="24"/>
        </w:rPr>
        <w:t xml:space="preserve"> </w:t>
      </w:r>
      <w:proofErr w:type="gramStart"/>
      <w:r w:rsidR="00E65486" w:rsidRPr="00217A8A">
        <w:rPr>
          <w:rFonts w:ascii="Times New Roman" w:hAnsi="Times New Roman" w:cs="Times New Roman"/>
          <w:sz w:val="24"/>
          <w:szCs w:val="24"/>
        </w:rPr>
        <w:t>Cu  respectarea</w:t>
      </w:r>
      <w:proofErr w:type="gramEnd"/>
      <w:r w:rsidR="00E65486" w:rsidRPr="00217A8A">
        <w:rPr>
          <w:rFonts w:ascii="Times New Roman" w:hAnsi="Times New Roman" w:cs="Times New Roman"/>
          <w:sz w:val="24"/>
          <w:szCs w:val="24"/>
        </w:rPr>
        <w:t xml:space="preserve">  prevederilor art. 349- </w:t>
      </w:r>
      <w:proofErr w:type="gramStart"/>
      <w:r w:rsidR="00E65486" w:rsidRPr="00217A8A">
        <w:rPr>
          <w:rFonts w:ascii="Times New Roman" w:hAnsi="Times New Roman" w:cs="Times New Roman"/>
          <w:sz w:val="24"/>
          <w:szCs w:val="24"/>
        </w:rPr>
        <w:t>art.352</w:t>
      </w:r>
      <w:proofErr w:type="gramEnd"/>
      <w:r w:rsidR="00E65486" w:rsidRPr="00217A8A">
        <w:rPr>
          <w:rFonts w:ascii="Times New Roman" w:hAnsi="Times New Roman" w:cs="Times New Roman"/>
          <w:sz w:val="24"/>
          <w:szCs w:val="24"/>
        </w:rPr>
        <w:t xml:space="preserve"> din  Ordonanța de Urgență a Guvernului nr. 57/2019 privind Codul administrativ cu modificările şi </w:t>
      </w:r>
      <w:proofErr w:type="gramStart"/>
      <w:r w:rsidR="00E65486" w:rsidRPr="00217A8A">
        <w:rPr>
          <w:rFonts w:ascii="Times New Roman" w:hAnsi="Times New Roman" w:cs="Times New Roman"/>
          <w:sz w:val="24"/>
          <w:szCs w:val="24"/>
        </w:rPr>
        <w:t>completările  ulterioare</w:t>
      </w:r>
      <w:proofErr w:type="gramEnd"/>
      <w:r w:rsidR="00E65486" w:rsidRPr="00217A8A">
        <w:rPr>
          <w:rFonts w:ascii="Times New Roman" w:hAnsi="Times New Roman" w:cs="Times New Roman"/>
          <w:sz w:val="24"/>
          <w:szCs w:val="24"/>
        </w:rPr>
        <w:t xml:space="preserve">  si  prevederile Legii nr. </w:t>
      </w:r>
      <w:proofErr w:type="gramStart"/>
      <w:r w:rsidR="00E65486" w:rsidRPr="00217A8A">
        <w:rPr>
          <w:rFonts w:ascii="Times New Roman" w:hAnsi="Times New Roman" w:cs="Times New Roman"/>
          <w:sz w:val="24"/>
          <w:szCs w:val="24"/>
        </w:rPr>
        <w:t>123/ 2012 a energiei electrice si a gazelor  naturale,cu modificările și completările ulterioare</w:t>
      </w:r>
      <w:r w:rsidR="00C647C9">
        <w:rPr>
          <w:rFonts w:ascii="Times New Roman" w:hAnsi="Times New Roman" w:cs="Times New Roman"/>
          <w:sz w:val="24"/>
          <w:szCs w:val="24"/>
        </w:rPr>
        <w:t xml:space="preserve"> :</w:t>
      </w:r>
      <w:r w:rsidR="00E65486" w:rsidRPr="00C647C9">
        <w:rPr>
          <w:rFonts w:ascii="Times New Roman" w:hAnsi="Times New Roman" w:cs="Times New Roman"/>
          <w:sz w:val="24"/>
          <w:szCs w:val="24"/>
        </w:rPr>
        <w:t xml:space="preserve"> Se aprobă acordarea unui drept, asupra  unor  suprafețe  de terenuri din domeniul public al comunei  Ion Creangă ,judetul Neamț , pe raza comunei Ion Creangă ,  necesar pentru realizarea proiectului „Extindere  retea  de  distributie  gaze naturale in comuna  Ion Creanga  , judetul Neamt</w:t>
      </w:r>
      <w:r w:rsidR="00C647C9">
        <w:rPr>
          <w:rFonts w:ascii="Times New Roman" w:eastAsia="Times New Roman" w:hAnsi="Times New Roman" w:cs="Times New Roman"/>
          <w:b/>
          <w:sz w:val="24"/>
          <w:szCs w:val="24"/>
          <w:lang w:val="fr-FR"/>
        </w:rPr>
        <w:t xml:space="preserve"> , </w:t>
      </w:r>
      <w:r w:rsidR="00E65486" w:rsidRPr="00C647C9">
        <w:rPr>
          <w:rFonts w:ascii="Times New Roman" w:eastAsia="Times New Roman" w:hAnsi="Times New Roman" w:cs="Times New Roman"/>
          <w:color w:val="222222"/>
          <w:sz w:val="24"/>
          <w:szCs w:val="24"/>
          <w:lang w:eastAsia="ro-RO"/>
        </w:rPr>
        <w:t>ocupare temporara  cu retele gaze naturale si  racorduri suprafata de 4056 mp</w:t>
      </w:r>
      <w:r w:rsidR="00C647C9">
        <w:rPr>
          <w:rFonts w:ascii="Times New Roman" w:hAnsi="Times New Roman" w:cs="Times New Roman"/>
          <w:sz w:val="24"/>
          <w:szCs w:val="24"/>
        </w:rPr>
        <w:t xml:space="preserve">, </w:t>
      </w:r>
      <w:r w:rsidR="00C647C9" w:rsidRPr="00C647C9">
        <w:rPr>
          <w:rFonts w:ascii="Times New Roman" w:hAnsi="Times New Roman" w:cs="Times New Roman"/>
          <w:sz w:val="24"/>
          <w:szCs w:val="24"/>
        </w:rPr>
        <w:t xml:space="preserve">precum si </w:t>
      </w:r>
      <w:r w:rsidR="00C647C9">
        <w:rPr>
          <w:rFonts w:ascii="Times New Roman" w:hAnsi="Times New Roman" w:cs="Times New Roman"/>
          <w:bCs/>
          <w:sz w:val="24"/>
          <w:szCs w:val="24"/>
        </w:rPr>
        <w:t>aprobarea</w:t>
      </w:r>
      <w:r w:rsidR="00C647C9">
        <w:rPr>
          <w:rFonts w:ascii="Times New Roman" w:hAnsi="Times New Roman" w:cs="Times New Roman"/>
          <w:sz w:val="24"/>
          <w:szCs w:val="24"/>
        </w:rPr>
        <w:t xml:space="preserve"> acordarii</w:t>
      </w:r>
      <w:r w:rsidR="00E65486" w:rsidRPr="00C647C9">
        <w:rPr>
          <w:rFonts w:ascii="Times New Roman" w:hAnsi="Times New Roman" w:cs="Times New Roman"/>
          <w:sz w:val="24"/>
          <w:szCs w:val="24"/>
        </w:rPr>
        <w:t xml:space="preserve"> dreptului de uz și servitute și de acces necondiționat al personalului de exploatare al operatorului de gaz pentru exploatare, întreținere și intervenții a instalaţiilor proiectate pe toată durata de existență a obiectivului;</w:t>
      </w:r>
      <w:proofErr w:type="gramEnd"/>
    </w:p>
    <w:p w:rsidR="00CA39FA" w:rsidRPr="00CA39FA" w:rsidRDefault="00CA39FA" w:rsidP="00CA39FA">
      <w:pPr>
        <w:spacing w:after="0"/>
        <w:rPr>
          <w:rFonts w:ascii="Times New Roman" w:hAnsi="Times New Roman" w:cs="Times New Roman"/>
          <w:sz w:val="24"/>
          <w:szCs w:val="24"/>
        </w:rPr>
      </w:pPr>
      <w:r>
        <w:rPr>
          <w:rFonts w:ascii="Times New Roman" w:hAnsi="Times New Roman" w:cs="Times New Roman"/>
        </w:rPr>
        <w:t xml:space="preserve">    </w:t>
      </w:r>
      <w:r w:rsidR="000216B3" w:rsidRPr="00765DCD">
        <w:rPr>
          <w:rFonts w:ascii="Times New Roman" w:hAnsi="Times New Roman" w:cs="Times New Roman"/>
        </w:rPr>
        <w:t>Fata de cele expuse mai s</w:t>
      </w:r>
      <w:r w:rsidR="00765DCD">
        <w:rPr>
          <w:rFonts w:ascii="Times New Roman" w:hAnsi="Times New Roman" w:cs="Times New Roman"/>
        </w:rPr>
        <w:t>us se impune adoptarea unei hotă</w:t>
      </w:r>
      <w:r w:rsidR="000216B3" w:rsidRPr="00765DCD">
        <w:rPr>
          <w:rFonts w:ascii="Times New Roman" w:hAnsi="Times New Roman" w:cs="Times New Roman"/>
        </w:rPr>
        <w:t>rari privind ocuparea temporara cu titl</w:t>
      </w:r>
      <w:r w:rsidR="00765DCD">
        <w:rPr>
          <w:rFonts w:ascii="Times New Roman" w:hAnsi="Times New Roman" w:cs="Times New Roman"/>
        </w:rPr>
        <w:t>u gratuit a suprafetei de 4056</w:t>
      </w:r>
      <w:r>
        <w:rPr>
          <w:rFonts w:ascii="Times New Roman" w:hAnsi="Times New Roman" w:cs="Times New Roman"/>
        </w:rPr>
        <w:t xml:space="preserve"> </w:t>
      </w:r>
      <w:r w:rsidR="000216B3" w:rsidRPr="00765DCD">
        <w:rPr>
          <w:rFonts w:ascii="Times New Roman" w:hAnsi="Times New Roman" w:cs="Times New Roman"/>
        </w:rPr>
        <w:t>mp teren din d</w:t>
      </w:r>
      <w:r w:rsidR="00765DCD">
        <w:rPr>
          <w:rFonts w:ascii="Times New Roman" w:hAnsi="Times New Roman" w:cs="Times New Roman"/>
        </w:rPr>
        <w:t>omeniul public al comunei Ion Creanga</w:t>
      </w:r>
      <w:r w:rsidR="000216B3" w:rsidRPr="00765DCD">
        <w:rPr>
          <w:rFonts w:ascii="Times New Roman" w:hAnsi="Times New Roman" w:cs="Times New Roman"/>
        </w:rPr>
        <w:t xml:space="preserve"> in vederea executarii proiectului de investitii „ E</w:t>
      </w:r>
      <w:r w:rsidR="00765DCD">
        <w:rPr>
          <w:rFonts w:ascii="Times New Roman" w:hAnsi="Times New Roman" w:cs="Times New Roman"/>
        </w:rPr>
        <w:t>XTINDERE</w:t>
      </w:r>
      <w:r w:rsidR="000216B3" w:rsidRPr="00765DCD">
        <w:rPr>
          <w:rFonts w:ascii="Times New Roman" w:hAnsi="Times New Roman" w:cs="Times New Roman"/>
        </w:rPr>
        <w:t xml:space="preserve"> RETELE DE DISTRIBUTI</w:t>
      </w:r>
      <w:r w:rsidR="00765DCD">
        <w:rPr>
          <w:rFonts w:ascii="Times New Roman" w:hAnsi="Times New Roman" w:cs="Times New Roman"/>
        </w:rPr>
        <w:t xml:space="preserve">E GAZE NATURALE IN COMUNA ION CREANGA </w:t>
      </w:r>
      <w:r w:rsidR="000216B3" w:rsidRPr="00765DCD">
        <w:rPr>
          <w:rFonts w:ascii="Times New Roman" w:hAnsi="Times New Roman" w:cs="Times New Roman"/>
        </w:rPr>
        <w:t>, JUDETUL</w:t>
      </w:r>
      <w:r w:rsidR="00765DCD" w:rsidRPr="00765DCD">
        <w:rPr>
          <w:rFonts w:ascii="Times New Roman" w:hAnsi="Times New Roman" w:cs="Times New Roman"/>
        </w:rPr>
        <w:t xml:space="preserve"> NEAMT,,</w:t>
      </w:r>
      <w:r>
        <w:rPr>
          <w:rFonts w:ascii="Times New Roman" w:hAnsi="Times New Roman" w:cs="Times New Roman"/>
        </w:rPr>
        <w:t xml:space="preserve"> conform proiectului de hotarare</w:t>
      </w:r>
      <w:r w:rsidRPr="00CA39FA">
        <w:rPr>
          <w:rFonts w:ascii="Times New Roman" w:hAnsi="Times New Roman" w:cs="Times New Roman"/>
          <w:sz w:val="24"/>
          <w:szCs w:val="24"/>
        </w:rPr>
        <w:t xml:space="preserve">” </w:t>
      </w:r>
      <w:r w:rsidRPr="00CA39FA">
        <w:rPr>
          <w:rFonts w:ascii="Times New Roman" w:eastAsia="Times New Roman" w:hAnsi="Times New Roman"/>
          <w:sz w:val="24"/>
          <w:szCs w:val="24"/>
          <w:lang w:val="fr-FR"/>
        </w:rPr>
        <w:t xml:space="preserve"> in  forma  si  continutul  prezentat .</w:t>
      </w:r>
      <w:r w:rsidRPr="00CA39FA">
        <w:rPr>
          <w:rFonts w:ascii="Times New Roman" w:hAnsi="Times New Roman"/>
          <w:sz w:val="24"/>
          <w:szCs w:val="24"/>
        </w:rPr>
        <w:t xml:space="preserve"> </w:t>
      </w:r>
    </w:p>
    <w:p w:rsidR="000216B3" w:rsidRDefault="000216B3" w:rsidP="00765DCD">
      <w:pPr>
        <w:spacing w:after="0" w:line="276" w:lineRule="auto"/>
        <w:ind w:left="9" w:right="14" w:firstLine="730"/>
        <w:jc w:val="both"/>
        <w:rPr>
          <w:rFonts w:ascii="Times New Roman" w:hAnsi="Times New Roman" w:cs="Times New Roman"/>
        </w:rPr>
      </w:pPr>
    </w:p>
    <w:p w:rsidR="00765DCD" w:rsidRDefault="00765DCD" w:rsidP="00765DCD">
      <w:pPr>
        <w:spacing w:after="0" w:line="276" w:lineRule="auto"/>
        <w:ind w:right="14"/>
        <w:rPr>
          <w:rFonts w:ascii="Times New Roman" w:hAnsi="Times New Roman" w:cs="Times New Roman"/>
        </w:rPr>
      </w:pPr>
    </w:p>
    <w:p w:rsidR="00765DCD" w:rsidRDefault="00765DCD" w:rsidP="00765DCD">
      <w:pPr>
        <w:spacing w:after="0" w:line="276" w:lineRule="auto"/>
        <w:ind w:left="9" w:right="14" w:hanging="9"/>
        <w:jc w:val="center"/>
        <w:rPr>
          <w:rFonts w:ascii="Times New Roman" w:hAnsi="Times New Roman" w:cs="Times New Roman"/>
        </w:rPr>
      </w:pPr>
      <w:r>
        <w:rPr>
          <w:rFonts w:ascii="Times New Roman" w:hAnsi="Times New Roman" w:cs="Times New Roman"/>
        </w:rPr>
        <w:t xml:space="preserve">          PRIMAR</w:t>
      </w:r>
    </w:p>
    <w:p w:rsidR="00765DCD" w:rsidRDefault="00765DCD" w:rsidP="00765DCD">
      <w:pPr>
        <w:spacing w:after="0" w:line="276" w:lineRule="auto"/>
        <w:ind w:left="9" w:right="14" w:hanging="9"/>
        <w:jc w:val="center"/>
        <w:rPr>
          <w:rFonts w:ascii="Times New Roman" w:hAnsi="Times New Roman" w:cs="Times New Roman"/>
        </w:rPr>
      </w:pPr>
      <w:r>
        <w:rPr>
          <w:rFonts w:ascii="Times New Roman" w:hAnsi="Times New Roman" w:cs="Times New Roman"/>
        </w:rPr>
        <w:t xml:space="preserve">      Dumitru – Dorin </w:t>
      </w:r>
      <w:r w:rsidR="0048481C">
        <w:rPr>
          <w:rFonts w:ascii="Times New Roman" w:hAnsi="Times New Roman" w:cs="Times New Roman"/>
        </w:rPr>
        <w:t>TABACARIU</w:t>
      </w:r>
    </w:p>
    <w:p w:rsidR="002E3CE7" w:rsidRDefault="002E3CE7" w:rsidP="00765DCD">
      <w:pPr>
        <w:spacing w:after="0" w:line="276" w:lineRule="auto"/>
        <w:ind w:left="9" w:right="14" w:hanging="9"/>
        <w:jc w:val="center"/>
        <w:rPr>
          <w:rFonts w:ascii="Times New Roman" w:hAnsi="Times New Roman" w:cs="Times New Roman"/>
        </w:rPr>
      </w:pPr>
    </w:p>
    <w:p w:rsidR="002E3CE7" w:rsidRDefault="002E3CE7" w:rsidP="00765DCD">
      <w:pPr>
        <w:spacing w:after="0" w:line="276" w:lineRule="auto"/>
        <w:ind w:left="9" w:right="14" w:hanging="9"/>
        <w:jc w:val="center"/>
        <w:rPr>
          <w:rFonts w:ascii="Times New Roman" w:hAnsi="Times New Roman" w:cs="Times New Roman"/>
        </w:rPr>
      </w:pPr>
    </w:p>
    <w:p w:rsidR="002E3CE7" w:rsidRDefault="002E3CE7" w:rsidP="00765DCD">
      <w:pPr>
        <w:spacing w:after="0" w:line="276" w:lineRule="auto"/>
        <w:ind w:left="9" w:right="14" w:hanging="9"/>
        <w:jc w:val="center"/>
        <w:rPr>
          <w:rFonts w:ascii="Times New Roman" w:hAnsi="Times New Roman" w:cs="Times New Roman"/>
        </w:rPr>
      </w:pPr>
    </w:p>
    <w:p w:rsidR="002E3CE7" w:rsidRDefault="002E3CE7" w:rsidP="002E3CE7">
      <w:pPr>
        <w:spacing w:after="0"/>
        <w:jc w:val="center"/>
        <w:rPr>
          <w:rFonts w:ascii="Times New Roman" w:eastAsia="Times New Roman" w:hAnsi="Times New Roman"/>
          <w:sz w:val="24"/>
          <w:szCs w:val="24"/>
          <w:lang w:val="fr-FR" w:eastAsia="en-GB"/>
        </w:rPr>
      </w:pPr>
    </w:p>
    <w:p w:rsidR="002E3CE7" w:rsidRDefault="002E3CE7"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3B17DF" w:rsidRPr="003B17DF" w:rsidRDefault="003B17DF" w:rsidP="003B17DF">
      <w:pPr>
        <w:tabs>
          <w:tab w:val="left" w:pos="0"/>
        </w:tabs>
        <w:spacing w:after="0" w:line="276" w:lineRule="auto"/>
        <w:ind w:right="-568"/>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Pr="003B17DF">
        <w:rPr>
          <w:rFonts w:ascii="Times New Roman" w:eastAsia="Times New Roman" w:hAnsi="Times New Roman" w:cs="Times New Roman"/>
        </w:rPr>
        <w:t>ROMANIA</w:t>
      </w:r>
    </w:p>
    <w:p w:rsidR="003B17DF" w:rsidRPr="003B17DF" w:rsidRDefault="003B17DF" w:rsidP="003B17DF">
      <w:pPr>
        <w:tabs>
          <w:tab w:val="left" w:pos="0"/>
        </w:tabs>
        <w:spacing w:after="0" w:line="276" w:lineRule="auto"/>
        <w:ind w:left="-567" w:right="-568"/>
        <w:rPr>
          <w:rFonts w:ascii="Times New Roman" w:eastAsia="Times New Roman" w:hAnsi="Times New Roman" w:cs="Times New Roman"/>
        </w:rPr>
      </w:pPr>
      <w:r w:rsidRPr="003B17DF">
        <w:rPr>
          <w:rFonts w:ascii="Times New Roman" w:eastAsia="Times New Roman" w:hAnsi="Times New Roman" w:cs="Times New Roman"/>
        </w:rPr>
        <w:t xml:space="preserve">                  JUDETUL NEAMT </w:t>
      </w:r>
    </w:p>
    <w:p w:rsidR="003B17DF" w:rsidRPr="003B17DF" w:rsidRDefault="003B17DF" w:rsidP="003B17DF">
      <w:pPr>
        <w:tabs>
          <w:tab w:val="left" w:pos="0"/>
        </w:tabs>
        <w:spacing w:after="0" w:line="276" w:lineRule="auto"/>
        <w:ind w:left="-567" w:right="-568"/>
        <w:rPr>
          <w:rFonts w:ascii="Times New Roman" w:eastAsia="Times New Roman" w:hAnsi="Times New Roman" w:cs="Times New Roman"/>
        </w:rPr>
      </w:pPr>
      <w:r w:rsidRPr="003B17DF">
        <w:rPr>
          <w:rFonts w:ascii="Times New Roman" w:eastAsia="Times New Roman" w:hAnsi="Times New Roman" w:cs="Times New Roman"/>
        </w:rPr>
        <w:t xml:space="preserve">                 </w:t>
      </w:r>
      <w:proofErr w:type="gramStart"/>
      <w:r w:rsidRPr="003B17DF">
        <w:rPr>
          <w:rFonts w:ascii="Times New Roman" w:eastAsia="Times New Roman" w:hAnsi="Times New Roman" w:cs="Times New Roman"/>
        </w:rPr>
        <w:t>PRIMARIA  COMUNEI</w:t>
      </w:r>
      <w:proofErr w:type="gramEnd"/>
      <w:r w:rsidRPr="003B17DF">
        <w:rPr>
          <w:rFonts w:ascii="Times New Roman" w:eastAsia="Times New Roman" w:hAnsi="Times New Roman" w:cs="Times New Roman"/>
        </w:rPr>
        <w:t xml:space="preserve">  ION  CREANGA </w:t>
      </w:r>
    </w:p>
    <w:p w:rsidR="003B17DF" w:rsidRDefault="003B17DF" w:rsidP="003B17DF">
      <w:pPr>
        <w:tabs>
          <w:tab w:val="left" w:pos="0"/>
        </w:tabs>
        <w:spacing w:after="0" w:line="276" w:lineRule="auto"/>
        <w:ind w:left="-567" w:right="-568"/>
        <w:rPr>
          <w:rFonts w:ascii="Times New Roman" w:eastAsia="Times New Roman" w:hAnsi="Times New Roman" w:cs="Times New Roman"/>
        </w:rPr>
      </w:pPr>
      <w:r w:rsidRPr="003B17DF">
        <w:rPr>
          <w:rFonts w:ascii="Times New Roman" w:eastAsia="Times New Roman" w:hAnsi="Times New Roman" w:cs="Times New Roman"/>
        </w:rPr>
        <w:t xml:space="preserve">                 Nr. 15.371 din 16.12.2025 </w:t>
      </w:r>
    </w:p>
    <w:p w:rsidR="00202FA8" w:rsidRPr="003B17DF" w:rsidRDefault="00202FA8" w:rsidP="003B17DF">
      <w:pPr>
        <w:tabs>
          <w:tab w:val="left" w:pos="0"/>
        </w:tabs>
        <w:spacing w:after="0" w:line="276" w:lineRule="auto"/>
        <w:ind w:left="-567" w:right="-568"/>
        <w:rPr>
          <w:rFonts w:ascii="Times New Roman" w:eastAsia="Times New Roman" w:hAnsi="Times New Roman" w:cs="Times New Roman"/>
        </w:rPr>
      </w:pPr>
    </w:p>
    <w:p w:rsidR="003B17DF" w:rsidRPr="003B17DF" w:rsidRDefault="003B17DF" w:rsidP="00202FA8">
      <w:pPr>
        <w:spacing w:after="0" w:line="276" w:lineRule="auto"/>
        <w:jc w:val="center"/>
        <w:outlineLvl w:val="0"/>
        <w:rPr>
          <w:rFonts w:ascii="Times New Roman" w:eastAsia="Times New Roman" w:hAnsi="Times New Roman" w:cs="Times New Roman"/>
          <w:b/>
          <w:bCs/>
          <w:color w:val="auto"/>
          <w:kern w:val="36"/>
          <w:lang w:eastAsia="ro-RO"/>
        </w:rPr>
      </w:pPr>
      <w:r w:rsidRPr="003B17DF">
        <w:rPr>
          <w:rFonts w:ascii="Times New Roman" w:eastAsia="Times New Roman" w:hAnsi="Times New Roman" w:cs="Times New Roman"/>
          <w:b/>
          <w:bCs/>
          <w:kern w:val="36"/>
          <w:lang w:eastAsia="ro-RO"/>
        </w:rPr>
        <w:t>RAPORT DE SPECIALITATE</w:t>
      </w:r>
    </w:p>
    <w:p w:rsidR="003B17DF" w:rsidRDefault="003B17DF" w:rsidP="003B17DF">
      <w:pPr>
        <w:spacing w:after="0" w:line="276" w:lineRule="auto"/>
        <w:jc w:val="center"/>
        <w:rPr>
          <w:rFonts w:ascii="Times New Roman" w:hAnsi="Times New Roman" w:cs="Times New Roman"/>
          <w:b/>
        </w:rPr>
      </w:pPr>
      <w:r>
        <w:rPr>
          <w:rFonts w:ascii="Times New Roman" w:eastAsia="Times New Roman" w:hAnsi="Times New Roman" w:cs="Times New Roman"/>
          <w:b/>
          <w:bCs/>
          <w:lang w:eastAsia="ro-RO"/>
        </w:rPr>
        <w:t xml:space="preserve">La Proiectul de  hotarare </w:t>
      </w:r>
      <w:r w:rsidRPr="00602BC7">
        <w:rPr>
          <w:rFonts w:ascii="Times New Roman" w:hAnsi="Times New Roman" w:cs="Times New Roman"/>
          <w:b/>
        </w:rPr>
        <w:t xml:space="preserve">privind ocuparea temporara , cu titlu gratuit,  a suprafetei de 4056 mp teren din domeniul public al comunei Ion Creanga,  in vederea executarii proiectului de investitii </w:t>
      </w:r>
    </w:p>
    <w:p w:rsidR="003B17DF" w:rsidRPr="00202FA8" w:rsidRDefault="003B17DF" w:rsidP="00202FA8">
      <w:pPr>
        <w:spacing w:after="0" w:line="276" w:lineRule="auto"/>
        <w:jc w:val="center"/>
        <w:rPr>
          <w:rFonts w:ascii="Times New Roman" w:hAnsi="Times New Roman" w:cs="Times New Roman"/>
          <w:b/>
          <w:bCs/>
        </w:rPr>
      </w:pPr>
      <w:r w:rsidRPr="00602BC7">
        <w:rPr>
          <w:rFonts w:ascii="Times New Roman" w:hAnsi="Times New Roman" w:cs="Times New Roman"/>
          <w:b/>
        </w:rPr>
        <w:t xml:space="preserve">„ Extindere retele de distributie gaze naturale in comuna Ion </w:t>
      </w:r>
      <w:proofErr w:type="gramStart"/>
      <w:r w:rsidRPr="00602BC7">
        <w:rPr>
          <w:rFonts w:ascii="Times New Roman" w:hAnsi="Times New Roman" w:cs="Times New Roman"/>
          <w:b/>
        </w:rPr>
        <w:t>Creanga ,</w:t>
      </w:r>
      <w:proofErr w:type="gramEnd"/>
      <w:r w:rsidRPr="00602BC7">
        <w:rPr>
          <w:rFonts w:ascii="Times New Roman" w:hAnsi="Times New Roman" w:cs="Times New Roman"/>
          <w:b/>
        </w:rPr>
        <w:t xml:space="preserve"> judetul Neamt"</w:t>
      </w:r>
      <w:r w:rsidRPr="00602BC7">
        <w:rPr>
          <w:rFonts w:ascii="Times New Roman" w:eastAsia="Times New Roman" w:hAnsi="Times New Roman" w:cs="Times New Roman"/>
          <w:b/>
          <w:lang w:val="fr-FR"/>
        </w:rPr>
        <w:t xml:space="preserve"> </w:t>
      </w:r>
    </w:p>
    <w:p w:rsidR="003B17DF" w:rsidRPr="003B17DF" w:rsidRDefault="00202FA8" w:rsidP="00202FA8">
      <w:pPr>
        <w:spacing w:before="100" w:beforeAutospacing="1" w:after="0" w:line="276" w:lineRule="auto"/>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proofErr w:type="gramStart"/>
      <w:r w:rsidR="003B17DF" w:rsidRPr="003B17DF">
        <w:rPr>
          <w:rFonts w:ascii="Times New Roman" w:eastAsia="Times New Roman" w:hAnsi="Times New Roman" w:cs="Times New Roman"/>
          <w:lang w:eastAsia="ro-RO"/>
        </w:rPr>
        <w:t xml:space="preserve">Prezentul raport de specialitate este întocmit în vederea supunerii spre analiză și aprobare </w:t>
      </w:r>
      <w:r w:rsidR="003B17DF" w:rsidRPr="003B17DF">
        <w:rPr>
          <w:rFonts w:ascii="Times New Roman" w:eastAsia="Times New Roman" w:hAnsi="Times New Roman" w:cs="Times New Roman"/>
          <w:b/>
          <w:bCs/>
          <w:lang w:eastAsia="ro-RO"/>
        </w:rPr>
        <w:t>Consiliului Local al Comunei Ion Creangă, județul Neamț</w:t>
      </w:r>
      <w:r w:rsidR="003B17DF" w:rsidRPr="003B17DF">
        <w:rPr>
          <w:rFonts w:ascii="Times New Roman" w:eastAsia="Times New Roman" w:hAnsi="Times New Roman" w:cs="Times New Roman"/>
          <w:lang w:eastAsia="ro-RO"/>
        </w:rPr>
        <w:t xml:space="preserve">, privind </w:t>
      </w:r>
      <w:r w:rsidR="003B17DF" w:rsidRPr="003B17DF">
        <w:rPr>
          <w:rFonts w:ascii="Times New Roman" w:eastAsia="Times New Roman" w:hAnsi="Times New Roman" w:cs="Times New Roman"/>
          <w:b/>
          <w:bCs/>
          <w:lang w:eastAsia="ro-RO"/>
        </w:rPr>
        <w:t>ocuparea temporară, cu titlu gratuit</w:t>
      </w:r>
      <w:r w:rsidR="003B17DF" w:rsidRPr="003B17DF">
        <w:rPr>
          <w:rFonts w:ascii="Times New Roman" w:eastAsia="Times New Roman" w:hAnsi="Times New Roman" w:cs="Times New Roman"/>
          <w:lang w:eastAsia="ro-RO"/>
        </w:rPr>
        <w:t xml:space="preserve">, a unei suprafețe de teren în suprafață totală de </w:t>
      </w:r>
      <w:r w:rsidR="003B17DF" w:rsidRPr="003B17DF">
        <w:rPr>
          <w:rFonts w:ascii="Times New Roman" w:eastAsia="Times New Roman" w:hAnsi="Times New Roman" w:cs="Times New Roman"/>
          <w:b/>
          <w:bCs/>
          <w:lang w:eastAsia="ro-RO"/>
        </w:rPr>
        <w:t>4.056 mp</w:t>
      </w:r>
      <w:r w:rsidR="003B17DF" w:rsidRPr="003B17DF">
        <w:rPr>
          <w:rFonts w:ascii="Times New Roman" w:eastAsia="Times New Roman" w:hAnsi="Times New Roman" w:cs="Times New Roman"/>
          <w:lang w:eastAsia="ro-RO"/>
        </w:rPr>
        <w:t xml:space="preserve">, aparținând domeniului public al Comunei Ion Creangă, de către operatorul </w:t>
      </w:r>
      <w:r w:rsidR="003B17DF" w:rsidRPr="003B17DF">
        <w:rPr>
          <w:rFonts w:ascii="Times New Roman" w:eastAsia="Times New Roman" w:hAnsi="Times New Roman" w:cs="Times New Roman"/>
          <w:b/>
          <w:bCs/>
          <w:lang w:eastAsia="ro-RO"/>
        </w:rPr>
        <w:t>MIHOC OIL</w:t>
      </w:r>
      <w:r w:rsidR="003B17DF" w:rsidRPr="003B17DF">
        <w:rPr>
          <w:rFonts w:ascii="Times New Roman" w:eastAsia="Times New Roman" w:hAnsi="Times New Roman" w:cs="Times New Roman"/>
          <w:lang w:eastAsia="ro-RO"/>
        </w:rPr>
        <w:t>, în scopul realizării unei investiții de utilitate publică.</w:t>
      </w:r>
      <w:proofErr w:type="gramEnd"/>
    </w:p>
    <w:p w:rsidR="003B17DF" w:rsidRPr="003B17DF" w:rsidRDefault="00202FA8" w:rsidP="00202FA8">
      <w:pPr>
        <w:spacing w:after="0" w:line="276" w:lineRule="auto"/>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sidR="003B17DF" w:rsidRPr="003B17DF">
        <w:rPr>
          <w:rFonts w:ascii="Times New Roman" w:eastAsia="Times New Roman" w:hAnsi="Times New Roman" w:cs="Times New Roman"/>
          <w:lang w:eastAsia="ro-RO"/>
        </w:rPr>
        <w:t xml:space="preserve">Investiția are ca obiect </w:t>
      </w:r>
      <w:r w:rsidR="003B17DF" w:rsidRPr="003B17DF">
        <w:rPr>
          <w:rFonts w:ascii="Times New Roman" w:eastAsia="Times New Roman" w:hAnsi="Times New Roman" w:cs="Times New Roman"/>
          <w:b/>
          <w:bCs/>
          <w:lang w:eastAsia="ro-RO"/>
        </w:rPr>
        <w:t>extinderea sistemului de distribuție a gazelor naturale și realizarea de racorduri</w:t>
      </w:r>
      <w:r w:rsidR="003B17DF" w:rsidRPr="003B17DF">
        <w:rPr>
          <w:rFonts w:ascii="Times New Roman" w:eastAsia="Times New Roman" w:hAnsi="Times New Roman" w:cs="Times New Roman"/>
          <w:lang w:eastAsia="ro-RO"/>
        </w:rPr>
        <w:t>, în vederea dezvoltării infrastructurii energetice locale și creșterii nivelului de trai al populației.</w:t>
      </w:r>
    </w:p>
    <w:p w:rsidR="003B17DF" w:rsidRPr="003B17DF" w:rsidRDefault="00202FA8" w:rsidP="00202FA8">
      <w:pPr>
        <w:spacing w:after="0" w:line="276" w:lineRule="auto"/>
        <w:outlineLvl w:val="2"/>
        <w:rPr>
          <w:rFonts w:ascii="Times New Roman" w:eastAsia="Times New Roman" w:hAnsi="Times New Roman" w:cs="Times New Roman"/>
          <w:b/>
          <w:bCs/>
          <w:lang w:eastAsia="ro-RO"/>
        </w:rPr>
      </w:pPr>
      <w:r>
        <w:rPr>
          <w:rFonts w:ascii="Times New Roman" w:eastAsia="Times New Roman" w:hAnsi="Times New Roman" w:cs="Times New Roman"/>
          <w:b/>
          <w:bCs/>
          <w:lang w:eastAsia="ro-RO"/>
        </w:rPr>
        <w:t xml:space="preserve">   </w:t>
      </w:r>
      <w:r w:rsidR="003B17DF" w:rsidRPr="003B17DF">
        <w:rPr>
          <w:rFonts w:ascii="Times New Roman" w:eastAsia="Times New Roman" w:hAnsi="Times New Roman" w:cs="Times New Roman"/>
          <w:b/>
          <w:bCs/>
          <w:lang w:eastAsia="ro-RO"/>
        </w:rPr>
        <w:t>DESCRIEREA INVESTIȚIEI</w:t>
      </w:r>
    </w:p>
    <w:p w:rsidR="003B17DF" w:rsidRPr="003B17DF" w:rsidRDefault="003B17DF" w:rsidP="00202FA8">
      <w:p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 xml:space="preserve">În vederea dezvoltării sistemului de distribuție a gazelor naturale din comuna Ion Creangă, se propune </w:t>
      </w:r>
      <w:r w:rsidRPr="003B17DF">
        <w:rPr>
          <w:rFonts w:ascii="Times New Roman" w:eastAsia="Times New Roman" w:hAnsi="Times New Roman" w:cs="Times New Roman"/>
          <w:b/>
          <w:bCs/>
          <w:lang w:eastAsia="ro-RO"/>
        </w:rPr>
        <w:t>extinderea rețelei de distribuție și realizarea de racorduri</w:t>
      </w:r>
      <w:r w:rsidRPr="003B17DF">
        <w:rPr>
          <w:rFonts w:ascii="Times New Roman" w:eastAsia="Times New Roman" w:hAnsi="Times New Roman" w:cs="Times New Roman"/>
          <w:lang w:eastAsia="ro-RO"/>
        </w:rPr>
        <w:t xml:space="preserve"> pe următoarele amplasamente:</w:t>
      </w:r>
    </w:p>
    <w:p w:rsidR="003B17DF" w:rsidRPr="003B17DF" w:rsidRDefault="003B17DF" w:rsidP="00202FA8">
      <w:pPr>
        <w:spacing w:after="0" w:line="276" w:lineRule="auto"/>
        <w:outlineLvl w:val="3"/>
        <w:rPr>
          <w:rFonts w:ascii="Times New Roman" w:eastAsia="Times New Roman" w:hAnsi="Times New Roman" w:cs="Times New Roman"/>
          <w:b/>
          <w:bCs/>
          <w:lang w:eastAsia="ro-RO"/>
        </w:rPr>
      </w:pPr>
      <w:r w:rsidRPr="003B17DF">
        <w:rPr>
          <w:rFonts w:ascii="Times New Roman" w:eastAsia="Times New Roman" w:hAnsi="Times New Roman" w:cs="Times New Roman"/>
          <w:b/>
          <w:bCs/>
          <w:lang w:eastAsia="ro-RO"/>
        </w:rPr>
        <w:t>1. Satul Ion Creangă</w:t>
      </w:r>
    </w:p>
    <w:p w:rsidR="003B17DF" w:rsidRPr="003B17DF" w:rsidRDefault="003B17DF" w:rsidP="00202FA8">
      <w:pPr>
        <w:numPr>
          <w:ilvl w:val="0"/>
          <w:numId w:val="16"/>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Strada Arinului 136m</w:t>
      </w:r>
    </w:p>
    <w:p w:rsidR="003B17DF" w:rsidRPr="003B17DF" w:rsidRDefault="003B17DF" w:rsidP="00202FA8">
      <w:pPr>
        <w:numPr>
          <w:ilvl w:val="0"/>
          <w:numId w:val="16"/>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Strada Progresului 206m</w:t>
      </w:r>
    </w:p>
    <w:p w:rsidR="003B17DF" w:rsidRPr="003B17DF" w:rsidRDefault="003B17DF" w:rsidP="00202FA8">
      <w:pPr>
        <w:numPr>
          <w:ilvl w:val="0"/>
          <w:numId w:val="16"/>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Strada Mihail Sadoveanu 219m</w:t>
      </w:r>
    </w:p>
    <w:p w:rsidR="003B17DF" w:rsidRPr="003B17DF" w:rsidRDefault="003B17DF" w:rsidP="00202FA8">
      <w:pPr>
        <w:spacing w:after="0" w:line="276" w:lineRule="auto"/>
        <w:outlineLvl w:val="3"/>
        <w:rPr>
          <w:rFonts w:ascii="Times New Roman" w:eastAsia="Times New Roman" w:hAnsi="Times New Roman" w:cs="Times New Roman"/>
          <w:b/>
          <w:bCs/>
          <w:lang w:eastAsia="ro-RO"/>
        </w:rPr>
      </w:pPr>
      <w:r w:rsidRPr="003B17DF">
        <w:rPr>
          <w:rFonts w:ascii="Times New Roman" w:eastAsia="Times New Roman" w:hAnsi="Times New Roman" w:cs="Times New Roman"/>
          <w:b/>
          <w:bCs/>
          <w:lang w:eastAsia="ro-RO"/>
        </w:rPr>
        <w:t>2. Satul Izvoru</w:t>
      </w:r>
    </w:p>
    <w:p w:rsidR="003B17DF" w:rsidRPr="003B17DF" w:rsidRDefault="003B17DF" w:rsidP="00202FA8">
      <w:pPr>
        <w:numPr>
          <w:ilvl w:val="0"/>
          <w:numId w:val="17"/>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Strada Păcii 88m</w:t>
      </w:r>
    </w:p>
    <w:p w:rsidR="003B17DF" w:rsidRPr="003B17DF" w:rsidRDefault="003B17DF" w:rsidP="00202FA8">
      <w:pPr>
        <w:numPr>
          <w:ilvl w:val="0"/>
          <w:numId w:val="17"/>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Strada Unirii 174m</w:t>
      </w:r>
    </w:p>
    <w:p w:rsidR="003B17DF" w:rsidRPr="003B17DF" w:rsidRDefault="003B17DF" w:rsidP="00202FA8">
      <w:pPr>
        <w:spacing w:after="0" w:line="276" w:lineRule="auto"/>
        <w:outlineLvl w:val="3"/>
        <w:rPr>
          <w:rFonts w:ascii="Times New Roman" w:eastAsia="Times New Roman" w:hAnsi="Times New Roman" w:cs="Times New Roman"/>
          <w:b/>
          <w:bCs/>
          <w:lang w:eastAsia="ro-RO"/>
        </w:rPr>
      </w:pPr>
      <w:r w:rsidRPr="003B17DF">
        <w:rPr>
          <w:rFonts w:ascii="Times New Roman" w:eastAsia="Times New Roman" w:hAnsi="Times New Roman" w:cs="Times New Roman"/>
          <w:b/>
          <w:bCs/>
          <w:lang w:eastAsia="ro-RO"/>
        </w:rPr>
        <w:t>3. Satul Stejaru</w:t>
      </w:r>
    </w:p>
    <w:p w:rsidR="003B17DF" w:rsidRPr="003B17DF" w:rsidRDefault="003B17DF" w:rsidP="00202FA8">
      <w:pPr>
        <w:numPr>
          <w:ilvl w:val="0"/>
          <w:numId w:val="18"/>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Strada Speranței 1060m</w:t>
      </w:r>
    </w:p>
    <w:p w:rsidR="003B17DF" w:rsidRPr="003B17DF" w:rsidRDefault="003B17DF" w:rsidP="00202FA8">
      <w:pPr>
        <w:spacing w:after="0" w:line="276" w:lineRule="auto"/>
        <w:outlineLvl w:val="3"/>
        <w:rPr>
          <w:rFonts w:ascii="Times New Roman" w:eastAsia="Times New Roman" w:hAnsi="Times New Roman" w:cs="Times New Roman"/>
          <w:b/>
          <w:bCs/>
          <w:lang w:eastAsia="ro-RO"/>
        </w:rPr>
      </w:pPr>
      <w:r w:rsidRPr="003B17DF">
        <w:rPr>
          <w:rFonts w:ascii="Times New Roman" w:eastAsia="Times New Roman" w:hAnsi="Times New Roman" w:cs="Times New Roman"/>
          <w:b/>
          <w:bCs/>
          <w:lang w:eastAsia="ro-RO"/>
        </w:rPr>
        <w:t>4. Satul Averești</w:t>
      </w:r>
    </w:p>
    <w:p w:rsidR="003B17DF" w:rsidRPr="003B17DF" w:rsidRDefault="003B17DF" w:rsidP="00202FA8">
      <w:pPr>
        <w:numPr>
          <w:ilvl w:val="0"/>
          <w:numId w:val="19"/>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Strada Băcăuanca 263m</w:t>
      </w:r>
    </w:p>
    <w:p w:rsidR="003B17DF" w:rsidRPr="003B17DF" w:rsidRDefault="003B17DF" w:rsidP="00202FA8">
      <w:pPr>
        <w:numPr>
          <w:ilvl w:val="0"/>
          <w:numId w:val="19"/>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Strada Șipotului 169m</w:t>
      </w:r>
    </w:p>
    <w:p w:rsidR="003B17DF" w:rsidRPr="003B17DF" w:rsidRDefault="003C02FA" w:rsidP="003C02FA">
      <w:pPr>
        <w:spacing w:after="0" w:line="276" w:lineRule="auto"/>
        <w:rPr>
          <w:rFonts w:ascii="Times New Roman" w:eastAsia="Times New Roman" w:hAnsi="Times New Roman" w:cs="Times New Roman"/>
          <w:lang w:eastAsia="ro-RO"/>
        </w:rPr>
      </w:pPr>
      <w:r>
        <w:rPr>
          <w:rFonts w:ascii="Times New Roman" w:eastAsia="Times New Roman" w:hAnsi="Times New Roman" w:cs="Times New Roman"/>
          <w:b/>
          <w:bCs/>
          <w:lang w:eastAsia="ro-RO"/>
        </w:rPr>
        <w:t xml:space="preserve">   </w:t>
      </w:r>
      <w:r w:rsidR="003B17DF" w:rsidRPr="003B17DF">
        <w:rPr>
          <w:rFonts w:ascii="Times New Roman" w:eastAsia="Times New Roman" w:hAnsi="Times New Roman" w:cs="Times New Roman"/>
          <w:b/>
          <w:bCs/>
          <w:lang w:eastAsia="ro-RO"/>
        </w:rPr>
        <w:t xml:space="preserve">Lungimea totală </w:t>
      </w:r>
      <w:proofErr w:type="gramStart"/>
      <w:r w:rsidR="003B17DF" w:rsidRPr="003B17DF">
        <w:rPr>
          <w:rFonts w:ascii="Times New Roman" w:eastAsia="Times New Roman" w:hAnsi="Times New Roman" w:cs="Times New Roman"/>
          <w:b/>
          <w:bCs/>
          <w:lang w:eastAsia="ro-RO"/>
        </w:rPr>
        <w:t>a</w:t>
      </w:r>
      <w:proofErr w:type="gramEnd"/>
      <w:r w:rsidR="003B17DF" w:rsidRPr="003B17DF">
        <w:rPr>
          <w:rFonts w:ascii="Times New Roman" w:eastAsia="Times New Roman" w:hAnsi="Times New Roman" w:cs="Times New Roman"/>
          <w:b/>
          <w:bCs/>
          <w:lang w:eastAsia="ro-RO"/>
        </w:rPr>
        <w:t xml:space="preserve"> extinderii conductei de distribuție:</w:t>
      </w:r>
      <w:r w:rsidR="003B17DF" w:rsidRPr="003B17DF">
        <w:rPr>
          <w:rFonts w:ascii="Times New Roman" w:eastAsia="Times New Roman" w:hAnsi="Times New Roman" w:cs="Times New Roman"/>
          <w:lang w:eastAsia="ro-RO"/>
        </w:rPr>
        <w:t xml:space="preserve"> </w:t>
      </w:r>
      <w:r w:rsidR="003B17DF" w:rsidRPr="003B17DF">
        <w:rPr>
          <w:rFonts w:ascii="Times New Roman" w:eastAsia="Times New Roman" w:hAnsi="Times New Roman" w:cs="Times New Roman"/>
          <w:b/>
          <w:bCs/>
          <w:lang w:eastAsia="ro-RO"/>
        </w:rPr>
        <w:t>2.575 metri liniari</w:t>
      </w:r>
      <w:r w:rsidR="003B17DF" w:rsidRPr="003B17DF">
        <w:rPr>
          <w:rFonts w:ascii="Times New Roman" w:eastAsia="Times New Roman" w:hAnsi="Times New Roman" w:cs="Times New Roman"/>
          <w:lang w:eastAsia="ro-RO"/>
        </w:rPr>
        <w:t>.</w:t>
      </w:r>
    </w:p>
    <w:p w:rsidR="003B17DF" w:rsidRPr="003B17DF" w:rsidRDefault="003B17DF" w:rsidP="00202FA8">
      <w:p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 xml:space="preserve">Pentru realizarea lucrărilor </w:t>
      </w:r>
      <w:proofErr w:type="gramStart"/>
      <w:r w:rsidRPr="003B17DF">
        <w:rPr>
          <w:rFonts w:ascii="Times New Roman" w:eastAsia="Times New Roman" w:hAnsi="Times New Roman" w:cs="Times New Roman"/>
          <w:lang w:eastAsia="ro-RO"/>
        </w:rPr>
        <w:t>este</w:t>
      </w:r>
      <w:proofErr w:type="gramEnd"/>
      <w:r w:rsidRPr="003B17DF">
        <w:rPr>
          <w:rFonts w:ascii="Times New Roman" w:eastAsia="Times New Roman" w:hAnsi="Times New Roman" w:cs="Times New Roman"/>
          <w:lang w:eastAsia="ro-RO"/>
        </w:rPr>
        <w:t xml:space="preserve"> necesară ocuparea temporară a unor suprafețe de teren situate pe domeniul public al comunei, exclusiv pe durata execuției lucrărilor, fără afectarea definitivă a regimului juridic al terenurilor.</w:t>
      </w:r>
    </w:p>
    <w:p w:rsidR="003B17DF" w:rsidRPr="003B17DF" w:rsidRDefault="006D473B" w:rsidP="00202FA8">
      <w:pPr>
        <w:spacing w:after="0" w:line="276" w:lineRule="auto"/>
        <w:outlineLvl w:val="2"/>
        <w:rPr>
          <w:rFonts w:ascii="Times New Roman" w:eastAsia="Times New Roman" w:hAnsi="Times New Roman" w:cs="Times New Roman"/>
          <w:b/>
          <w:bCs/>
          <w:lang w:eastAsia="ro-RO"/>
        </w:rPr>
      </w:pPr>
      <w:r>
        <w:rPr>
          <w:rFonts w:ascii="Times New Roman" w:eastAsia="Times New Roman" w:hAnsi="Times New Roman" w:cs="Times New Roman"/>
          <w:b/>
          <w:bCs/>
          <w:lang w:eastAsia="ro-RO"/>
        </w:rPr>
        <w:t xml:space="preserve">  </w:t>
      </w:r>
      <w:r w:rsidR="003B17DF" w:rsidRPr="003B17DF">
        <w:rPr>
          <w:rFonts w:ascii="Times New Roman" w:eastAsia="Times New Roman" w:hAnsi="Times New Roman" w:cs="Times New Roman"/>
          <w:b/>
          <w:bCs/>
          <w:lang w:eastAsia="ro-RO"/>
        </w:rPr>
        <w:t>SUPRAFAȚA DE TEREN AFECTATĂ</w:t>
      </w:r>
    </w:p>
    <w:p w:rsidR="003B17DF" w:rsidRPr="003B17DF" w:rsidRDefault="003B17DF" w:rsidP="00202FA8">
      <w:pPr>
        <w:numPr>
          <w:ilvl w:val="0"/>
          <w:numId w:val="20"/>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Suprafață totală ocupată temporar:</w:t>
      </w:r>
      <w:r w:rsidRPr="003B17DF">
        <w:rPr>
          <w:rFonts w:ascii="Times New Roman" w:eastAsia="Times New Roman" w:hAnsi="Times New Roman" w:cs="Times New Roman"/>
          <w:lang w:eastAsia="ro-RO"/>
        </w:rPr>
        <w:t xml:space="preserve"> </w:t>
      </w:r>
      <w:r w:rsidRPr="003B17DF">
        <w:rPr>
          <w:rFonts w:ascii="Times New Roman" w:eastAsia="Times New Roman" w:hAnsi="Times New Roman" w:cs="Times New Roman"/>
          <w:b/>
          <w:bCs/>
          <w:lang w:eastAsia="ro-RO"/>
        </w:rPr>
        <w:t>4.056 mp</w:t>
      </w:r>
    </w:p>
    <w:p w:rsidR="003B17DF" w:rsidRPr="003B17DF" w:rsidRDefault="003B17DF" w:rsidP="00202FA8">
      <w:pPr>
        <w:numPr>
          <w:ilvl w:val="0"/>
          <w:numId w:val="20"/>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Regim juridic:</w:t>
      </w:r>
      <w:r w:rsidRPr="003B17DF">
        <w:rPr>
          <w:rFonts w:ascii="Times New Roman" w:eastAsia="Times New Roman" w:hAnsi="Times New Roman" w:cs="Times New Roman"/>
          <w:lang w:eastAsia="ro-RO"/>
        </w:rPr>
        <w:t xml:space="preserve"> domeniul public/privat al Comunei Ion Creangă</w:t>
      </w:r>
    </w:p>
    <w:p w:rsidR="003B17DF" w:rsidRPr="003B17DF" w:rsidRDefault="003B17DF" w:rsidP="00202FA8">
      <w:pPr>
        <w:numPr>
          <w:ilvl w:val="0"/>
          <w:numId w:val="20"/>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Durata ocupării:</w:t>
      </w:r>
      <w:r w:rsidRPr="003B17DF">
        <w:rPr>
          <w:rFonts w:ascii="Times New Roman" w:eastAsia="Times New Roman" w:hAnsi="Times New Roman" w:cs="Times New Roman"/>
          <w:lang w:eastAsia="ro-RO"/>
        </w:rPr>
        <w:t xml:space="preserve"> temporară, pe perioada executării lucrărilor</w:t>
      </w:r>
    </w:p>
    <w:p w:rsidR="003B17DF" w:rsidRPr="003B17DF" w:rsidRDefault="003B17DF" w:rsidP="00202FA8">
      <w:pPr>
        <w:numPr>
          <w:ilvl w:val="0"/>
          <w:numId w:val="20"/>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Modalitatea de folosință:</w:t>
      </w:r>
      <w:r w:rsidRPr="003B17DF">
        <w:rPr>
          <w:rFonts w:ascii="Times New Roman" w:eastAsia="Times New Roman" w:hAnsi="Times New Roman" w:cs="Times New Roman"/>
          <w:lang w:eastAsia="ro-RO"/>
        </w:rPr>
        <w:t xml:space="preserve"> cu titlu gratuit</w:t>
      </w:r>
    </w:p>
    <w:p w:rsidR="003B17DF" w:rsidRPr="003B17DF" w:rsidRDefault="006D473B" w:rsidP="00202FA8">
      <w:pPr>
        <w:spacing w:after="0" w:line="276" w:lineRule="auto"/>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sidR="003B17DF" w:rsidRPr="003B17DF">
        <w:rPr>
          <w:rFonts w:ascii="Times New Roman" w:eastAsia="Times New Roman" w:hAnsi="Times New Roman" w:cs="Times New Roman"/>
          <w:lang w:eastAsia="ro-RO"/>
        </w:rPr>
        <w:t>După finalizarea lucrărilor, terenurile vor fi readuse la starea inițială, conform obligațiilor asumate de beneficiar.</w:t>
      </w:r>
    </w:p>
    <w:p w:rsidR="003B17DF" w:rsidRPr="003B17DF" w:rsidRDefault="006D473B" w:rsidP="00202FA8">
      <w:pPr>
        <w:spacing w:after="0" w:line="276" w:lineRule="auto"/>
        <w:rPr>
          <w:rFonts w:ascii="Times New Roman" w:eastAsia="Times New Roman" w:hAnsi="Times New Roman" w:cs="Times New Roman"/>
          <w:lang w:eastAsia="ro-RO"/>
        </w:rPr>
      </w:pPr>
      <w:r>
        <w:rPr>
          <w:rFonts w:ascii="Times New Roman" w:eastAsia="Times New Roman" w:hAnsi="Times New Roman" w:cs="Times New Roman"/>
          <w:b/>
          <w:bCs/>
          <w:lang w:eastAsia="ro-RO"/>
        </w:rPr>
        <w:t xml:space="preserve">   </w:t>
      </w:r>
      <w:r w:rsidR="003B17DF" w:rsidRPr="003B17DF">
        <w:rPr>
          <w:rFonts w:ascii="Times New Roman" w:eastAsia="Times New Roman" w:hAnsi="Times New Roman" w:cs="Times New Roman"/>
          <w:b/>
          <w:bCs/>
          <w:lang w:eastAsia="ro-RO"/>
        </w:rPr>
        <w:t>TEMEI LEGAL</w:t>
      </w:r>
    </w:p>
    <w:p w:rsidR="003B17DF" w:rsidRPr="003B17DF" w:rsidRDefault="003B17DF" w:rsidP="00202FA8">
      <w:p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 xml:space="preserve">Prezentul raport </w:t>
      </w:r>
      <w:proofErr w:type="gramStart"/>
      <w:r w:rsidRPr="003B17DF">
        <w:rPr>
          <w:rFonts w:ascii="Times New Roman" w:eastAsia="Times New Roman" w:hAnsi="Times New Roman" w:cs="Times New Roman"/>
          <w:lang w:eastAsia="ro-RO"/>
        </w:rPr>
        <w:t>este</w:t>
      </w:r>
      <w:proofErr w:type="gramEnd"/>
      <w:r w:rsidRPr="003B17DF">
        <w:rPr>
          <w:rFonts w:ascii="Times New Roman" w:eastAsia="Times New Roman" w:hAnsi="Times New Roman" w:cs="Times New Roman"/>
          <w:lang w:eastAsia="ro-RO"/>
        </w:rPr>
        <w:t xml:space="preserve"> fundamentat pe următoarele prevederi legale:</w:t>
      </w:r>
    </w:p>
    <w:p w:rsidR="003B17DF" w:rsidRPr="003B17DF" w:rsidRDefault="003B17DF" w:rsidP="006D473B">
      <w:pPr>
        <w:numPr>
          <w:ilvl w:val="0"/>
          <w:numId w:val="21"/>
        </w:numPr>
        <w:spacing w:after="100" w:afterAutospacing="1"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Constituția României</w:t>
      </w:r>
      <w:r w:rsidRPr="003B17DF">
        <w:rPr>
          <w:rFonts w:ascii="Times New Roman" w:eastAsia="Times New Roman" w:hAnsi="Times New Roman" w:cs="Times New Roman"/>
          <w:lang w:eastAsia="ro-RO"/>
        </w:rPr>
        <w:t>, art. 136 – privind proprietatea publică;</w:t>
      </w:r>
    </w:p>
    <w:p w:rsidR="003B17DF" w:rsidRPr="003B17DF" w:rsidRDefault="003B17DF" w:rsidP="00202FA8">
      <w:pPr>
        <w:numPr>
          <w:ilvl w:val="0"/>
          <w:numId w:val="21"/>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Legea nr. 213/1998</w:t>
      </w:r>
      <w:r w:rsidRPr="003B17DF">
        <w:rPr>
          <w:rFonts w:ascii="Times New Roman" w:eastAsia="Times New Roman" w:hAnsi="Times New Roman" w:cs="Times New Roman"/>
          <w:lang w:eastAsia="ro-RO"/>
        </w:rPr>
        <w:t xml:space="preserve"> privind proprietatea publică și regimul juridic al acesteia;</w:t>
      </w:r>
    </w:p>
    <w:p w:rsidR="003B17DF" w:rsidRPr="003B17DF" w:rsidRDefault="003B17DF" w:rsidP="00202FA8">
      <w:pPr>
        <w:numPr>
          <w:ilvl w:val="0"/>
          <w:numId w:val="21"/>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O.U.G. nr. 57/2019 – Codul administrativ</w:t>
      </w:r>
      <w:r w:rsidRPr="003B17DF">
        <w:rPr>
          <w:rFonts w:ascii="Times New Roman" w:eastAsia="Times New Roman" w:hAnsi="Times New Roman" w:cs="Times New Roman"/>
          <w:lang w:eastAsia="ro-RO"/>
        </w:rPr>
        <w:t>, cu modificările și completările ulterioare, în special:</w:t>
      </w:r>
    </w:p>
    <w:p w:rsidR="003B17DF" w:rsidRPr="003B17DF" w:rsidRDefault="003B17DF" w:rsidP="00202FA8">
      <w:pPr>
        <w:numPr>
          <w:ilvl w:val="1"/>
          <w:numId w:val="21"/>
        </w:numPr>
        <w:spacing w:after="0" w:line="276" w:lineRule="auto"/>
        <w:rPr>
          <w:rFonts w:ascii="Times New Roman" w:eastAsia="Times New Roman" w:hAnsi="Times New Roman" w:cs="Times New Roman"/>
          <w:lang w:eastAsia="ro-RO"/>
        </w:rPr>
      </w:pPr>
      <w:proofErr w:type="gramStart"/>
      <w:r w:rsidRPr="003B17DF">
        <w:rPr>
          <w:rFonts w:ascii="Times New Roman" w:eastAsia="Times New Roman" w:hAnsi="Times New Roman" w:cs="Times New Roman"/>
          <w:lang w:eastAsia="ro-RO"/>
        </w:rPr>
        <w:t>art</w:t>
      </w:r>
      <w:proofErr w:type="gramEnd"/>
      <w:r w:rsidRPr="003B17DF">
        <w:rPr>
          <w:rFonts w:ascii="Times New Roman" w:eastAsia="Times New Roman" w:hAnsi="Times New Roman" w:cs="Times New Roman"/>
          <w:lang w:eastAsia="ro-RO"/>
        </w:rPr>
        <w:t xml:space="preserve">. </w:t>
      </w:r>
      <w:proofErr w:type="gramStart"/>
      <w:r w:rsidRPr="003B17DF">
        <w:rPr>
          <w:rFonts w:ascii="Times New Roman" w:eastAsia="Times New Roman" w:hAnsi="Times New Roman" w:cs="Times New Roman"/>
          <w:lang w:eastAsia="ro-RO"/>
        </w:rPr>
        <w:t>129</w:t>
      </w:r>
      <w:proofErr w:type="gramEnd"/>
      <w:r w:rsidRPr="003B17DF">
        <w:rPr>
          <w:rFonts w:ascii="Times New Roman" w:eastAsia="Times New Roman" w:hAnsi="Times New Roman" w:cs="Times New Roman"/>
          <w:lang w:eastAsia="ro-RO"/>
        </w:rPr>
        <w:t xml:space="preserve"> alin. (2) </w:t>
      </w:r>
      <w:proofErr w:type="gramStart"/>
      <w:r w:rsidRPr="003B17DF">
        <w:rPr>
          <w:rFonts w:ascii="Times New Roman" w:eastAsia="Times New Roman" w:hAnsi="Times New Roman" w:cs="Times New Roman"/>
          <w:lang w:eastAsia="ro-RO"/>
        </w:rPr>
        <w:t>lit</w:t>
      </w:r>
      <w:proofErr w:type="gramEnd"/>
      <w:r w:rsidRPr="003B17DF">
        <w:rPr>
          <w:rFonts w:ascii="Times New Roman" w:eastAsia="Times New Roman" w:hAnsi="Times New Roman" w:cs="Times New Roman"/>
          <w:lang w:eastAsia="ro-RO"/>
        </w:rPr>
        <w:t xml:space="preserve">. c) și alin. (6) </w:t>
      </w:r>
      <w:proofErr w:type="gramStart"/>
      <w:r w:rsidRPr="003B17DF">
        <w:rPr>
          <w:rFonts w:ascii="Times New Roman" w:eastAsia="Times New Roman" w:hAnsi="Times New Roman" w:cs="Times New Roman"/>
          <w:lang w:eastAsia="ro-RO"/>
        </w:rPr>
        <w:t>lit</w:t>
      </w:r>
      <w:proofErr w:type="gramEnd"/>
      <w:r w:rsidRPr="003B17DF">
        <w:rPr>
          <w:rFonts w:ascii="Times New Roman" w:eastAsia="Times New Roman" w:hAnsi="Times New Roman" w:cs="Times New Roman"/>
          <w:lang w:eastAsia="ro-RO"/>
        </w:rPr>
        <w:t>. a) – atribuțiile Consiliului Local privind administrarea domeniului public și privat al unității administrativ-teritoriale;</w:t>
      </w:r>
    </w:p>
    <w:p w:rsidR="003B17DF" w:rsidRPr="003B17DF" w:rsidRDefault="003B17DF" w:rsidP="00202FA8">
      <w:pPr>
        <w:numPr>
          <w:ilvl w:val="0"/>
          <w:numId w:val="21"/>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Legea nr. 123/2012 a energiei electrice și a gazelor naturale</w:t>
      </w:r>
      <w:r w:rsidRPr="003B17DF">
        <w:rPr>
          <w:rFonts w:ascii="Times New Roman" w:eastAsia="Times New Roman" w:hAnsi="Times New Roman" w:cs="Times New Roman"/>
          <w:lang w:eastAsia="ro-RO"/>
        </w:rPr>
        <w:t>, republicată, care reglementează dezvoltarea și exploatarea sistemelor de distribuție a gazelor naturale;</w:t>
      </w:r>
    </w:p>
    <w:p w:rsidR="003B17DF" w:rsidRPr="003B17DF" w:rsidRDefault="003B17DF" w:rsidP="00202FA8">
      <w:pPr>
        <w:numPr>
          <w:ilvl w:val="0"/>
          <w:numId w:val="21"/>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H.G. nr. 525/1996</w:t>
      </w:r>
      <w:r w:rsidRPr="003B17DF">
        <w:rPr>
          <w:rFonts w:ascii="Times New Roman" w:eastAsia="Times New Roman" w:hAnsi="Times New Roman" w:cs="Times New Roman"/>
          <w:lang w:eastAsia="ro-RO"/>
        </w:rPr>
        <w:t>, republicată – Regulamentul General de Urbanism;</w:t>
      </w:r>
    </w:p>
    <w:p w:rsidR="003B17DF" w:rsidRPr="003B17DF" w:rsidRDefault="003B17DF" w:rsidP="00202FA8">
      <w:pPr>
        <w:numPr>
          <w:ilvl w:val="0"/>
          <w:numId w:val="21"/>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Legea nr. 50/1991</w:t>
      </w:r>
      <w:r w:rsidRPr="003B17DF">
        <w:rPr>
          <w:rFonts w:ascii="Times New Roman" w:eastAsia="Times New Roman" w:hAnsi="Times New Roman" w:cs="Times New Roman"/>
          <w:lang w:eastAsia="ro-RO"/>
        </w:rPr>
        <w:t xml:space="preserve"> privind autorizarea executării lucrărilor de construcții;</w:t>
      </w:r>
    </w:p>
    <w:p w:rsidR="003B17DF" w:rsidRPr="003B17DF" w:rsidRDefault="003B17DF" w:rsidP="00202FA8">
      <w:pPr>
        <w:numPr>
          <w:ilvl w:val="0"/>
          <w:numId w:val="21"/>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lastRenderedPageBreak/>
        <w:t xml:space="preserve">Legea nr. </w:t>
      </w:r>
      <w:proofErr w:type="gramStart"/>
      <w:r w:rsidRPr="003B17DF">
        <w:rPr>
          <w:rFonts w:ascii="Times New Roman" w:eastAsia="Times New Roman" w:hAnsi="Times New Roman" w:cs="Times New Roman"/>
          <w:b/>
          <w:bCs/>
          <w:lang w:eastAsia="ro-RO"/>
        </w:rPr>
        <w:t>52/2003</w:t>
      </w:r>
      <w:proofErr w:type="gramEnd"/>
      <w:r w:rsidRPr="003B17DF">
        <w:rPr>
          <w:rFonts w:ascii="Times New Roman" w:eastAsia="Times New Roman" w:hAnsi="Times New Roman" w:cs="Times New Roman"/>
          <w:lang w:eastAsia="ro-RO"/>
        </w:rPr>
        <w:t xml:space="preserve"> privind transparența decizională în administrația publică.</w:t>
      </w:r>
    </w:p>
    <w:p w:rsidR="003B17DF" w:rsidRPr="003B17DF" w:rsidRDefault="003B17DF" w:rsidP="00202FA8">
      <w:p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CONSIDERAȚII TEHNICE</w:t>
      </w:r>
    </w:p>
    <w:p w:rsidR="003B17DF" w:rsidRPr="003B17DF" w:rsidRDefault="003B17DF" w:rsidP="00202FA8">
      <w:p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Lucrările de extindere a rețelei de distribuție gaze naturale se vor realiza cu respectarea:</w:t>
      </w:r>
    </w:p>
    <w:p w:rsidR="003B17DF" w:rsidRPr="003B17DF" w:rsidRDefault="003B17DF" w:rsidP="00202FA8">
      <w:pPr>
        <w:numPr>
          <w:ilvl w:val="0"/>
          <w:numId w:val="22"/>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normelor tehnice și de siguranță în domeniul gazelor naturale;</w:t>
      </w:r>
    </w:p>
    <w:p w:rsidR="003B17DF" w:rsidRPr="003B17DF" w:rsidRDefault="003B17DF" w:rsidP="00202FA8">
      <w:pPr>
        <w:numPr>
          <w:ilvl w:val="0"/>
          <w:numId w:val="22"/>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proiectului tehnic avizat;</w:t>
      </w:r>
    </w:p>
    <w:p w:rsidR="003B17DF" w:rsidRPr="003B17DF" w:rsidRDefault="003B17DF" w:rsidP="00202FA8">
      <w:pPr>
        <w:numPr>
          <w:ilvl w:val="0"/>
          <w:numId w:val="22"/>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condițiilor impuse prin certificatele de urbanism și autorizațiile de construire;</w:t>
      </w:r>
    </w:p>
    <w:p w:rsidR="003B17DF" w:rsidRPr="003B17DF" w:rsidRDefault="003B17DF" w:rsidP="00202FA8">
      <w:pPr>
        <w:numPr>
          <w:ilvl w:val="0"/>
          <w:numId w:val="22"/>
        </w:numPr>
        <w:spacing w:after="0" w:line="276" w:lineRule="auto"/>
        <w:rPr>
          <w:rFonts w:ascii="Times New Roman" w:eastAsia="Times New Roman" w:hAnsi="Times New Roman" w:cs="Times New Roman"/>
          <w:lang w:eastAsia="ro-RO"/>
        </w:rPr>
      </w:pPr>
      <w:proofErr w:type="gramStart"/>
      <w:r w:rsidRPr="003B17DF">
        <w:rPr>
          <w:rFonts w:ascii="Times New Roman" w:eastAsia="Times New Roman" w:hAnsi="Times New Roman" w:cs="Times New Roman"/>
          <w:lang w:eastAsia="ro-RO"/>
        </w:rPr>
        <w:t>obligației</w:t>
      </w:r>
      <w:proofErr w:type="gramEnd"/>
      <w:r w:rsidRPr="003B17DF">
        <w:rPr>
          <w:rFonts w:ascii="Times New Roman" w:eastAsia="Times New Roman" w:hAnsi="Times New Roman" w:cs="Times New Roman"/>
          <w:lang w:eastAsia="ro-RO"/>
        </w:rPr>
        <w:t xml:space="preserve"> de refacere a zonelor afectate (drumuri, trotuare, spații verzi).</w:t>
      </w:r>
    </w:p>
    <w:p w:rsidR="003B17DF" w:rsidRPr="003B17DF" w:rsidRDefault="003B17DF" w:rsidP="00202FA8">
      <w:p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Investiția contribuie la:</w:t>
      </w:r>
    </w:p>
    <w:p w:rsidR="003B17DF" w:rsidRPr="003B17DF" w:rsidRDefault="003B17DF" w:rsidP="00202FA8">
      <w:pPr>
        <w:numPr>
          <w:ilvl w:val="0"/>
          <w:numId w:val="23"/>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creșterea gradului de racordare a populației la rețeaua de gaze naturale;</w:t>
      </w:r>
    </w:p>
    <w:p w:rsidR="003B17DF" w:rsidRPr="003B17DF" w:rsidRDefault="003B17DF" w:rsidP="00202FA8">
      <w:pPr>
        <w:numPr>
          <w:ilvl w:val="0"/>
          <w:numId w:val="23"/>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reducerea utilizării combustibililor solizi;</w:t>
      </w:r>
    </w:p>
    <w:p w:rsidR="003B17DF" w:rsidRPr="003B17DF" w:rsidRDefault="003B17DF" w:rsidP="00202FA8">
      <w:pPr>
        <w:numPr>
          <w:ilvl w:val="0"/>
          <w:numId w:val="23"/>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îmbunătățirea condițiilor de mediu;</w:t>
      </w:r>
    </w:p>
    <w:p w:rsidR="003B17DF" w:rsidRPr="006D473B" w:rsidRDefault="003B17DF" w:rsidP="006D473B">
      <w:pPr>
        <w:numPr>
          <w:ilvl w:val="0"/>
          <w:numId w:val="23"/>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creșterea atractivității economice a comunei.</w:t>
      </w:r>
    </w:p>
    <w:p w:rsidR="003B17DF" w:rsidRPr="003B17DF" w:rsidRDefault="003B17DF" w:rsidP="006D473B">
      <w:pPr>
        <w:spacing w:after="0" w:line="276" w:lineRule="auto"/>
        <w:outlineLvl w:val="2"/>
        <w:rPr>
          <w:rFonts w:ascii="Times New Roman" w:eastAsia="Times New Roman" w:hAnsi="Times New Roman" w:cs="Times New Roman"/>
          <w:b/>
          <w:bCs/>
          <w:lang w:eastAsia="ro-RO"/>
        </w:rPr>
      </w:pPr>
      <w:r w:rsidRPr="003B17DF">
        <w:rPr>
          <w:rFonts w:ascii="Times New Roman" w:eastAsia="Times New Roman" w:hAnsi="Times New Roman" w:cs="Times New Roman"/>
          <w:b/>
          <w:bCs/>
          <w:lang w:eastAsia="ro-RO"/>
        </w:rPr>
        <w:t>IMPACT ECONOMIC ȘI SOCIAL</w:t>
      </w:r>
    </w:p>
    <w:p w:rsidR="003B17DF" w:rsidRPr="003B17DF" w:rsidRDefault="003B17DF" w:rsidP="006D473B">
      <w:p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 xml:space="preserve">Implementarea acestui proiect are </w:t>
      </w:r>
      <w:proofErr w:type="gramStart"/>
      <w:r w:rsidRPr="003B17DF">
        <w:rPr>
          <w:rFonts w:ascii="Times New Roman" w:eastAsia="Times New Roman" w:hAnsi="Times New Roman" w:cs="Times New Roman"/>
          <w:lang w:eastAsia="ro-RO"/>
        </w:rPr>
        <w:t>un</w:t>
      </w:r>
      <w:proofErr w:type="gramEnd"/>
      <w:r w:rsidRPr="003B17DF">
        <w:rPr>
          <w:rFonts w:ascii="Times New Roman" w:eastAsia="Times New Roman" w:hAnsi="Times New Roman" w:cs="Times New Roman"/>
          <w:lang w:eastAsia="ro-RO"/>
        </w:rPr>
        <w:t xml:space="preserve"> impact pozitiv semnificativ asupra comunității locale, prin:</w:t>
      </w:r>
    </w:p>
    <w:p w:rsidR="003B17DF" w:rsidRPr="003B17DF" w:rsidRDefault="003B17DF" w:rsidP="006D473B">
      <w:pPr>
        <w:numPr>
          <w:ilvl w:val="0"/>
          <w:numId w:val="24"/>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creșterea confortului și siguranței locuitorilor;</w:t>
      </w:r>
    </w:p>
    <w:p w:rsidR="003B17DF" w:rsidRPr="003B17DF" w:rsidRDefault="003B17DF" w:rsidP="00202FA8">
      <w:pPr>
        <w:numPr>
          <w:ilvl w:val="0"/>
          <w:numId w:val="24"/>
        </w:numPr>
        <w:spacing w:before="100" w:beforeAutospacing="1"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sprijinirea dezvoltării economice locale;</w:t>
      </w:r>
    </w:p>
    <w:p w:rsidR="003B17DF" w:rsidRPr="003B17DF" w:rsidRDefault="003B17DF" w:rsidP="00202FA8">
      <w:pPr>
        <w:numPr>
          <w:ilvl w:val="0"/>
          <w:numId w:val="24"/>
        </w:numPr>
        <w:spacing w:before="100" w:beforeAutospacing="1"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modernizarea infrastructurii edilitare;</w:t>
      </w:r>
    </w:p>
    <w:p w:rsidR="003B17DF" w:rsidRPr="003B17DF" w:rsidRDefault="003B17DF" w:rsidP="00202FA8">
      <w:pPr>
        <w:numPr>
          <w:ilvl w:val="0"/>
          <w:numId w:val="24"/>
        </w:numPr>
        <w:spacing w:before="100" w:beforeAutospacing="1" w:after="0" w:line="276" w:lineRule="auto"/>
        <w:rPr>
          <w:rFonts w:ascii="Times New Roman" w:eastAsia="Times New Roman" w:hAnsi="Times New Roman" w:cs="Times New Roman"/>
          <w:lang w:eastAsia="ro-RO"/>
        </w:rPr>
      </w:pPr>
      <w:proofErr w:type="gramStart"/>
      <w:r w:rsidRPr="003B17DF">
        <w:rPr>
          <w:rFonts w:ascii="Times New Roman" w:eastAsia="Times New Roman" w:hAnsi="Times New Roman" w:cs="Times New Roman"/>
          <w:lang w:eastAsia="ro-RO"/>
        </w:rPr>
        <w:t>creșterea</w:t>
      </w:r>
      <w:proofErr w:type="gramEnd"/>
      <w:r w:rsidRPr="003B17DF">
        <w:rPr>
          <w:rFonts w:ascii="Times New Roman" w:eastAsia="Times New Roman" w:hAnsi="Times New Roman" w:cs="Times New Roman"/>
          <w:lang w:eastAsia="ro-RO"/>
        </w:rPr>
        <w:t xml:space="preserve"> valorii proprietăților din zonă.</w:t>
      </w:r>
    </w:p>
    <w:p w:rsidR="003B17DF" w:rsidRPr="003B17DF" w:rsidRDefault="003B17DF" w:rsidP="00DB20B4">
      <w:p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lang w:eastAsia="ro-RO"/>
        </w:rPr>
        <w:t xml:space="preserve">Având în vedere cele prezentate, se propune aprobarea de către </w:t>
      </w:r>
      <w:r w:rsidRPr="003B17DF">
        <w:rPr>
          <w:rFonts w:ascii="Times New Roman" w:eastAsia="Times New Roman" w:hAnsi="Times New Roman" w:cs="Times New Roman"/>
          <w:b/>
          <w:bCs/>
          <w:lang w:eastAsia="ro-RO"/>
        </w:rPr>
        <w:t>Consiliul Local al Comunei Ion Creangă</w:t>
      </w:r>
      <w:r w:rsidRPr="003B17DF">
        <w:rPr>
          <w:rFonts w:ascii="Times New Roman" w:eastAsia="Times New Roman" w:hAnsi="Times New Roman" w:cs="Times New Roman"/>
          <w:lang w:eastAsia="ro-RO"/>
        </w:rPr>
        <w:t xml:space="preserve"> a:</w:t>
      </w:r>
    </w:p>
    <w:p w:rsidR="003B17DF" w:rsidRPr="003B17DF" w:rsidRDefault="003B17DF" w:rsidP="00DB20B4">
      <w:pPr>
        <w:numPr>
          <w:ilvl w:val="0"/>
          <w:numId w:val="25"/>
        </w:numPr>
        <w:spacing w:after="0" w:line="276" w:lineRule="auto"/>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ocupării temporare, cu titlu gratuit</w:t>
      </w:r>
      <w:r w:rsidRPr="003B17DF">
        <w:rPr>
          <w:rFonts w:ascii="Times New Roman" w:eastAsia="Times New Roman" w:hAnsi="Times New Roman" w:cs="Times New Roman"/>
          <w:lang w:eastAsia="ro-RO"/>
        </w:rPr>
        <w:t xml:space="preserve">, a suprafeței de </w:t>
      </w:r>
      <w:r w:rsidRPr="003B17DF">
        <w:rPr>
          <w:rFonts w:ascii="Times New Roman" w:eastAsia="Times New Roman" w:hAnsi="Times New Roman" w:cs="Times New Roman"/>
          <w:b/>
          <w:bCs/>
          <w:lang w:eastAsia="ro-RO"/>
        </w:rPr>
        <w:t>4.056 mp</w:t>
      </w:r>
      <w:r w:rsidRPr="003B17DF">
        <w:rPr>
          <w:rFonts w:ascii="Times New Roman" w:eastAsia="Times New Roman" w:hAnsi="Times New Roman" w:cs="Times New Roman"/>
          <w:lang w:eastAsia="ro-RO"/>
        </w:rPr>
        <w:t>, necesară realizării investiției;</w:t>
      </w:r>
    </w:p>
    <w:p w:rsidR="003B17DF" w:rsidRPr="003B17DF" w:rsidRDefault="003B17DF" w:rsidP="003B17DF">
      <w:pPr>
        <w:spacing w:after="0" w:line="276" w:lineRule="auto"/>
        <w:rPr>
          <w:rFonts w:ascii="Times New Roman" w:eastAsia="Times New Roman" w:hAnsi="Times New Roman" w:cs="Times New Roman"/>
          <w:lang w:eastAsia="ro-RO"/>
        </w:rPr>
      </w:pPr>
    </w:p>
    <w:p w:rsidR="003B17DF" w:rsidRDefault="003B17DF" w:rsidP="006D473B">
      <w:pPr>
        <w:spacing w:before="100" w:beforeAutospacing="1" w:after="0" w:line="276" w:lineRule="auto"/>
        <w:jc w:val="center"/>
        <w:rPr>
          <w:rFonts w:ascii="Times New Roman" w:eastAsia="Times New Roman" w:hAnsi="Times New Roman" w:cs="Times New Roman"/>
          <w:lang w:eastAsia="ro-RO"/>
        </w:rPr>
      </w:pPr>
      <w:r w:rsidRPr="003B17DF">
        <w:rPr>
          <w:rFonts w:ascii="Times New Roman" w:eastAsia="Times New Roman" w:hAnsi="Times New Roman" w:cs="Times New Roman"/>
          <w:b/>
          <w:bCs/>
          <w:lang w:eastAsia="ro-RO"/>
        </w:rPr>
        <w:t>Întocmit</w:t>
      </w:r>
      <w:proofErr w:type="gramStart"/>
      <w:r w:rsidRPr="003B17DF">
        <w:rPr>
          <w:rFonts w:ascii="Times New Roman" w:eastAsia="Times New Roman" w:hAnsi="Times New Roman" w:cs="Times New Roman"/>
          <w:b/>
          <w:bCs/>
          <w:lang w:eastAsia="ro-RO"/>
        </w:rPr>
        <w:t>,</w:t>
      </w:r>
      <w:proofErr w:type="gramEnd"/>
      <w:r w:rsidRPr="003B17DF">
        <w:rPr>
          <w:rFonts w:ascii="Times New Roman" w:eastAsia="Times New Roman" w:hAnsi="Times New Roman" w:cs="Times New Roman"/>
          <w:lang w:eastAsia="ro-RO"/>
        </w:rPr>
        <w:br/>
        <w:t>Compartiment Urbanism</w:t>
      </w:r>
    </w:p>
    <w:p w:rsidR="006D473B" w:rsidRPr="003B17DF" w:rsidRDefault="006D473B" w:rsidP="006D473B">
      <w:pPr>
        <w:spacing w:after="0" w:line="276"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Ing Sergiu ARHIP </w:t>
      </w:r>
    </w:p>
    <w:p w:rsidR="003B17DF" w:rsidRPr="003B17DF" w:rsidRDefault="003B17DF" w:rsidP="006D473B">
      <w:pPr>
        <w:spacing w:after="0" w:line="276" w:lineRule="auto"/>
        <w:jc w:val="center"/>
        <w:rPr>
          <w:rFonts w:ascii="Times New Roman" w:eastAsia="Times New Roman" w:hAnsi="Times New Roman" w:cs="Times New Roman"/>
          <w:lang w:eastAsia="ro-RO"/>
        </w:rPr>
      </w:pPr>
      <w:r w:rsidRPr="003B17DF">
        <w:rPr>
          <w:rFonts w:ascii="Times New Roman" w:eastAsia="Times New Roman" w:hAnsi="Times New Roman" w:cs="Times New Roman"/>
          <w:lang w:eastAsia="ro-RO"/>
        </w:rPr>
        <w:br/>
        <w:t>Semnătura: ____________</w:t>
      </w:r>
    </w:p>
    <w:p w:rsidR="003B17DF" w:rsidRDefault="003B17DF" w:rsidP="003B17DF">
      <w:pPr>
        <w:rPr>
          <w:rFonts w:eastAsiaTheme="minorHAnsi" w:cstheme="minorBidi"/>
        </w:rPr>
      </w:pPr>
    </w:p>
    <w:p w:rsidR="00CA39FA" w:rsidRDefault="00CA39FA" w:rsidP="002E3CE7">
      <w:pPr>
        <w:spacing w:after="0"/>
        <w:jc w:val="center"/>
        <w:rPr>
          <w:rFonts w:ascii="Times New Roman" w:eastAsia="Times New Roman" w:hAnsi="Times New Roman"/>
          <w:sz w:val="24"/>
          <w:szCs w:val="24"/>
          <w:lang w:val="fr-FR" w:eastAsia="en-GB"/>
        </w:rPr>
      </w:pPr>
    </w:p>
    <w:p w:rsidR="002E3CE7" w:rsidRDefault="002E3CE7"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DB20B4" w:rsidRDefault="00DB20B4" w:rsidP="002E3CE7">
      <w:pPr>
        <w:spacing w:after="0"/>
        <w:jc w:val="center"/>
        <w:rPr>
          <w:rFonts w:ascii="Times New Roman" w:eastAsia="Times New Roman" w:hAnsi="Times New Roman"/>
          <w:sz w:val="24"/>
          <w:szCs w:val="24"/>
          <w:lang w:val="fr-FR" w:eastAsia="en-GB"/>
        </w:rPr>
      </w:pPr>
    </w:p>
    <w:p w:rsidR="00DB20B4" w:rsidRDefault="00DB20B4" w:rsidP="002E3CE7">
      <w:pPr>
        <w:spacing w:after="0"/>
        <w:jc w:val="center"/>
        <w:rPr>
          <w:rFonts w:ascii="Times New Roman" w:eastAsia="Times New Roman" w:hAnsi="Times New Roman"/>
          <w:sz w:val="24"/>
          <w:szCs w:val="24"/>
          <w:lang w:val="fr-FR" w:eastAsia="en-GB"/>
        </w:rPr>
      </w:pPr>
    </w:p>
    <w:p w:rsidR="00DB20B4" w:rsidRDefault="00DB20B4" w:rsidP="002E3CE7">
      <w:pPr>
        <w:spacing w:after="0"/>
        <w:jc w:val="center"/>
        <w:rPr>
          <w:rFonts w:ascii="Times New Roman" w:eastAsia="Times New Roman" w:hAnsi="Times New Roman"/>
          <w:sz w:val="24"/>
          <w:szCs w:val="24"/>
          <w:lang w:val="fr-FR" w:eastAsia="en-GB"/>
        </w:rPr>
      </w:pPr>
    </w:p>
    <w:p w:rsidR="00DB20B4" w:rsidRDefault="00DB20B4" w:rsidP="002E3CE7">
      <w:pPr>
        <w:spacing w:after="0"/>
        <w:jc w:val="center"/>
        <w:rPr>
          <w:rFonts w:ascii="Times New Roman" w:eastAsia="Times New Roman" w:hAnsi="Times New Roman"/>
          <w:sz w:val="24"/>
          <w:szCs w:val="24"/>
          <w:lang w:val="fr-FR" w:eastAsia="en-GB"/>
        </w:rPr>
      </w:pPr>
    </w:p>
    <w:p w:rsidR="00DB20B4" w:rsidRDefault="00DB20B4" w:rsidP="002E3CE7">
      <w:pPr>
        <w:spacing w:after="0"/>
        <w:jc w:val="center"/>
        <w:rPr>
          <w:rFonts w:ascii="Times New Roman" w:eastAsia="Times New Roman" w:hAnsi="Times New Roman"/>
          <w:sz w:val="24"/>
          <w:szCs w:val="24"/>
          <w:lang w:val="fr-FR" w:eastAsia="en-GB"/>
        </w:rPr>
      </w:pPr>
    </w:p>
    <w:p w:rsidR="00DB20B4" w:rsidRDefault="00DB20B4"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2E3CE7" w:rsidRDefault="002E3CE7" w:rsidP="002E3CE7">
      <w:pPr>
        <w:spacing w:after="0"/>
        <w:jc w:val="center"/>
        <w:rPr>
          <w:rFonts w:ascii="Times New Roman" w:eastAsia="Times New Roman" w:hAnsi="Times New Roman"/>
          <w:sz w:val="24"/>
          <w:szCs w:val="24"/>
          <w:lang w:val="fr-FR" w:eastAsia="en-GB"/>
        </w:rPr>
      </w:pPr>
    </w:p>
    <w:p w:rsidR="002E3CE7" w:rsidRPr="000419D5" w:rsidRDefault="002E3CE7" w:rsidP="002E3CE7">
      <w:pPr>
        <w:spacing w:after="0"/>
        <w:jc w:val="center"/>
        <w:rPr>
          <w:rFonts w:ascii="Times New Roman" w:hAnsi="Times New Roman"/>
          <w:b/>
          <w:sz w:val="24"/>
          <w:szCs w:val="24"/>
        </w:rPr>
      </w:pPr>
      <w:r w:rsidRPr="000419D5">
        <w:rPr>
          <w:rFonts w:ascii="Times New Roman" w:eastAsia="Times New Roman" w:hAnsi="Times New Roman"/>
          <w:sz w:val="24"/>
          <w:szCs w:val="24"/>
          <w:lang w:val="fr-FR" w:eastAsia="en-GB"/>
        </w:rPr>
        <w:t xml:space="preserve"> </w:t>
      </w:r>
      <w:r w:rsidRPr="000419D5">
        <w:rPr>
          <w:rFonts w:ascii="Times New Roman" w:eastAsia="Times New Roman" w:hAnsi="Times New Roman"/>
          <w:b/>
          <w:sz w:val="24"/>
          <w:szCs w:val="24"/>
          <w:lang w:eastAsia="ro-RO"/>
        </w:rPr>
        <w:t xml:space="preserve"> </w:t>
      </w:r>
      <w:r w:rsidRPr="000419D5">
        <w:rPr>
          <w:rFonts w:ascii="Times New Roman" w:hAnsi="Times New Roman"/>
          <w:b/>
          <w:sz w:val="24"/>
          <w:szCs w:val="24"/>
        </w:rPr>
        <w:t xml:space="preserve">AVIZ  </w:t>
      </w:r>
    </w:p>
    <w:p w:rsidR="002E3CE7" w:rsidRPr="000419D5" w:rsidRDefault="002E3CE7" w:rsidP="002E3CE7">
      <w:pPr>
        <w:spacing w:after="0"/>
        <w:jc w:val="center"/>
        <w:rPr>
          <w:rFonts w:ascii="Times New Roman" w:hAnsi="Times New Roman"/>
          <w:b/>
          <w:sz w:val="24"/>
          <w:szCs w:val="24"/>
        </w:rPr>
      </w:pPr>
    </w:p>
    <w:p w:rsidR="002E3CE7" w:rsidRPr="002E3CE7" w:rsidRDefault="002E3CE7" w:rsidP="002E3CE7">
      <w:pPr>
        <w:spacing w:after="0" w:line="276" w:lineRule="auto"/>
        <w:jc w:val="center"/>
        <w:rPr>
          <w:rFonts w:ascii="Times New Roman" w:hAnsi="Times New Roman" w:cs="Times New Roman"/>
          <w:b/>
        </w:rPr>
      </w:pPr>
      <w:r w:rsidRPr="000419D5">
        <w:rPr>
          <w:rFonts w:ascii="Times New Roman" w:hAnsi="Times New Roman"/>
          <w:b/>
          <w:sz w:val="24"/>
          <w:szCs w:val="24"/>
          <w:lang w:eastAsia="ro-RO"/>
        </w:rPr>
        <w:t xml:space="preserve">privind avizul de legalitate </w:t>
      </w:r>
      <w:r w:rsidRPr="000419D5">
        <w:rPr>
          <w:rFonts w:ascii="Times New Roman" w:hAnsi="Times New Roman"/>
          <w:sz w:val="24"/>
          <w:szCs w:val="24"/>
          <w:lang w:eastAsia="ro-RO"/>
        </w:rPr>
        <w:t xml:space="preserve"> </w:t>
      </w:r>
      <w:r w:rsidRPr="000419D5">
        <w:rPr>
          <w:rFonts w:ascii="Times New Roman" w:hAnsi="Times New Roman"/>
          <w:b/>
          <w:bCs/>
          <w:sz w:val="24"/>
          <w:szCs w:val="24"/>
          <w:lang w:eastAsia="ro-RO"/>
        </w:rPr>
        <w:t>la proiectul de hotărâre</w:t>
      </w:r>
      <w:r w:rsidRPr="000419D5">
        <w:rPr>
          <w:rFonts w:ascii="Times New Roman" w:eastAsia="Times New Roman" w:hAnsi="Times New Roman"/>
          <w:b/>
          <w:sz w:val="24"/>
          <w:szCs w:val="24"/>
        </w:rPr>
        <w:t xml:space="preserve"> </w:t>
      </w:r>
      <w:r w:rsidRPr="000419D5">
        <w:rPr>
          <w:rFonts w:ascii="Times New Roman" w:hAnsi="Times New Roman" w:cs="Times New Roman"/>
          <w:b/>
          <w:bCs/>
          <w:sz w:val="24"/>
          <w:szCs w:val="24"/>
        </w:rPr>
        <w:t>privind</w:t>
      </w:r>
      <w:r w:rsidRPr="000419D5">
        <w:rPr>
          <w:rFonts w:ascii="Times New Roman" w:eastAsia="Times New Roman" w:hAnsi="Times New Roman" w:cs="Times New Roman"/>
          <w:b/>
          <w:bCs/>
          <w:sz w:val="24"/>
          <w:szCs w:val="24"/>
          <w:lang w:val="fr-FR"/>
        </w:rPr>
        <w:t xml:space="preserve"> </w:t>
      </w:r>
      <w:r w:rsidRPr="00602BC7">
        <w:rPr>
          <w:rFonts w:ascii="Times New Roman" w:hAnsi="Times New Roman" w:cs="Times New Roman"/>
          <w:b/>
        </w:rPr>
        <w:t>ocuparea temporara , cu titlu gratuit,  a suprafetei de 4056 mp teren din domeniul public al comunei Ion Creanga,  in vederea executarii proiectului de investitii „ Extindere retele de distributie gaze naturale in comuna Ion Creanga , judetul Neamt"</w:t>
      </w:r>
      <w:r w:rsidRPr="00602BC7">
        <w:rPr>
          <w:rFonts w:ascii="Times New Roman" w:eastAsia="Times New Roman" w:hAnsi="Times New Roman" w:cs="Times New Roman"/>
          <w:b/>
          <w:lang w:val="fr-FR"/>
        </w:rPr>
        <w:t xml:space="preserve"> </w:t>
      </w:r>
    </w:p>
    <w:p w:rsidR="002E3CE7" w:rsidRPr="000419D5" w:rsidRDefault="002E3CE7" w:rsidP="002E3CE7">
      <w:pPr>
        <w:shd w:val="clear" w:color="auto" w:fill="FCFCFC"/>
        <w:spacing w:after="0"/>
        <w:jc w:val="center"/>
        <w:textAlignment w:val="baseline"/>
        <w:rPr>
          <w:rFonts w:ascii="Times New Roman" w:eastAsia="Times New Roman" w:hAnsi="Times New Roman"/>
          <w:b/>
          <w:bCs/>
          <w:sz w:val="24"/>
          <w:szCs w:val="24"/>
          <w:lang w:val="fr-FR"/>
        </w:rPr>
      </w:pPr>
      <w:r w:rsidRPr="000419D5">
        <w:rPr>
          <w:rFonts w:ascii="Times New Roman" w:eastAsia="Times New Roman" w:hAnsi="Times New Roman" w:cs="Times New Roman"/>
          <w:b/>
          <w:bCs/>
          <w:sz w:val="24"/>
          <w:szCs w:val="24"/>
          <w:lang w:val="fr-FR"/>
        </w:rPr>
        <w:t xml:space="preserve"> </w:t>
      </w:r>
    </w:p>
    <w:p w:rsidR="002E3CE7" w:rsidRPr="000419D5" w:rsidRDefault="002E3CE7" w:rsidP="002E3CE7">
      <w:pPr>
        <w:spacing w:after="0"/>
        <w:jc w:val="center"/>
        <w:rPr>
          <w:rFonts w:ascii="Times New Roman" w:eastAsia="Times New Roman" w:hAnsi="Times New Roman"/>
          <w:b/>
          <w:sz w:val="24"/>
          <w:szCs w:val="24"/>
          <w:lang w:val="fr-FR"/>
        </w:rPr>
      </w:pPr>
      <w:r w:rsidRPr="000419D5">
        <w:rPr>
          <w:rFonts w:ascii="Times New Roman" w:eastAsia="Times New Roman" w:hAnsi="Times New Roman"/>
          <w:b/>
          <w:sz w:val="24"/>
          <w:szCs w:val="24"/>
          <w:lang w:val="fr-FR"/>
        </w:rPr>
        <w:t xml:space="preserve"> </w:t>
      </w:r>
    </w:p>
    <w:p w:rsidR="002E3CE7" w:rsidRPr="000419D5" w:rsidRDefault="002E3CE7" w:rsidP="002E3CE7">
      <w:pPr>
        <w:spacing w:after="0"/>
        <w:rPr>
          <w:rFonts w:ascii="Times New Roman" w:hAnsi="Times New Roman"/>
          <w:sz w:val="24"/>
          <w:szCs w:val="24"/>
        </w:rPr>
      </w:pPr>
      <w:r w:rsidRPr="000419D5">
        <w:rPr>
          <w:rFonts w:ascii="Times New Roman" w:hAnsi="Times New Roman"/>
          <w:sz w:val="24"/>
          <w:szCs w:val="24"/>
        </w:rPr>
        <w:t xml:space="preserve">       În conformitate cu prevederile art.243 alin</w:t>
      </w:r>
      <w:proofErr w:type="gramStart"/>
      <w:r w:rsidRPr="000419D5">
        <w:rPr>
          <w:rFonts w:ascii="Times New Roman" w:hAnsi="Times New Roman"/>
          <w:sz w:val="24"/>
          <w:szCs w:val="24"/>
        </w:rPr>
        <w:t>.(</w:t>
      </w:r>
      <w:proofErr w:type="gramEnd"/>
      <w:r w:rsidRPr="000419D5">
        <w:rPr>
          <w:rFonts w:ascii="Times New Roman" w:hAnsi="Times New Roman"/>
          <w:sz w:val="24"/>
          <w:szCs w:val="24"/>
        </w:rPr>
        <w:t>1) lit.”</w:t>
      </w:r>
      <w:proofErr w:type="gramStart"/>
      <w:r w:rsidRPr="000419D5">
        <w:rPr>
          <w:rFonts w:ascii="Times New Roman" w:hAnsi="Times New Roman"/>
          <w:sz w:val="24"/>
          <w:szCs w:val="24"/>
        </w:rPr>
        <w:t>a</w:t>
      </w:r>
      <w:proofErr w:type="gramEnd"/>
      <w:r w:rsidRPr="000419D5">
        <w:rPr>
          <w:rFonts w:ascii="Times New Roman" w:hAnsi="Times New Roman"/>
          <w:sz w:val="24"/>
          <w:szCs w:val="24"/>
        </w:rPr>
        <w:t xml:space="preserve">” din O.U.G nr.57/ 2019 privind  Codul  administrativ , înaintez consiliului local prezentul aviz. </w:t>
      </w:r>
    </w:p>
    <w:p w:rsidR="002E3CE7" w:rsidRPr="000419D5" w:rsidRDefault="002E3CE7" w:rsidP="002E3CE7">
      <w:pPr>
        <w:jc w:val="both"/>
        <w:rPr>
          <w:rFonts w:ascii="Times New Roman" w:hAnsi="Times New Roman"/>
          <w:sz w:val="24"/>
          <w:szCs w:val="24"/>
        </w:rPr>
      </w:pPr>
    </w:p>
    <w:p w:rsidR="002E3CE7" w:rsidRPr="000419D5" w:rsidRDefault="002E3CE7" w:rsidP="002E3CE7">
      <w:pPr>
        <w:jc w:val="both"/>
        <w:rPr>
          <w:rFonts w:ascii="Times New Roman" w:hAnsi="Times New Roman"/>
          <w:sz w:val="24"/>
          <w:szCs w:val="24"/>
        </w:rPr>
      </w:pPr>
      <w:r w:rsidRPr="000419D5">
        <w:rPr>
          <w:rFonts w:ascii="Times New Roman" w:hAnsi="Times New Roman"/>
          <w:sz w:val="24"/>
          <w:szCs w:val="24"/>
        </w:rPr>
        <w:t xml:space="preserve">    Analizând proiectul de hotărâre inițiat de primarul </w:t>
      </w:r>
      <w:proofErr w:type="gramStart"/>
      <w:r w:rsidRPr="000419D5">
        <w:rPr>
          <w:rFonts w:ascii="Times New Roman" w:hAnsi="Times New Roman"/>
          <w:sz w:val="24"/>
          <w:szCs w:val="24"/>
        </w:rPr>
        <w:t>comunei  Ion</w:t>
      </w:r>
      <w:proofErr w:type="gramEnd"/>
      <w:r w:rsidRPr="000419D5">
        <w:rPr>
          <w:rFonts w:ascii="Times New Roman" w:hAnsi="Times New Roman"/>
          <w:sz w:val="24"/>
          <w:szCs w:val="24"/>
        </w:rPr>
        <w:t xml:space="preserve"> Creanga , am constatat că sunt îndeplinite condiţiile de fond și de formă ale proiectului de hotărâre : </w:t>
      </w:r>
    </w:p>
    <w:p w:rsidR="002E3CE7" w:rsidRDefault="002E3CE7" w:rsidP="002E3CE7">
      <w:pPr>
        <w:numPr>
          <w:ilvl w:val="0"/>
          <w:numId w:val="14"/>
        </w:numPr>
        <w:spacing w:after="0" w:line="276" w:lineRule="auto"/>
        <w:ind w:left="390"/>
        <w:contextualSpacing/>
        <w:jc w:val="both"/>
        <w:rPr>
          <w:rFonts w:ascii="Times New Roman" w:hAnsi="Times New Roman"/>
          <w:sz w:val="24"/>
          <w:szCs w:val="24"/>
        </w:rPr>
      </w:pPr>
      <w:r w:rsidRPr="000419D5">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rsidR="002E3CE7" w:rsidRPr="000419D5" w:rsidRDefault="002E3CE7" w:rsidP="002E3CE7">
      <w:pPr>
        <w:spacing w:after="0" w:line="276" w:lineRule="auto"/>
        <w:ind w:left="390"/>
        <w:contextualSpacing/>
        <w:jc w:val="both"/>
        <w:rPr>
          <w:rFonts w:ascii="Times New Roman" w:hAnsi="Times New Roman"/>
          <w:sz w:val="24"/>
          <w:szCs w:val="24"/>
        </w:rPr>
      </w:pPr>
    </w:p>
    <w:p w:rsidR="002E3CE7" w:rsidRPr="000419D5" w:rsidRDefault="002E3CE7" w:rsidP="002E3CE7">
      <w:pPr>
        <w:numPr>
          <w:ilvl w:val="0"/>
          <w:numId w:val="14"/>
        </w:numPr>
        <w:spacing w:after="0" w:line="276" w:lineRule="auto"/>
        <w:ind w:left="390"/>
        <w:contextualSpacing/>
        <w:rPr>
          <w:rFonts w:ascii="Times New Roman" w:hAnsi="Times New Roman"/>
          <w:sz w:val="24"/>
          <w:szCs w:val="24"/>
        </w:rPr>
      </w:pPr>
      <w:r w:rsidRPr="000419D5">
        <w:rPr>
          <w:rFonts w:ascii="Times New Roman" w:hAnsi="Times New Roman"/>
          <w:sz w:val="24"/>
          <w:szCs w:val="24"/>
        </w:rPr>
        <w:t xml:space="preserve">Este iniţiat de dl. </w:t>
      </w:r>
      <w:proofErr w:type="gramStart"/>
      <w:r w:rsidRPr="000419D5">
        <w:rPr>
          <w:rFonts w:ascii="Times New Roman" w:hAnsi="Times New Roman"/>
          <w:sz w:val="24"/>
          <w:szCs w:val="24"/>
        </w:rPr>
        <w:t>primar</w:t>
      </w:r>
      <w:proofErr w:type="gramEnd"/>
      <w:r w:rsidRPr="000419D5">
        <w:rPr>
          <w:rFonts w:ascii="Times New Roman" w:hAnsi="Times New Roman"/>
          <w:sz w:val="24"/>
          <w:szCs w:val="24"/>
        </w:rPr>
        <w:t>, conf.art. 136  alin.(1)   din O.U.G nr.57/ 2019 privind  Codul  administrativ ,</w:t>
      </w:r>
    </w:p>
    <w:p w:rsidR="002E3CE7" w:rsidRPr="000419D5" w:rsidRDefault="002E3CE7" w:rsidP="002E3CE7">
      <w:pPr>
        <w:spacing w:after="0"/>
        <w:contextualSpacing/>
        <w:rPr>
          <w:rFonts w:ascii="Times New Roman" w:hAnsi="Times New Roman"/>
          <w:sz w:val="24"/>
          <w:szCs w:val="24"/>
        </w:rPr>
      </w:pPr>
    </w:p>
    <w:p w:rsidR="002E3CE7" w:rsidRPr="00790CEE" w:rsidRDefault="002E3CE7" w:rsidP="002E3CE7">
      <w:pPr>
        <w:spacing w:after="0" w:line="276" w:lineRule="auto"/>
        <w:rPr>
          <w:rFonts w:ascii="Times New Roman" w:hAnsi="Times New Roman" w:cs="Times New Roman"/>
        </w:rPr>
      </w:pPr>
      <w:r w:rsidRPr="000419D5">
        <w:rPr>
          <w:rFonts w:ascii="Times New Roman" w:hAnsi="Times New Roman"/>
          <w:sz w:val="24"/>
          <w:szCs w:val="24"/>
        </w:rPr>
        <w:t xml:space="preserve">      Este elaborat </w:t>
      </w:r>
      <w:proofErr w:type="gramStart"/>
      <w:r w:rsidRPr="000419D5">
        <w:rPr>
          <w:rFonts w:ascii="Times New Roman" w:hAnsi="Times New Roman"/>
          <w:sz w:val="24"/>
          <w:szCs w:val="24"/>
        </w:rPr>
        <w:t>conform :</w:t>
      </w:r>
      <w:proofErr w:type="gramEnd"/>
      <w:r w:rsidRPr="000419D5">
        <w:rPr>
          <w:rFonts w:ascii="Times New Roman" w:hAnsi="Times New Roman"/>
          <w:sz w:val="24"/>
          <w:szCs w:val="24"/>
        </w:rPr>
        <w:t xml:space="preserve"> </w:t>
      </w:r>
      <w:r w:rsidRPr="00790CEE">
        <w:rPr>
          <w:rFonts w:ascii="Times New Roman" w:hAnsi="Times New Roman" w:cs="Times New Roman"/>
        </w:rPr>
        <w:t xml:space="preserve">129 alin. (2) </w:t>
      </w:r>
      <w:proofErr w:type="gramStart"/>
      <w:r w:rsidRPr="00790CEE">
        <w:rPr>
          <w:rFonts w:ascii="Times New Roman" w:hAnsi="Times New Roman" w:cs="Times New Roman"/>
        </w:rPr>
        <w:t>lit</w:t>
      </w:r>
      <w:proofErr w:type="gramEnd"/>
      <w:r w:rsidRPr="00790CEE">
        <w:rPr>
          <w:rFonts w:ascii="Times New Roman" w:hAnsi="Times New Roman" w:cs="Times New Roman"/>
        </w:rPr>
        <w:t xml:space="preserve">. </w:t>
      </w:r>
      <w:proofErr w:type="gramStart"/>
      <w:r w:rsidRPr="00790CEE">
        <w:rPr>
          <w:rFonts w:ascii="Times New Roman" w:hAnsi="Times New Roman" w:cs="Times New Roman"/>
        </w:rPr>
        <w:t>c</w:t>
      </w:r>
      <w:proofErr w:type="gramEnd"/>
      <w:r w:rsidRPr="00790CEE">
        <w:rPr>
          <w:rFonts w:ascii="Times New Roman" w:hAnsi="Times New Roman" w:cs="Times New Roman"/>
        </w:rPr>
        <w:t xml:space="preserve"> si d” si alin.(6) lit. „ </w:t>
      </w:r>
      <w:proofErr w:type="gramStart"/>
      <w:r w:rsidRPr="00790CEE">
        <w:rPr>
          <w:rFonts w:ascii="Times New Roman" w:hAnsi="Times New Roman" w:cs="Times New Roman"/>
        </w:rPr>
        <w:t>b</w:t>
      </w:r>
      <w:proofErr w:type="gramEnd"/>
      <w:r w:rsidRPr="00790CEE">
        <w:rPr>
          <w:rFonts w:ascii="Times New Roman" w:hAnsi="Times New Roman" w:cs="Times New Roman"/>
        </w:rPr>
        <w:t xml:space="preserve">”, alin.(6) lit. „ </w:t>
      </w:r>
      <w:proofErr w:type="gramStart"/>
      <w:r w:rsidRPr="00790CEE">
        <w:rPr>
          <w:rFonts w:ascii="Times New Roman" w:hAnsi="Times New Roman" w:cs="Times New Roman"/>
        </w:rPr>
        <w:t>n</w:t>
      </w:r>
      <w:proofErr w:type="gramEnd"/>
      <w:r w:rsidRPr="00790CEE">
        <w:rPr>
          <w:rFonts w:ascii="Times New Roman" w:hAnsi="Times New Roman" w:cs="Times New Roman"/>
        </w:rPr>
        <w:t>”, art. 136 alin</w:t>
      </w:r>
      <w:proofErr w:type="gramStart"/>
      <w:r w:rsidRPr="00790CEE">
        <w:rPr>
          <w:rFonts w:ascii="Times New Roman" w:hAnsi="Times New Roman" w:cs="Times New Roman"/>
        </w:rPr>
        <w:t>.(</w:t>
      </w:r>
      <w:proofErr w:type="gramEnd"/>
      <w:r w:rsidRPr="00790CEE">
        <w:rPr>
          <w:rFonts w:ascii="Times New Roman" w:hAnsi="Times New Roman" w:cs="Times New Roman"/>
        </w:rPr>
        <w:t xml:space="preserve">1), art. </w:t>
      </w:r>
      <w:proofErr w:type="gramStart"/>
      <w:r w:rsidRPr="00790CEE">
        <w:rPr>
          <w:rFonts w:ascii="Times New Roman" w:hAnsi="Times New Roman" w:cs="Times New Roman"/>
        </w:rPr>
        <w:t>139</w:t>
      </w:r>
      <w:proofErr w:type="gramEnd"/>
      <w:r w:rsidRPr="00790CEE">
        <w:rPr>
          <w:rFonts w:ascii="Times New Roman" w:hAnsi="Times New Roman" w:cs="Times New Roman"/>
        </w:rPr>
        <w:t xml:space="preserve"> alin. (3) </w:t>
      </w:r>
      <w:proofErr w:type="gramStart"/>
      <w:r w:rsidRPr="00790CEE">
        <w:rPr>
          <w:rFonts w:ascii="Times New Roman" w:hAnsi="Times New Roman" w:cs="Times New Roman"/>
        </w:rPr>
        <w:t>lit</w:t>
      </w:r>
      <w:proofErr w:type="gramEnd"/>
      <w:r w:rsidRPr="00790CEE">
        <w:rPr>
          <w:rFonts w:ascii="Times New Roman" w:hAnsi="Times New Roman" w:cs="Times New Roman"/>
        </w:rPr>
        <w:t>. „</w:t>
      </w:r>
      <w:proofErr w:type="gramStart"/>
      <w:r w:rsidRPr="00790CEE">
        <w:rPr>
          <w:rFonts w:ascii="Times New Roman" w:hAnsi="Times New Roman" w:cs="Times New Roman"/>
        </w:rPr>
        <w:t>g</w:t>
      </w:r>
      <w:proofErr w:type="gramEnd"/>
      <w:r w:rsidRPr="00790CEE">
        <w:rPr>
          <w:rFonts w:ascii="Times New Roman" w:hAnsi="Times New Roman" w:cs="Times New Roman"/>
        </w:rPr>
        <w:t>’  și art.196 alin.(1) lit.”</w:t>
      </w:r>
      <w:proofErr w:type="gramStart"/>
      <w:r w:rsidRPr="00790CEE">
        <w:rPr>
          <w:rFonts w:ascii="Times New Roman" w:hAnsi="Times New Roman" w:cs="Times New Roman"/>
        </w:rPr>
        <w:t>a</w:t>
      </w:r>
      <w:proofErr w:type="gramEnd"/>
      <w:r w:rsidRPr="00790CEE">
        <w:rPr>
          <w:rFonts w:ascii="Times New Roman" w:hAnsi="Times New Roman" w:cs="Times New Roman"/>
        </w:rPr>
        <w:t xml:space="preserve">” din Ordonanța de Urgență a Guvernului nr. 57/2019 privind Codul administrativ cu modificările şi </w:t>
      </w:r>
      <w:proofErr w:type="gramStart"/>
      <w:r w:rsidRPr="00790CEE">
        <w:rPr>
          <w:rFonts w:ascii="Times New Roman" w:hAnsi="Times New Roman" w:cs="Times New Roman"/>
        </w:rPr>
        <w:t>completările  ulterioare</w:t>
      </w:r>
      <w:proofErr w:type="gramEnd"/>
      <w:r w:rsidRPr="00790CEE">
        <w:rPr>
          <w:rFonts w:ascii="Times New Roman" w:hAnsi="Times New Roman" w:cs="Times New Roman"/>
        </w:rPr>
        <w:t xml:space="preserve">, </w:t>
      </w:r>
    </w:p>
    <w:p w:rsidR="002E3CE7" w:rsidRPr="000419D5" w:rsidRDefault="002E3CE7" w:rsidP="002E3CE7">
      <w:pPr>
        <w:shd w:val="clear" w:color="auto" w:fill="FCFCFC"/>
        <w:spacing w:after="0"/>
        <w:ind w:left="30"/>
        <w:textAlignment w:val="baseline"/>
        <w:rPr>
          <w:rFonts w:ascii="Times New Roman" w:eastAsia="Times New Roman" w:hAnsi="Times New Roman"/>
          <w:sz w:val="24"/>
          <w:szCs w:val="24"/>
          <w:lang w:eastAsia="ro-RO"/>
        </w:rPr>
      </w:pPr>
    </w:p>
    <w:p w:rsidR="002E3CE7" w:rsidRPr="000419D5" w:rsidRDefault="002E3CE7" w:rsidP="002E3CE7">
      <w:pPr>
        <w:spacing w:after="0"/>
        <w:ind w:right="-618"/>
        <w:rPr>
          <w:rFonts w:ascii="Times New Roman" w:eastAsia="Times New Roman" w:hAnsi="Times New Roman"/>
          <w:sz w:val="24"/>
          <w:szCs w:val="24"/>
        </w:rPr>
      </w:pPr>
    </w:p>
    <w:p w:rsidR="002E3CE7" w:rsidRPr="002E3CE7" w:rsidRDefault="002E3CE7" w:rsidP="002E3CE7">
      <w:pPr>
        <w:spacing w:after="0" w:line="276" w:lineRule="auto"/>
        <w:rPr>
          <w:rFonts w:ascii="Times New Roman" w:hAnsi="Times New Roman" w:cs="Times New Roman"/>
        </w:rPr>
      </w:pPr>
      <w:r w:rsidRPr="000419D5">
        <w:rPr>
          <w:rFonts w:ascii="Times New Roman" w:hAnsi="Times New Roman"/>
          <w:sz w:val="24"/>
          <w:szCs w:val="24"/>
          <w:lang w:eastAsia="ro-RO"/>
        </w:rPr>
        <w:t xml:space="preserve">    </w:t>
      </w:r>
      <w:r w:rsidRPr="000419D5">
        <w:rPr>
          <w:rFonts w:ascii="Times New Roman" w:hAnsi="Times New Roman"/>
          <w:bCs/>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w:t>
      </w:r>
      <w:r w:rsidRPr="000419D5">
        <w:rPr>
          <w:rFonts w:ascii="Times New Roman" w:hAnsi="Times New Roman"/>
          <w:sz w:val="24"/>
          <w:szCs w:val="24"/>
          <w:lang w:eastAsia="ro-RO"/>
        </w:rPr>
        <w:t xml:space="preserve">proiectul de hotărâre </w:t>
      </w:r>
      <w:r w:rsidRPr="002E3CE7">
        <w:rPr>
          <w:rFonts w:ascii="Times New Roman" w:hAnsi="Times New Roman" w:cs="Times New Roman"/>
        </w:rPr>
        <w:t xml:space="preserve">privind ocuparea temporara , cu titlu gratuit,  a suprafetei de 4056 mp teren din domeniul public al comunei Ion Creanga,  in vederea executarii proiectului de investitii </w:t>
      </w:r>
    </w:p>
    <w:p w:rsidR="002E3CE7" w:rsidRPr="00602BC7" w:rsidRDefault="002E3CE7" w:rsidP="002E3CE7">
      <w:pPr>
        <w:spacing w:after="0" w:line="276" w:lineRule="auto"/>
        <w:rPr>
          <w:rFonts w:ascii="Times New Roman" w:hAnsi="Times New Roman" w:cs="Times New Roman"/>
          <w:b/>
          <w:bCs/>
        </w:rPr>
      </w:pPr>
      <w:r w:rsidRPr="002E3CE7">
        <w:rPr>
          <w:rFonts w:ascii="Times New Roman" w:hAnsi="Times New Roman" w:cs="Times New Roman"/>
        </w:rPr>
        <w:t xml:space="preserve">„ Extindere retele de distributie gaze naturale in comuna Ion </w:t>
      </w:r>
      <w:proofErr w:type="gramStart"/>
      <w:r w:rsidRPr="002E3CE7">
        <w:rPr>
          <w:rFonts w:ascii="Times New Roman" w:hAnsi="Times New Roman" w:cs="Times New Roman"/>
        </w:rPr>
        <w:t>Creanga ,</w:t>
      </w:r>
      <w:proofErr w:type="gramEnd"/>
      <w:r w:rsidRPr="002E3CE7">
        <w:rPr>
          <w:rFonts w:ascii="Times New Roman" w:hAnsi="Times New Roman" w:cs="Times New Roman"/>
        </w:rPr>
        <w:t xml:space="preserve"> judetul Neamt</w:t>
      </w:r>
      <w:r w:rsidRPr="00602BC7">
        <w:rPr>
          <w:rFonts w:ascii="Times New Roman" w:hAnsi="Times New Roman" w:cs="Times New Roman"/>
          <w:b/>
        </w:rPr>
        <w:t>"</w:t>
      </w:r>
      <w:r w:rsidRPr="00602BC7">
        <w:rPr>
          <w:rFonts w:ascii="Times New Roman" w:eastAsia="Times New Roman" w:hAnsi="Times New Roman" w:cs="Times New Roman"/>
          <w:b/>
          <w:lang w:val="fr-FR"/>
        </w:rPr>
        <w:t xml:space="preserve"> </w:t>
      </w:r>
    </w:p>
    <w:p w:rsidR="002E3CE7" w:rsidRPr="000419D5" w:rsidRDefault="002E3CE7" w:rsidP="002E3CE7">
      <w:pPr>
        <w:shd w:val="clear" w:color="auto" w:fill="FCFCFC"/>
        <w:spacing w:after="0"/>
        <w:textAlignment w:val="baseline"/>
        <w:rPr>
          <w:rFonts w:ascii="Times New Roman" w:eastAsia="Times New Roman" w:hAnsi="Times New Roman" w:cs="Times New Roman"/>
          <w:sz w:val="24"/>
          <w:szCs w:val="24"/>
          <w:lang w:val="fr-FR"/>
        </w:rPr>
      </w:pPr>
    </w:p>
    <w:p w:rsidR="002E3CE7" w:rsidRPr="000419D5" w:rsidRDefault="002E3CE7" w:rsidP="002E3CE7">
      <w:pPr>
        <w:spacing w:after="0"/>
        <w:rPr>
          <w:rFonts w:ascii="Times New Roman" w:eastAsia="Times New Roman" w:hAnsi="Times New Roman" w:cs="Times New Roman"/>
          <w:sz w:val="24"/>
          <w:szCs w:val="24"/>
          <w:lang w:val="fr-FR"/>
        </w:rPr>
      </w:pPr>
    </w:p>
    <w:p w:rsidR="002E3CE7" w:rsidRPr="000419D5" w:rsidRDefault="002E3CE7" w:rsidP="002E3CE7">
      <w:pPr>
        <w:spacing w:after="0"/>
        <w:rPr>
          <w:rFonts w:ascii="Times New Roman" w:eastAsia="Times New Roman" w:hAnsi="Times New Roman"/>
          <w:sz w:val="24"/>
          <w:szCs w:val="24"/>
          <w:lang w:eastAsia="ro-RO"/>
        </w:rPr>
      </w:pPr>
    </w:p>
    <w:p w:rsidR="002E3CE7" w:rsidRPr="000419D5" w:rsidRDefault="002E3CE7" w:rsidP="002E3CE7">
      <w:pPr>
        <w:spacing w:after="0"/>
        <w:jc w:val="center"/>
        <w:rPr>
          <w:rFonts w:ascii="Times New Roman" w:hAnsi="Times New Roman"/>
          <w:sz w:val="24"/>
          <w:szCs w:val="24"/>
        </w:rPr>
      </w:pPr>
      <w:r>
        <w:rPr>
          <w:rFonts w:ascii="Times New Roman" w:hAnsi="Times New Roman"/>
          <w:sz w:val="24"/>
          <w:szCs w:val="24"/>
        </w:rPr>
        <w:t xml:space="preserve">Ion </w:t>
      </w:r>
      <w:proofErr w:type="gramStart"/>
      <w:r>
        <w:rPr>
          <w:rFonts w:ascii="Times New Roman" w:hAnsi="Times New Roman"/>
          <w:sz w:val="24"/>
          <w:szCs w:val="24"/>
        </w:rPr>
        <w:t>Creanga ,</w:t>
      </w:r>
      <w:proofErr w:type="gramEnd"/>
      <w:r>
        <w:rPr>
          <w:rFonts w:ascii="Times New Roman" w:hAnsi="Times New Roman"/>
          <w:sz w:val="24"/>
          <w:szCs w:val="24"/>
        </w:rPr>
        <w:t xml:space="preserve"> la data de 16.12.2025 </w:t>
      </w:r>
    </w:p>
    <w:p w:rsidR="002E3CE7" w:rsidRPr="000419D5" w:rsidRDefault="00531624" w:rsidP="00531624">
      <w:pPr>
        <w:tabs>
          <w:tab w:val="center" w:pos="4699"/>
          <w:tab w:val="right" w:pos="9398"/>
        </w:tabs>
        <w:spacing w:after="0"/>
        <w:rPr>
          <w:rFonts w:ascii="Times New Roman" w:hAnsi="Times New Roman"/>
          <w:sz w:val="24"/>
          <w:szCs w:val="24"/>
        </w:rPr>
      </w:pPr>
      <w:r>
        <w:rPr>
          <w:rFonts w:ascii="Times New Roman" w:hAnsi="Times New Roman"/>
          <w:sz w:val="24"/>
          <w:szCs w:val="24"/>
        </w:rPr>
        <w:tab/>
      </w:r>
      <w:proofErr w:type="gramStart"/>
      <w:r w:rsidR="002E3CE7" w:rsidRPr="000419D5">
        <w:rPr>
          <w:rFonts w:ascii="Times New Roman" w:hAnsi="Times New Roman"/>
          <w:sz w:val="24"/>
          <w:szCs w:val="24"/>
        </w:rPr>
        <w:t>SECRETAR  GENERAL</w:t>
      </w:r>
      <w:proofErr w:type="gramEnd"/>
      <w:r w:rsidR="002E3CE7" w:rsidRPr="000419D5">
        <w:rPr>
          <w:rFonts w:ascii="Times New Roman" w:hAnsi="Times New Roman"/>
          <w:sz w:val="24"/>
          <w:szCs w:val="24"/>
        </w:rPr>
        <w:t xml:space="preserve"> </w:t>
      </w:r>
      <w:r>
        <w:rPr>
          <w:rFonts w:ascii="Times New Roman" w:hAnsi="Times New Roman"/>
          <w:sz w:val="24"/>
          <w:szCs w:val="24"/>
        </w:rPr>
        <w:tab/>
      </w:r>
    </w:p>
    <w:p w:rsidR="002E3CE7" w:rsidRPr="00531624" w:rsidRDefault="00531624" w:rsidP="00531624">
      <w:pPr>
        <w:spacing w:after="0"/>
        <w:jc w:val="center"/>
        <w:rPr>
          <w:rFonts w:ascii="Times New Roman" w:hAnsi="Times New Roman"/>
          <w:sz w:val="24"/>
          <w:szCs w:val="24"/>
        </w:rPr>
        <w:sectPr w:rsidR="002E3CE7" w:rsidRPr="00531624" w:rsidSect="00790CEE">
          <w:pgSz w:w="11904" w:h="16834"/>
          <w:pgMar w:top="450" w:right="1061" w:bottom="450" w:left="1445" w:header="720" w:footer="720" w:gutter="0"/>
          <w:cols w:space="720"/>
        </w:sectPr>
      </w:pPr>
      <w:r>
        <w:rPr>
          <w:rFonts w:ascii="Times New Roman" w:hAnsi="Times New Roman"/>
          <w:sz w:val="24"/>
          <w:szCs w:val="24"/>
        </w:rPr>
        <w:t>Mihaela   Niță</w:t>
      </w:r>
    </w:p>
    <w:p w:rsidR="000216B3" w:rsidRDefault="000216B3" w:rsidP="0048481C">
      <w:pPr>
        <w:spacing w:after="0"/>
        <w:ind w:right="10464"/>
        <w:sectPr w:rsidR="000216B3" w:rsidSect="00531624">
          <w:pgSz w:w="11904" w:h="16834"/>
          <w:pgMar w:top="1440" w:right="1440" w:bottom="1440" w:left="1440" w:header="720" w:footer="720" w:gutter="0"/>
          <w:cols w:space="720"/>
        </w:sectPr>
      </w:pPr>
    </w:p>
    <w:p w:rsidR="008F7EC9" w:rsidRDefault="008F7EC9" w:rsidP="00531624">
      <w:pPr>
        <w:pStyle w:val="Heading3"/>
        <w:ind w:left="0"/>
        <w:jc w:val="left"/>
      </w:pPr>
    </w:p>
    <w:sectPr w:rsidR="008F7EC9" w:rsidSect="00B27BFB">
      <w:pgSz w:w="11904" w:h="16834"/>
      <w:pgMar w:top="1721" w:right="1550" w:bottom="1719" w:left="1565" w:header="720" w:footer="126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3.75pt" o:bullet="t">
        <v:imagedata r:id="rId1" o:title="clip_image001"/>
      </v:shape>
    </w:pict>
  </w:numPicBullet>
  <w:numPicBullet w:numPicBulletId="1">
    <w:pict>
      <v:shape id="_x0000_i1031" type="#_x0000_t75" style="width:13.5pt;height:12.75pt" o:bullet="t">
        <v:imagedata r:id="rId2" o:title="clip_image002"/>
      </v:shape>
    </w:pict>
  </w:numPicBullet>
  <w:numPicBullet w:numPicBulletId="2">
    <w:pict>
      <v:shape id="_x0000_i1032" type="#_x0000_t75" style="width:9pt;height:3pt" o:bullet="t">
        <v:imagedata r:id="rId3" o:title="clip_image003"/>
      </v:shape>
    </w:pict>
  </w:numPicBullet>
  <w:numPicBullet w:numPicBulletId="3">
    <w:pict>
      <v:shape id="_x0000_i1033" type="#_x0000_t75" style="width:11.25pt;height:10.5pt" o:bullet="t">
        <v:imagedata r:id="rId4" o:title="clip_image004"/>
      </v:shape>
    </w:pict>
  </w:numPicBullet>
  <w:abstractNum w:abstractNumId="0" w15:restartNumberingAfterBreak="0">
    <w:nsid w:val="00020492"/>
    <w:multiLevelType w:val="hybridMultilevel"/>
    <w:tmpl w:val="6B0290FC"/>
    <w:lvl w:ilvl="0" w:tplc="04B02F84">
      <w:start w:val="1"/>
      <w:numFmt w:val="lowerLetter"/>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 w15:restartNumberingAfterBreak="0">
    <w:nsid w:val="02D727E3"/>
    <w:multiLevelType w:val="hybridMultilevel"/>
    <w:tmpl w:val="BF4C56EE"/>
    <w:lvl w:ilvl="0" w:tplc="77D21E04">
      <w:start w:val="1"/>
      <w:numFmt w:val="bullet"/>
      <w:lvlText w:val="•"/>
      <w:lvlPicBulletId w:val="3"/>
      <w:lvlJc w:val="left"/>
      <w:pPr>
        <w:ind w:left="2918" w:firstLine="0"/>
      </w:pPr>
      <w:rPr>
        <w:rFonts w:ascii="Calibri" w:eastAsia="Calibri" w:hAnsi="Calibri" w:cs="Calibri"/>
        <w:b w:val="0"/>
        <w:i w:val="0"/>
        <w:color w:val="000000"/>
        <w:sz w:val="24"/>
        <w:szCs w:val="24"/>
        <w:u w:val="single" w:color="000000"/>
        <w:bdr w:val="none" w:sz="0" w:space="0" w:color="auto" w:frame="1"/>
        <w:vertAlign w:val="baseline"/>
      </w:rPr>
    </w:lvl>
    <w:lvl w:ilvl="1" w:tplc="FD16D0AE">
      <w:start w:val="1"/>
      <w:numFmt w:val="bullet"/>
      <w:lvlText w:val="o"/>
      <w:lvlJc w:val="left"/>
      <w:pPr>
        <w:ind w:left="3871" w:firstLine="0"/>
      </w:pPr>
      <w:rPr>
        <w:rFonts w:ascii="Calibri" w:eastAsia="Calibri" w:hAnsi="Calibri" w:cs="Calibri"/>
        <w:b w:val="0"/>
        <w:i w:val="0"/>
        <w:color w:val="000000"/>
        <w:sz w:val="24"/>
        <w:szCs w:val="24"/>
        <w:u w:val="single" w:color="000000"/>
        <w:bdr w:val="none" w:sz="0" w:space="0" w:color="auto" w:frame="1"/>
        <w:vertAlign w:val="baseline"/>
      </w:rPr>
    </w:lvl>
    <w:lvl w:ilvl="2" w:tplc="1BA26904">
      <w:start w:val="1"/>
      <w:numFmt w:val="bullet"/>
      <w:lvlText w:val="▪"/>
      <w:lvlJc w:val="left"/>
      <w:pPr>
        <w:ind w:left="4591" w:firstLine="0"/>
      </w:pPr>
      <w:rPr>
        <w:rFonts w:ascii="Calibri" w:eastAsia="Calibri" w:hAnsi="Calibri" w:cs="Calibri"/>
        <w:b w:val="0"/>
        <w:i w:val="0"/>
        <w:color w:val="000000"/>
        <w:sz w:val="24"/>
        <w:szCs w:val="24"/>
        <w:u w:val="single" w:color="000000"/>
        <w:bdr w:val="none" w:sz="0" w:space="0" w:color="auto" w:frame="1"/>
        <w:vertAlign w:val="baseline"/>
      </w:rPr>
    </w:lvl>
    <w:lvl w:ilvl="3" w:tplc="19C02014">
      <w:start w:val="1"/>
      <w:numFmt w:val="bullet"/>
      <w:lvlText w:val="•"/>
      <w:lvlJc w:val="left"/>
      <w:pPr>
        <w:ind w:left="5311" w:firstLine="0"/>
      </w:pPr>
      <w:rPr>
        <w:rFonts w:ascii="Calibri" w:eastAsia="Calibri" w:hAnsi="Calibri" w:cs="Calibri"/>
        <w:b w:val="0"/>
        <w:i w:val="0"/>
        <w:color w:val="000000"/>
        <w:sz w:val="24"/>
        <w:szCs w:val="24"/>
        <w:u w:val="single" w:color="000000"/>
        <w:bdr w:val="none" w:sz="0" w:space="0" w:color="auto" w:frame="1"/>
        <w:vertAlign w:val="baseline"/>
      </w:rPr>
    </w:lvl>
    <w:lvl w:ilvl="4" w:tplc="266C6900">
      <w:start w:val="1"/>
      <w:numFmt w:val="bullet"/>
      <w:lvlText w:val="o"/>
      <w:lvlJc w:val="left"/>
      <w:pPr>
        <w:ind w:left="6031" w:firstLine="0"/>
      </w:pPr>
      <w:rPr>
        <w:rFonts w:ascii="Calibri" w:eastAsia="Calibri" w:hAnsi="Calibri" w:cs="Calibri"/>
        <w:b w:val="0"/>
        <w:i w:val="0"/>
        <w:color w:val="000000"/>
        <w:sz w:val="24"/>
        <w:szCs w:val="24"/>
        <w:u w:val="single" w:color="000000"/>
        <w:bdr w:val="none" w:sz="0" w:space="0" w:color="auto" w:frame="1"/>
        <w:vertAlign w:val="baseline"/>
      </w:rPr>
    </w:lvl>
    <w:lvl w:ilvl="5" w:tplc="B77A5CFE">
      <w:start w:val="1"/>
      <w:numFmt w:val="bullet"/>
      <w:lvlText w:val="▪"/>
      <w:lvlJc w:val="left"/>
      <w:pPr>
        <w:ind w:left="6751" w:firstLine="0"/>
      </w:pPr>
      <w:rPr>
        <w:rFonts w:ascii="Calibri" w:eastAsia="Calibri" w:hAnsi="Calibri" w:cs="Calibri"/>
        <w:b w:val="0"/>
        <w:i w:val="0"/>
        <w:color w:val="000000"/>
        <w:sz w:val="24"/>
        <w:szCs w:val="24"/>
        <w:u w:val="single" w:color="000000"/>
        <w:bdr w:val="none" w:sz="0" w:space="0" w:color="auto" w:frame="1"/>
        <w:vertAlign w:val="baseline"/>
      </w:rPr>
    </w:lvl>
    <w:lvl w:ilvl="6" w:tplc="FB94084C">
      <w:start w:val="1"/>
      <w:numFmt w:val="bullet"/>
      <w:lvlText w:val="•"/>
      <w:lvlJc w:val="left"/>
      <w:pPr>
        <w:ind w:left="7471" w:firstLine="0"/>
      </w:pPr>
      <w:rPr>
        <w:rFonts w:ascii="Calibri" w:eastAsia="Calibri" w:hAnsi="Calibri" w:cs="Calibri"/>
        <w:b w:val="0"/>
        <w:i w:val="0"/>
        <w:color w:val="000000"/>
        <w:sz w:val="24"/>
        <w:szCs w:val="24"/>
        <w:u w:val="single" w:color="000000"/>
        <w:bdr w:val="none" w:sz="0" w:space="0" w:color="auto" w:frame="1"/>
        <w:vertAlign w:val="baseline"/>
      </w:rPr>
    </w:lvl>
    <w:lvl w:ilvl="7" w:tplc="C65EC122">
      <w:start w:val="1"/>
      <w:numFmt w:val="bullet"/>
      <w:lvlText w:val="o"/>
      <w:lvlJc w:val="left"/>
      <w:pPr>
        <w:ind w:left="8191" w:firstLine="0"/>
      </w:pPr>
      <w:rPr>
        <w:rFonts w:ascii="Calibri" w:eastAsia="Calibri" w:hAnsi="Calibri" w:cs="Calibri"/>
        <w:b w:val="0"/>
        <w:i w:val="0"/>
        <w:color w:val="000000"/>
        <w:sz w:val="24"/>
        <w:szCs w:val="24"/>
        <w:u w:val="single" w:color="000000"/>
        <w:bdr w:val="none" w:sz="0" w:space="0" w:color="auto" w:frame="1"/>
        <w:vertAlign w:val="baseline"/>
      </w:rPr>
    </w:lvl>
    <w:lvl w:ilvl="8" w:tplc="E0F4895A">
      <w:start w:val="1"/>
      <w:numFmt w:val="bullet"/>
      <w:lvlText w:val="▪"/>
      <w:lvlJc w:val="left"/>
      <w:pPr>
        <w:ind w:left="8911" w:firstLine="0"/>
      </w:pPr>
      <w:rPr>
        <w:rFonts w:ascii="Calibri" w:eastAsia="Calibri" w:hAnsi="Calibri" w:cs="Calibri"/>
        <w:b w:val="0"/>
        <w:i w:val="0"/>
        <w:color w:val="000000"/>
        <w:sz w:val="24"/>
        <w:szCs w:val="24"/>
        <w:u w:val="single" w:color="000000"/>
        <w:bdr w:val="none" w:sz="0" w:space="0" w:color="auto" w:frame="1"/>
        <w:vertAlign w:val="baseline"/>
      </w:rPr>
    </w:lvl>
  </w:abstractNum>
  <w:abstractNum w:abstractNumId="2" w15:restartNumberingAfterBreak="0">
    <w:nsid w:val="0DA80E1F"/>
    <w:multiLevelType w:val="multilevel"/>
    <w:tmpl w:val="F3768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953280D"/>
    <w:multiLevelType w:val="multilevel"/>
    <w:tmpl w:val="88E2C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00198"/>
    <w:multiLevelType w:val="hybridMultilevel"/>
    <w:tmpl w:val="C456A884"/>
    <w:lvl w:ilvl="0" w:tplc="4AB0D7CC">
      <w:start w:val="12"/>
      <w:numFmt w:val="lowerLetter"/>
      <w:lvlText w:val="%1."/>
      <w:lvlJc w:val="left"/>
      <w:pPr>
        <w:ind w:left="111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D2CE178">
      <w:start w:val="1"/>
      <w:numFmt w:val="lowerLetter"/>
      <w:lvlText w:val="%2"/>
      <w:lvlJc w:val="left"/>
      <w:pPr>
        <w:ind w:left="18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8FC5200">
      <w:start w:val="1"/>
      <w:numFmt w:val="lowerRoman"/>
      <w:lvlText w:val="%3"/>
      <w:lvlJc w:val="left"/>
      <w:pPr>
        <w:ind w:left="25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25CF5D0">
      <w:start w:val="1"/>
      <w:numFmt w:val="decimal"/>
      <w:lvlText w:val="%4"/>
      <w:lvlJc w:val="left"/>
      <w:pPr>
        <w:ind w:left="32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18A78FE">
      <w:start w:val="1"/>
      <w:numFmt w:val="lowerLetter"/>
      <w:lvlText w:val="%5"/>
      <w:lvlJc w:val="left"/>
      <w:pPr>
        <w:ind w:left="39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C428E12">
      <w:start w:val="1"/>
      <w:numFmt w:val="lowerRoman"/>
      <w:lvlText w:val="%6"/>
      <w:lvlJc w:val="left"/>
      <w:pPr>
        <w:ind w:left="46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26EF8FA">
      <w:start w:val="1"/>
      <w:numFmt w:val="decimal"/>
      <w:lvlText w:val="%7"/>
      <w:lvlJc w:val="left"/>
      <w:pPr>
        <w:ind w:left="54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1F03F36">
      <w:start w:val="1"/>
      <w:numFmt w:val="lowerLetter"/>
      <w:lvlText w:val="%8"/>
      <w:lvlJc w:val="left"/>
      <w:pPr>
        <w:ind w:left="61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F462C12">
      <w:start w:val="1"/>
      <w:numFmt w:val="lowerRoman"/>
      <w:lvlText w:val="%9"/>
      <w:lvlJc w:val="left"/>
      <w:pPr>
        <w:ind w:left="68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21167D19"/>
    <w:multiLevelType w:val="hybridMultilevel"/>
    <w:tmpl w:val="D548CEAC"/>
    <w:lvl w:ilvl="0" w:tplc="53DC9952">
      <w:start w:val="1"/>
      <w:numFmt w:val="bullet"/>
      <w:lvlText w:val="-"/>
      <w:lvlJc w:val="left"/>
      <w:pPr>
        <w:ind w:left="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1" w:tplc="80D27DB2">
      <w:start w:val="1"/>
      <w:numFmt w:val="bullet"/>
      <w:lvlText w:val="o"/>
      <w:lvlJc w:val="left"/>
      <w:pPr>
        <w:ind w:left="193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2" w:tplc="B1AEE264">
      <w:start w:val="1"/>
      <w:numFmt w:val="bullet"/>
      <w:lvlText w:val="▪"/>
      <w:lvlJc w:val="left"/>
      <w:pPr>
        <w:ind w:left="265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3" w:tplc="A5FE7904">
      <w:start w:val="1"/>
      <w:numFmt w:val="bullet"/>
      <w:lvlText w:val="•"/>
      <w:lvlJc w:val="left"/>
      <w:pPr>
        <w:ind w:left="337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4" w:tplc="0D8C1C74">
      <w:start w:val="1"/>
      <w:numFmt w:val="bullet"/>
      <w:lvlText w:val="o"/>
      <w:lvlJc w:val="left"/>
      <w:pPr>
        <w:ind w:left="409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5" w:tplc="F46456B0">
      <w:start w:val="1"/>
      <w:numFmt w:val="bullet"/>
      <w:lvlText w:val="▪"/>
      <w:lvlJc w:val="left"/>
      <w:pPr>
        <w:ind w:left="481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6" w:tplc="374498B8">
      <w:start w:val="1"/>
      <w:numFmt w:val="bullet"/>
      <w:lvlText w:val="•"/>
      <w:lvlJc w:val="left"/>
      <w:pPr>
        <w:ind w:left="553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7" w:tplc="4E80052E">
      <w:start w:val="1"/>
      <w:numFmt w:val="bullet"/>
      <w:lvlText w:val="o"/>
      <w:lvlJc w:val="left"/>
      <w:pPr>
        <w:ind w:left="625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8" w:tplc="FD6CD3D8">
      <w:start w:val="1"/>
      <w:numFmt w:val="bullet"/>
      <w:lvlText w:val="▪"/>
      <w:lvlJc w:val="left"/>
      <w:pPr>
        <w:ind w:left="697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abstractNum>
  <w:abstractNum w:abstractNumId="7" w15:restartNumberingAfterBreak="0">
    <w:nsid w:val="29526E29"/>
    <w:multiLevelType w:val="multilevel"/>
    <w:tmpl w:val="AE580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C21BE"/>
    <w:multiLevelType w:val="hybridMultilevel"/>
    <w:tmpl w:val="3E6E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E0466"/>
    <w:multiLevelType w:val="hybridMultilevel"/>
    <w:tmpl w:val="DFE846CC"/>
    <w:lvl w:ilvl="0" w:tplc="96DC165E">
      <w:start w:val="1"/>
      <w:numFmt w:val="decimal"/>
      <w:lvlText w:val="%1."/>
      <w:lvlJc w:val="left"/>
      <w:pPr>
        <w:ind w:left="35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91C845A8">
      <w:start w:val="1"/>
      <w:numFmt w:val="lowerLetter"/>
      <w:lvlText w:val="%2"/>
      <w:lvlJc w:val="left"/>
      <w:pPr>
        <w:ind w:left="11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F0252F6">
      <w:start w:val="1"/>
      <w:numFmt w:val="lowerRoman"/>
      <w:lvlText w:val="%3"/>
      <w:lvlJc w:val="left"/>
      <w:pPr>
        <w:ind w:left="185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0E541A44">
      <w:start w:val="1"/>
      <w:numFmt w:val="decimal"/>
      <w:lvlText w:val="%4"/>
      <w:lvlJc w:val="left"/>
      <w:pPr>
        <w:ind w:left="257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AEC211E">
      <w:start w:val="1"/>
      <w:numFmt w:val="lowerLetter"/>
      <w:lvlText w:val="%5"/>
      <w:lvlJc w:val="left"/>
      <w:pPr>
        <w:ind w:left="329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6C471A6">
      <w:start w:val="1"/>
      <w:numFmt w:val="lowerRoman"/>
      <w:lvlText w:val="%6"/>
      <w:lvlJc w:val="left"/>
      <w:pPr>
        <w:ind w:left="40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4B6F59C">
      <w:start w:val="1"/>
      <w:numFmt w:val="decimal"/>
      <w:lvlText w:val="%7"/>
      <w:lvlJc w:val="left"/>
      <w:pPr>
        <w:ind w:left="47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8522C7E">
      <w:start w:val="1"/>
      <w:numFmt w:val="lowerLetter"/>
      <w:lvlText w:val="%8"/>
      <w:lvlJc w:val="left"/>
      <w:pPr>
        <w:ind w:left="545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DA4975E">
      <w:start w:val="1"/>
      <w:numFmt w:val="lowerRoman"/>
      <w:lvlText w:val="%9"/>
      <w:lvlJc w:val="left"/>
      <w:pPr>
        <w:ind w:left="617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4AE2159E"/>
    <w:multiLevelType w:val="multilevel"/>
    <w:tmpl w:val="E7CE4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E4DAF"/>
    <w:multiLevelType w:val="hybridMultilevel"/>
    <w:tmpl w:val="125E0CE4"/>
    <w:lvl w:ilvl="0" w:tplc="C72204A0">
      <w:start w:val="1"/>
      <w:numFmt w:val="lowerLetter"/>
      <w:lvlText w:val="%1)"/>
      <w:lvlJc w:val="left"/>
      <w:pPr>
        <w:ind w:left="38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1" w:tplc="E1C02442">
      <w:start w:val="1"/>
      <w:numFmt w:val="lowerLetter"/>
      <w:lvlText w:val="%2"/>
      <w:lvlJc w:val="left"/>
      <w:pPr>
        <w:ind w:left="145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2" w:tplc="532C4290">
      <w:start w:val="1"/>
      <w:numFmt w:val="lowerRoman"/>
      <w:lvlText w:val="%3"/>
      <w:lvlJc w:val="left"/>
      <w:pPr>
        <w:ind w:left="217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F1FE3492">
      <w:start w:val="1"/>
      <w:numFmt w:val="decimal"/>
      <w:lvlText w:val="%4"/>
      <w:lvlJc w:val="left"/>
      <w:pPr>
        <w:ind w:left="289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1F2C5000">
      <w:start w:val="1"/>
      <w:numFmt w:val="lowerLetter"/>
      <w:lvlText w:val="%5"/>
      <w:lvlJc w:val="left"/>
      <w:pPr>
        <w:ind w:left="361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8BB07390">
      <w:start w:val="1"/>
      <w:numFmt w:val="lowerRoman"/>
      <w:lvlText w:val="%6"/>
      <w:lvlJc w:val="left"/>
      <w:pPr>
        <w:ind w:left="433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CE7C2AFA">
      <w:start w:val="1"/>
      <w:numFmt w:val="decimal"/>
      <w:lvlText w:val="%7"/>
      <w:lvlJc w:val="left"/>
      <w:pPr>
        <w:ind w:left="505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347E5520">
      <w:start w:val="1"/>
      <w:numFmt w:val="lowerLetter"/>
      <w:lvlText w:val="%8"/>
      <w:lvlJc w:val="left"/>
      <w:pPr>
        <w:ind w:left="577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253A6928">
      <w:start w:val="1"/>
      <w:numFmt w:val="lowerRoman"/>
      <w:lvlText w:val="%9"/>
      <w:lvlJc w:val="left"/>
      <w:pPr>
        <w:ind w:left="649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12" w15:restartNumberingAfterBreak="0">
    <w:nsid w:val="4CD42E00"/>
    <w:multiLevelType w:val="hybridMultilevel"/>
    <w:tmpl w:val="C014751E"/>
    <w:lvl w:ilvl="0" w:tplc="9D2E58D8">
      <w:start w:val="1"/>
      <w:numFmt w:val="bullet"/>
      <w:lvlText w:val="•"/>
      <w:lvlPicBulletId w:val="1"/>
      <w:lvlJc w:val="left"/>
      <w:pPr>
        <w:ind w:left="7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89AE74C">
      <w:start w:val="1"/>
      <w:numFmt w:val="bullet"/>
      <w:lvlText w:val="o"/>
      <w:lvlJc w:val="left"/>
      <w:pPr>
        <w:ind w:left="17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250D8E0">
      <w:start w:val="1"/>
      <w:numFmt w:val="bullet"/>
      <w:lvlText w:val="▪"/>
      <w:lvlJc w:val="left"/>
      <w:pPr>
        <w:ind w:left="24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B1EE6E2">
      <w:start w:val="1"/>
      <w:numFmt w:val="bullet"/>
      <w:lvlText w:val="•"/>
      <w:lvlJc w:val="left"/>
      <w:pPr>
        <w:ind w:left="31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5B47B28">
      <w:start w:val="1"/>
      <w:numFmt w:val="bullet"/>
      <w:lvlText w:val="o"/>
      <w:lvlJc w:val="left"/>
      <w:pPr>
        <w:ind w:left="38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99ED910">
      <w:start w:val="1"/>
      <w:numFmt w:val="bullet"/>
      <w:lvlText w:val="▪"/>
      <w:lvlJc w:val="left"/>
      <w:pPr>
        <w:ind w:left="46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29464F8">
      <w:start w:val="1"/>
      <w:numFmt w:val="bullet"/>
      <w:lvlText w:val="•"/>
      <w:lvlJc w:val="left"/>
      <w:pPr>
        <w:ind w:left="53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3E20A16">
      <w:start w:val="1"/>
      <w:numFmt w:val="bullet"/>
      <w:lvlText w:val="o"/>
      <w:lvlJc w:val="left"/>
      <w:pPr>
        <w:ind w:left="60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9F2B3E4">
      <w:start w:val="1"/>
      <w:numFmt w:val="bullet"/>
      <w:lvlText w:val="▪"/>
      <w:lvlJc w:val="left"/>
      <w:pPr>
        <w:ind w:left="67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545D3AF6"/>
    <w:multiLevelType w:val="multilevel"/>
    <w:tmpl w:val="82660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7184A"/>
    <w:multiLevelType w:val="multilevel"/>
    <w:tmpl w:val="2CC88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6E67EE"/>
    <w:multiLevelType w:val="multilevel"/>
    <w:tmpl w:val="BBCAB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E22B1"/>
    <w:multiLevelType w:val="multilevel"/>
    <w:tmpl w:val="4826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E2C43"/>
    <w:multiLevelType w:val="multilevel"/>
    <w:tmpl w:val="73807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039B6"/>
    <w:multiLevelType w:val="hybridMultilevel"/>
    <w:tmpl w:val="78EEBAEE"/>
    <w:lvl w:ilvl="0" w:tplc="EC4845EC">
      <w:start w:val="3"/>
      <w:numFmt w:val="lowerLetter"/>
      <w:lvlText w:val="%1."/>
      <w:lvlJc w:val="left"/>
      <w:pPr>
        <w:ind w:left="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4A220C">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DEEEF8C">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E50E444">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F21D1C">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0406A0A">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3E621E">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86D7BA">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51884AC">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AC84E31"/>
    <w:multiLevelType w:val="hybridMultilevel"/>
    <w:tmpl w:val="D81C4AAE"/>
    <w:lvl w:ilvl="0" w:tplc="42481A16">
      <w:start w:val="1"/>
      <w:numFmt w:val="lowerLetter"/>
      <w:lvlText w:val="%1."/>
      <w:lvlJc w:val="left"/>
      <w:pPr>
        <w:ind w:left="49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3E8E1F24">
      <w:start w:val="1"/>
      <w:numFmt w:val="lowerLetter"/>
      <w:lvlText w:val="%2"/>
      <w:lvlJc w:val="left"/>
      <w:pPr>
        <w:ind w:left="113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A50F0EA">
      <w:start w:val="1"/>
      <w:numFmt w:val="lowerRoman"/>
      <w:lvlText w:val="%3"/>
      <w:lvlJc w:val="left"/>
      <w:pPr>
        <w:ind w:left="185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0A9EB8D0">
      <w:start w:val="1"/>
      <w:numFmt w:val="decimal"/>
      <w:lvlText w:val="%4"/>
      <w:lvlJc w:val="left"/>
      <w:pPr>
        <w:ind w:left="257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BB66E970">
      <w:start w:val="1"/>
      <w:numFmt w:val="lowerLetter"/>
      <w:lvlText w:val="%5"/>
      <w:lvlJc w:val="left"/>
      <w:pPr>
        <w:ind w:left="329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0AA3218">
      <w:start w:val="1"/>
      <w:numFmt w:val="lowerRoman"/>
      <w:lvlText w:val="%6"/>
      <w:lvlJc w:val="left"/>
      <w:pPr>
        <w:ind w:left="401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D0A326A">
      <w:start w:val="1"/>
      <w:numFmt w:val="decimal"/>
      <w:lvlText w:val="%7"/>
      <w:lvlJc w:val="left"/>
      <w:pPr>
        <w:ind w:left="473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5FF47666">
      <w:start w:val="1"/>
      <w:numFmt w:val="lowerLetter"/>
      <w:lvlText w:val="%8"/>
      <w:lvlJc w:val="left"/>
      <w:pPr>
        <w:ind w:left="545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8EA0FCC0">
      <w:start w:val="1"/>
      <w:numFmt w:val="lowerRoman"/>
      <w:lvlText w:val="%9"/>
      <w:lvlJc w:val="left"/>
      <w:pPr>
        <w:ind w:left="617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0" w15:restartNumberingAfterBreak="0">
    <w:nsid w:val="6FB95F4D"/>
    <w:multiLevelType w:val="hybridMultilevel"/>
    <w:tmpl w:val="AB5694C2"/>
    <w:lvl w:ilvl="0" w:tplc="6EAA046E">
      <w:start w:val="1"/>
      <w:numFmt w:val="bullet"/>
      <w:lvlText w:val="•"/>
      <w:lvlPicBulletId w:val="2"/>
      <w:lvlJc w:val="left"/>
      <w:pPr>
        <w:ind w:left="5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2008B16">
      <w:start w:val="1"/>
      <w:numFmt w:val="bullet"/>
      <w:lvlText w:val="o"/>
      <w:lvlJc w:val="left"/>
      <w:pPr>
        <w:ind w:left="15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6AA3680">
      <w:start w:val="1"/>
      <w:numFmt w:val="bullet"/>
      <w:lvlText w:val="▪"/>
      <w:lvlJc w:val="left"/>
      <w:pPr>
        <w:ind w:left="23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1C02C2">
      <w:start w:val="1"/>
      <w:numFmt w:val="bullet"/>
      <w:lvlText w:val="•"/>
      <w:lvlJc w:val="left"/>
      <w:pPr>
        <w:ind w:left="30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340E10A">
      <w:start w:val="1"/>
      <w:numFmt w:val="bullet"/>
      <w:lvlText w:val="o"/>
      <w:lvlJc w:val="left"/>
      <w:pPr>
        <w:ind w:left="37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5CC3D86">
      <w:start w:val="1"/>
      <w:numFmt w:val="bullet"/>
      <w:lvlText w:val="▪"/>
      <w:lvlJc w:val="left"/>
      <w:pPr>
        <w:ind w:left="44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AF6FE4C">
      <w:start w:val="1"/>
      <w:numFmt w:val="bullet"/>
      <w:lvlText w:val="•"/>
      <w:lvlJc w:val="left"/>
      <w:pPr>
        <w:ind w:left="51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B58F098">
      <w:start w:val="1"/>
      <w:numFmt w:val="bullet"/>
      <w:lvlText w:val="o"/>
      <w:lvlJc w:val="left"/>
      <w:pPr>
        <w:ind w:left="59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D4829F4">
      <w:start w:val="1"/>
      <w:numFmt w:val="bullet"/>
      <w:lvlText w:val="▪"/>
      <w:lvlJc w:val="left"/>
      <w:pPr>
        <w:ind w:left="66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7781749E"/>
    <w:multiLevelType w:val="hybridMultilevel"/>
    <w:tmpl w:val="1F486F68"/>
    <w:lvl w:ilvl="0" w:tplc="4F12E2EC">
      <w:start w:val="1"/>
      <w:numFmt w:val="bullet"/>
      <w:lvlText w:val="•"/>
      <w:lvlPicBulletId w:val="0"/>
      <w:lvlJc w:val="left"/>
      <w:pPr>
        <w:ind w:left="10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FE24A30">
      <w:start w:val="1"/>
      <w:numFmt w:val="bullet"/>
      <w:lvlText w:val="o"/>
      <w:lvlJc w:val="left"/>
      <w:pPr>
        <w:ind w:left="22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BF2DD72">
      <w:start w:val="1"/>
      <w:numFmt w:val="bullet"/>
      <w:lvlText w:val="▪"/>
      <w:lvlJc w:val="left"/>
      <w:pPr>
        <w:ind w:left="294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C4E4FE0">
      <w:start w:val="1"/>
      <w:numFmt w:val="bullet"/>
      <w:lvlText w:val="•"/>
      <w:lvlJc w:val="left"/>
      <w:pPr>
        <w:ind w:left="366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0C89E7A">
      <w:start w:val="1"/>
      <w:numFmt w:val="bullet"/>
      <w:lvlText w:val="o"/>
      <w:lvlJc w:val="left"/>
      <w:pPr>
        <w:ind w:left="43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8A82654">
      <w:start w:val="1"/>
      <w:numFmt w:val="bullet"/>
      <w:lvlText w:val="▪"/>
      <w:lvlJc w:val="left"/>
      <w:pPr>
        <w:ind w:left="510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8FCFF0C">
      <w:start w:val="1"/>
      <w:numFmt w:val="bullet"/>
      <w:lvlText w:val="•"/>
      <w:lvlJc w:val="left"/>
      <w:pPr>
        <w:ind w:left="58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A02CD00">
      <w:start w:val="1"/>
      <w:numFmt w:val="bullet"/>
      <w:lvlText w:val="o"/>
      <w:lvlJc w:val="left"/>
      <w:pPr>
        <w:ind w:left="654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DB226F0">
      <w:start w:val="1"/>
      <w:numFmt w:val="bullet"/>
      <w:lvlText w:val="▪"/>
      <w:lvlJc w:val="left"/>
      <w:pPr>
        <w:ind w:left="726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79730CB3"/>
    <w:multiLevelType w:val="hybridMultilevel"/>
    <w:tmpl w:val="DD546AFC"/>
    <w:lvl w:ilvl="0" w:tplc="DD187EFE">
      <w:start w:val="1"/>
      <w:numFmt w:val="decimal"/>
      <w:lvlText w:val="%1."/>
      <w:lvlJc w:val="left"/>
      <w:pPr>
        <w:ind w:left="10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56EE782">
      <w:start w:val="1"/>
      <w:numFmt w:val="lowerLetter"/>
      <w:lvlText w:val="%2"/>
      <w:lvlJc w:val="left"/>
      <w:pPr>
        <w:ind w:left="1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A1A091E">
      <w:start w:val="1"/>
      <w:numFmt w:val="lowerRoman"/>
      <w:lvlText w:val="%3"/>
      <w:lvlJc w:val="left"/>
      <w:pPr>
        <w:ind w:left="2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9927F6A">
      <w:start w:val="1"/>
      <w:numFmt w:val="decimal"/>
      <w:lvlText w:val="%4"/>
      <w:lvlJc w:val="left"/>
      <w:pPr>
        <w:ind w:left="3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E3CE88E">
      <w:start w:val="1"/>
      <w:numFmt w:val="lowerLetter"/>
      <w:lvlText w:val="%5"/>
      <w:lvlJc w:val="left"/>
      <w:pPr>
        <w:ind w:left="39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2ACC4BC">
      <w:start w:val="1"/>
      <w:numFmt w:val="lowerRoman"/>
      <w:lvlText w:val="%6"/>
      <w:lvlJc w:val="left"/>
      <w:pPr>
        <w:ind w:left="46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D3A6906">
      <w:start w:val="1"/>
      <w:numFmt w:val="decimal"/>
      <w:lvlText w:val="%7"/>
      <w:lvlJc w:val="left"/>
      <w:pPr>
        <w:ind w:left="53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AD2DB22">
      <w:start w:val="1"/>
      <w:numFmt w:val="lowerLetter"/>
      <w:lvlText w:val="%8"/>
      <w:lvlJc w:val="left"/>
      <w:pPr>
        <w:ind w:left="61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32778C">
      <w:start w:val="1"/>
      <w:numFmt w:val="lowerRoman"/>
      <w:lvlText w:val="%9"/>
      <w:lvlJc w:val="left"/>
      <w:pPr>
        <w:ind w:left="68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7D557116"/>
    <w:multiLevelType w:val="multilevel"/>
    <w:tmpl w:val="42FAE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8"/>
  </w:num>
  <w:num w:numId="16">
    <w:abstractNumId w:val="13"/>
  </w:num>
  <w:num w:numId="17">
    <w:abstractNumId w:val="15"/>
  </w:num>
  <w:num w:numId="18">
    <w:abstractNumId w:val="16"/>
  </w:num>
  <w:num w:numId="19">
    <w:abstractNumId w:val="23"/>
  </w:num>
  <w:num w:numId="20">
    <w:abstractNumId w:val="10"/>
  </w:num>
  <w:num w:numId="21">
    <w:abstractNumId w:val="17"/>
  </w:num>
  <w:num w:numId="22">
    <w:abstractNumId w:val="7"/>
  </w:num>
  <w:num w:numId="23">
    <w:abstractNumId w:val="4"/>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01"/>
    <w:rsid w:val="000025F0"/>
    <w:rsid w:val="00006C5F"/>
    <w:rsid w:val="00017723"/>
    <w:rsid w:val="000216B3"/>
    <w:rsid w:val="000902E0"/>
    <w:rsid w:val="000974FA"/>
    <w:rsid w:val="000E47AE"/>
    <w:rsid w:val="001003D0"/>
    <w:rsid w:val="00150D20"/>
    <w:rsid w:val="0015373C"/>
    <w:rsid w:val="001778D6"/>
    <w:rsid w:val="001A5481"/>
    <w:rsid w:val="001A7904"/>
    <w:rsid w:val="001C7BFA"/>
    <w:rsid w:val="001D3B1A"/>
    <w:rsid w:val="001D5562"/>
    <w:rsid w:val="001F697C"/>
    <w:rsid w:val="00202FA8"/>
    <w:rsid w:val="0021408C"/>
    <w:rsid w:val="00217A8A"/>
    <w:rsid w:val="0024577C"/>
    <w:rsid w:val="002867A2"/>
    <w:rsid w:val="00295164"/>
    <w:rsid w:val="002E3CE7"/>
    <w:rsid w:val="002F2C1D"/>
    <w:rsid w:val="002F387C"/>
    <w:rsid w:val="0036518B"/>
    <w:rsid w:val="00376601"/>
    <w:rsid w:val="003B17DF"/>
    <w:rsid w:val="003C02FA"/>
    <w:rsid w:val="003D1E5C"/>
    <w:rsid w:val="003D3F22"/>
    <w:rsid w:val="003F7188"/>
    <w:rsid w:val="004169A0"/>
    <w:rsid w:val="004627E2"/>
    <w:rsid w:val="004727A9"/>
    <w:rsid w:val="0048481C"/>
    <w:rsid w:val="00486AB9"/>
    <w:rsid w:val="00506759"/>
    <w:rsid w:val="00531624"/>
    <w:rsid w:val="005B6536"/>
    <w:rsid w:val="00602BC7"/>
    <w:rsid w:val="006441F5"/>
    <w:rsid w:val="00664E47"/>
    <w:rsid w:val="00697348"/>
    <w:rsid w:val="006A0D7F"/>
    <w:rsid w:val="006A1686"/>
    <w:rsid w:val="006D473B"/>
    <w:rsid w:val="006D67CA"/>
    <w:rsid w:val="00713CD4"/>
    <w:rsid w:val="00765DCD"/>
    <w:rsid w:val="00790CEE"/>
    <w:rsid w:val="007B4E63"/>
    <w:rsid w:val="007E5303"/>
    <w:rsid w:val="007F3181"/>
    <w:rsid w:val="00801C57"/>
    <w:rsid w:val="00815223"/>
    <w:rsid w:val="00824F57"/>
    <w:rsid w:val="00881216"/>
    <w:rsid w:val="008F7EC9"/>
    <w:rsid w:val="00941EFC"/>
    <w:rsid w:val="009438E5"/>
    <w:rsid w:val="00945D03"/>
    <w:rsid w:val="00967AFA"/>
    <w:rsid w:val="009814BF"/>
    <w:rsid w:val="00993EE8"/>
    <w:rsid w:val="00A10585"/>
    <w:rsid w:val="00A54D93"/>
    <w:rsid w:val="00AE1776"/>
    <w:rsid w:val="00AF1ADB"/>
    <w:rsid w:val="00AF25A5"/>
    <w:rsid w:val="00B27BFB"/>
    <w:rsid w:val="00B40865"/>
    <w:rsid w:val="00B55F1C"/>
    <w:rsid w:val="00BC3939"/>
    <w:rsid w:val="00BD00CB"/>
    <w:rsid w:val="00BD06FB"/>
    <w:rsid w:val="00C13C58"/>
    <w:rsid w:val="00C306DB"/>
    <w:rsid w:val="00C42403"/>
    <w:rsid w:val="00C647C9"/>
    <w:rsid w:val="00C77A20"/>
    <w:rsid w:val="00CA39FA"/>
    <w:rsid w:val="00CE317B"/>
    <w:rsid w:val="00CF4B39"/>
    <w:rsid w:val="00D15ACE"/>
    <w:rsid w:val="00D368F4"/>
    <w:rsid w:val="00D82C20"/>
    <w:rsid w:val="00DA0686"/>
    <w:rsid w:val="00DA2291"/>
    <w:rsid w:val="00DB20B4"/>
    <w:rsid w:val="00DD2DBA"/>
    <w:rsid w:val="00DD5B02"/>
    <w:rsid w:val="00E021F4"/>
    <w:rsid w:val="00E023A7"/>
    <w:rsid w:val="00E07BD8"/>
    <w:rsid w:val="00E217C5"/>
    <w:rsid w:val="00E65486"/>
    <w:rsid w:val="00EA0265"/>
    <w:rsid w:val="00EA38BF"/>
    <w:rsid w:val="00EE349F"/>
    <w:rsid w:val="00F01423"/>
    <w:rsid w:val="00F07520"/>
    <w:rsid w:val="00F37E97"/>
    <w:rsid w:val="00F47547"/>
    <w:rsid w:val="00F83D33"/>
    <w:rsid w:val="00F949B2"/>
    <w:rsid w:val="00F97765"/>
    <w:rsid w:val="00FD4EA6"/>
    <w:rsid w:val="00FF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36BC"/>
  <w15:chartTrackingRefBased/>
  <w15:docId w15:val="{88C7162E-5173-47AE-9BCD-5004EAC4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6B3"/>
    <w:pPr>
      <w:spacing w:line="256" w:lineRule="auto"/>
    </w:pPr>
    <w:rPr>
      <w:rFonts w:ascii="Calibri" w:eastAsia="Calibri" w:hAnsi="Calibri" w:cs="Calibri"/>
      <w:color w:val="000000"/>
    </w:rPr>
  </w:style>
  <w:style w:type="paragraph" w:styleId="Heading1">
    <w:name w:val="heading 1"/>
    <w:next w:val="Normal"/>
    <w:link w:val="Heading1Char"/>
    <w:uiPriority w:val="9"/>
    <w:qFormat/>
    <w:rsid w:val="000216B3"/>
    <w:pPr>
      <w:keepNext/>
      <w:keepLines/>
      <w:spacing w:after="0" w:line="264" w:lineRule="auto"/>
      <w:ind w:left="10" w:right="48" w:hanging="10"/>
      <w:jc w:val="center"/>
      <w:outlineLvl w:val="0"/>
    </w:pPr>
    <w:rPr>
      <w:rFonts w:ascii="Calibri" w:eastAsia="Calibri" w:hAnsi="Calibri" w:cs="Calibri"/>
      <w:color w:val="000000"/>
      <w:sz w:val="38"/>
    </w:rPr>
  </w:style>
  <w:style w:type="paragraph" w:styleId="Heading2">
    <w:name w:val="heading 2"/>
    <w:next w:val="Normal"/>
    <w:link w:val="Heading2Char"/>
    <w:uiPriority w:val="9"/>
    <w:semiHidden/>
    <w:unhideWhenUsed/>
    <w:qFormat/>
    <w:rsid w:val="000216B3"/>
    <w:pPr>
      <w:keepNext/>
      <w:keepLines/>
      <w:spacing w:after="221" w:line="256" w:lineRule="auto"/>
      <w:ind w:left="62"/>
      <w:jc w:val="center"/>
      <w:outlineLvl w:val="1"/>
    </w:pPr>
    <w:rPr>
      <w:rFonts w:ascii="Calibri" w:eastAsia="Calibri" w:hAnsi="Calibri" w:cs="Calibri"/>
      <w:color w:val="000000"/>
      <w:sz w:val="34"/>
      <w:u w:val="single" w:color="000000"/>
    </w:rPr>
  </w:style>
  <w:style w:type="paragraph" w:styleId="Heading3">
    <w:name w:val="heading 3"/>
    <w:next w:val="Normal"/>
    <w:link w:val="Heading3Char"/>
    <w:uiPriority w:val="9"/>
    <w:unhideWhenUsed/>
    <w:qFormat/>
    <w:rsid w:val="000216B3"/>
    <w:pPr>
      <w:keepNext/>
      <w:keepLines/>
      <w:spacing w:after="54" w:line="256" w:lineRule="auto"/>
      <w:ind w:left="38"/>
      <w:jc w:val="center"/>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6B3"/>
    <w:rPr>
      <w:rFonts w:ascii="Calibri" w:eastAsia="Calibri" w:hAnsi="Calibri" w:cs="Calibri"/>
      <w:color w:val="000000"/>
      <w:sz w:val="38"/>
    </w:rPr>
  </w:style>
  <w:style w:type="character" w:customStyle="1" w:styleId="Heading2Char">
    <w:name w:val="Heading 2 Char"/>
    <w:basedOn w:val="DefaultParagraphFont"/>
    <w:link w:val="Heading2"/>
    <w:uiPriority w:val="9"/>
    <w:semiHidden/>
    <w:rsid w:val="000216B3"/>
    <w:rPr>
      <w:rFonts w:ascii="Calibri" w:eastAsia="Calibri" w:hAnsi="Calibri" w:cs="Calibri"/>
      <w:color w:val="000000"/>
      <w:sz w:val="34"/>
      <w:u w:val="single" w:color="000000"/>
    </w:rPr>
  </w:style>
  <w:style w:type="character" w:customStyle="1" w:styleId="Heading3Char">
    <w:name w:val="Heading 3 Char"/>
    <w:basedOn w:val="DefaultParagraphFont"/>
    <w:link w:val="Heading3"/>
    <w:uiPriority w:val="9"/>
    <w:rsid w:val="000216B3"/>
    <w:rPr>
      <w:rFonts w:ascii="Calibri" w:eastAsia="Calibri" w:hAnsi="Calibri" w:cs="Calibri"/>
      <w:color w:val="000000"/>
    </w:rPr>
  </w:style>
  <w:style w:type="table" w:customStyle="1" w:styleId="TableGrid">
    <w:name w:val="TableGrid"/>
    <w:rsid w:val="000216B3"/>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Normal bullet 2"/>
    <w:basedOn w:val="Normal"/>
    <w:link w:val="ListParagraphChar"/>
    <w:uiPriority w:val="34"/>
    <w:qFormat/>
    <w:rsid w:val="00150D20"/>
    <w:pPr>
      <w:spacing w:after="200" w:line="276" w:lineRule="auto"/>
      <w:ind w:left="720"/>
      <w:contextualSpacing/>
    </w:pPr>
    <w:rPr>
      <w:rFonts w:asciiTheme="minorHAnsi" w:eastAsiaTheme="minorHAnsi" w:hAnsiTheme="minorHAnsi" w:cstheme="minorBidi"/>
      <w:color w:val="auto"/>
      <w:lang w:val="ro-RO"/>
    </w:rPr>
  </w:style>
  <w:style w:type="character" w:customStyle="1" w:styleId="ListParagraphChar">
    <w:name w:val="List Paragraph Char"/>
    <w:aliases w:val="Normal bullet 2 Char"/>
    <w:link w:val="ListParagraph"/>
    <w:uiPriority w:val="34"/>
    <w:locked/>
    <w:rsid w:val="00150D20"/>
    <w:rPr>
      <w:lang w:val="ro-RO"/>
    </w:rPr>
  </w:style>
  <w:style w:type="paragraph" w:customStyle="1" w:styleId="Default">
    <w:name w:val="Default"/>
    <w:rsid w:val="00E07BD8"/>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39"/>
    <w:rsid w:val="00E0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303"/>
    <w:rPr>
      <w:rFonts w:ascii="Segoe UI" w:eastAsia="Calibri" w:hAnsi="Segoe UI" w:cs="Segoe UI"/>
      <w:color w:val="000000"/>
      <w:sz w:val="18"/>
      <w:szCs w:val="18"/>
    </w:rPr>
  </w:style>
  <w:style w:type="paragraph" w:styleId="BodyTextIndent3">
    <w:name w:val="Body Text Indent 3"/>
    <w:basedOn w:val="Normal"/>
    <w:link w:val="BodyTextIndent3Char"/>
    <w:uiPriority w:val="99"/>
    <w:rsid w:val="00E65486"/>
    <w:pPr>
      <w:spacing w:after="120" w:line="240" w:lineRule="auto"/>
      <w:ind w:left="283"/>
    </w:pPr>
    <w:rPr>
      <w:rFonts w:ascii="Times New Roman" w:eastAsia="Times New Roman" w:hAnsi="Times New Roman" w:cs="Times New Roman"/>
      <w:color w:val="auto"/>
      <w:sz w:val="16"/>
      <w:szCs w:val="16"/>
      <w:lang w:val="ro-RO" w:eastAsia="ro-RO"/>
    </w:rPr>
  </w:style>
  <w:style w:type="character" w:customStyle="1" w:styleId="BodyTextIndent3Char">
    <w:name w:val="Body Text Indent 3 Char"/>
    <w:basedOn w:val="DefaultParagraphFont"/>
    <w:link w:val="BodyTextIndent3"/>
    <w:uiPriority w:val="99"/>
    <w:rsid w:val="00E65486"/>
    <w:rPr>
      <w:rFonts w:ascii="Times New Roman" w:eastAsia="Times New Roman" w:hAnsi="Times New Roman" w:cs="Times New Roman"/>
      <w:sz w:val="16"/>
      <w:szCs w:val="16"/>
      <w:lang w:val="ro-RO" w:eastAsia="ro-RO"/>
    </w:rPr>
  </w:style>
  <w:style w:type="paragraph" w:styleId="NormalWeb">
    <w:name w:val="Normal (Web)"/>
    <w:basedOn w:val="Normal"/>
    <w:uiPriority w:val="99"/>
    <w:rsid w:val="00E65486"/>
    <w:pPr>
      <w:spacing w:after="0"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22257">
      <w:bodyDiv w:val="1"/>
      <w:marLeft w:val="0"/>
      <w:marRight w:val="0"/>
      <w:marTop w:val="0"/>
      <w:marBottom w:val="0"/>
      <w:divBdr>
        <w:top w:val="none" w:sz="0" w:space="0" w:color="auto"/>
        <w:left w:val="none" w:sz="0" w:space="0" w:color="auto"/>
        <w:bottom w:val="none" w:sz="0" w:space="0" w:color="auto"/>
        <w:right w:val="none" w:sz="0" w:space="0" w:color="auto"/>
      </w:divBdr>
    </w:div>
    <w:div w:id="1015812557">
      <w:bodyDiv w:val="1"/>
      <w:marLeft w:val="0"/>
      <w:marRight w:val="0"/>
      <w:marTop w:val="0"/>
      <w:marBottom w:val="0"/>
      <w:divBdr>
        <w:top w:val="none" w:sz="0" w:space="0" w:color="auto"/>
        <w:left w:val="none" w:sz="0" w:space="0" w:color="auto"/>
        <w:bottom w:val="none" w:sz="0" w:space="0" w:color="auto"/>
        <w:right w:val="none" w:sz="0" w:space="0" w:color="auto"/>
      </w:divBdr>
    </w:div>
    <w:div w:id="1141651856">
      <w:bodyDiv w:val="1"/>
      <w:marLeft w:val="0"/>
      <w:marRight w:val="0"/>
      <w:marTop w:val="0"/>
      <w:marBottom w:val="0"/>
      <w:divBdr>
        <w:top w:val="none" w:sz="0" w:space="0" w:color="auto"/>
        <w:left w:val="none" w:sz="0" w:space="0" w:color="auto"/>
        <w:bottom w:val="none" w:sz="0" w:space="0" w:color="auto"/>
        <w:right w:val="none" w:sz="0" w:space="0" w:color="auto"/>
      </w:divBdr>
      <w:divsChild>
        <w:div w:id="188667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066002">
              <w:marLeft w:val="0"/>
              <w:marRight w:val="0"/>
              <w:marTop w:val="0"/>
              <w:marBottom w:val="0"/>
              <w:divBdr>
                <w:top w:val="none" w:sz="0" w:space="0" w:color="auto"/>
                <w:left w:val="none" w:sz="0" w:space="0" w:color="auto"/>
                <w:bottom w:val="none" w:sz="0" w:space="0" w:color="auto"/>
                <w:right w:val="none" w:sz="0" w:space="0" w:color="auto"/>
              </w:divBdr>
            </w:div>
          </w:divsChild>
        </w:div>
        <w:div w:id="59251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024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2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4437</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143</cp:revision>
  <cp:lastPrinted>2025-12-18T09:37:00Z</cp:lastPrinted>
  <dcterms:created xsi:type="dcterms:W3CDTF">2025-12-17T11:58:00Z</dcterms:created>
  <dcterms:modified xsi:type="dcterms:W3CDTF">2025-12-24T07:45:00Z</dcterms:modified>
</cp:coreProperties>
</file>