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640B1AD2" w:rsidR="00DE6024" w:rsidRPr="00884644" w:rsidRDefault="007F3DD9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. </w:t>
      </w:r>
      <w:r w:rsidR="008C5D97">
        <w:rPr>
          <w:rFonts w:ascii="Times New Roman" w:eastAsia="Times New Roman" w:hAnsi="Times New Roman" w:cs="Times New Roman"/>
          <w:b/>
          <w:noProof/>
          <w:lang w:val="fr-FR"/>
        </w:rPr>
        <w:t>288</w:t>
      </w:r>
      <w:r w:rsidR="008846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C120FC">
        <w:rPr>
          <w:rFonts w:ascii="Times New Roman" w:eastAsia="Times New Roman" w:hAnsi="Times New Roman" w:cs="Times New Roman"/>
          <w:b/>
          <w:noProof/>
          <w:lang w:val="fr-FR"/>
        </w:rPr>
        <w:t>18.12</w:t>
      </w:r>
      <w:r w:rsidR="009B52A0">
        <w:rPr>
          <w:rFonts w:ascii="Times New Roman" w:eastAsia="Times New Roman" w:hAnsi="Times New Roman" w:cs="Times New Roman"/>
          <w:b/>
          <w:noProof/>
          <w:lang w:val="fr-FR"/>
        </w:rPr>
        <w:t>.2025</w:t>
      </w:r>
    </w:p>
    <w:p w14:paraId="2FE90FE4" w14:textId="41B8A89B" w:rsidR="00A93B19" w:rsidRPr="00884644" w:rsidRDefault="00A7006A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 de  </w:t>
      </w:r>
      <w:r w:rsidR="008046B6">
        <w:rPr>
          <w:rFonts w:ascii="Times New Roman" w:eastAsia="Times New Roman" w:hAnsi="Times New Roman" w:cs="Times New Roman"/>
          <w:b/>
          <w:noProof/>
          <w:lang w:val="fr-FR"/>
        </w:rPr>
        <w:t>soluționare a contestațiilor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concursul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 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 xml:space="preserve">unei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consilier, clasa I, grad profesional </w:t>
      </w:r>
      <w:r w:rsidR="004275E8">
        <w:rPr>
          <w:rFonts w:ascii="Times New Roman" w:eastAsia="Times New Roman" w:hAnsi="Times New Roman" w:cs="Times New Roman"/>
          <w:b/>
          <w:noProof/>
          <w:lang w:val="fr-FR"/>
        </w:rPr>
        <w:t>debutant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0F27C0">
        <w:rPr>
          <w:rFonts w:ascii="Times New Roman" w:eastAsia="Times New Roman" w:hAnsi="Times New Roman" w:cs="Times New Roman"/>
          <w:b/>
          <w:noProof/>
          <w:lang w:val="fr-FR"/>
        </w:rPr>
        <w:t>asistență socială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de  specialitate  al  primarului  comunei Ion Creanga, 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1A89F9D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Analizând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temeiurile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juridice</w:t>
      </w:r>
      <w:proofErr w:type="spellEnd"/>
      <w:r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  <w:proofErr w:type="gramEnd"/>
    </w:p>
    <w:p w14:paraId="0D000169" w14:textId="77777777" w:rsidR="000F27C0" w:rsidRPr="00F53C09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 xml:space="preserve">, alin. (9) – alin. (13), alin.. (35) – alin. (37) din OUG. nr. 121/2023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precum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art. III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Ordonanţa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191/2022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Ordonanţei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</w:p>
    <w:p w14:paraId="5442D589" w14:textId="77777777" w:rsidR="000F27C0" w:rsidRPr="00F53C09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73 – art. 83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anexa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10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modificările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completările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ulterioare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>;</w:t>
      </w:r>
      <w:proofErr w:type="gram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  </w:t>
      </w:r>
    </w:p>
    <w:p w14:paraId="2306D20C" w14:textId="77777777" w:rsidR="000F27C0" w:rsidRPr="00884644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VII </w:t>
      </w:r>
      <w:r>
        <w:rPr>
          <w:rFonts w:ascii="Times New Roman" w:eastAsia="Times New Roman" w:hAnsi="Times New Roman" w:cs="Times New Roman"/>
          <w:color w:val="000000"/>
        </w:rPr>
        <w:t xml:space="preserve">alin. (3) lit. ”a” din O.U.G nr. 156/2024 </w:t>
      </w:r>
      <w:r w:rsidRPr="00031C1B">
        <w:rPr>
          <w:rFonts w:ascii="Times New Roman" w:eastAsia="Times New Roman" w:hAnsi="Times New Roman" w:cs="Times New Roman"/>
          <w:color w:val="000000"/>
        </w:rPr>
        <w:t xml:space="preserve">privind unele măsuri fiscal - bugetare în domeniul cheltuielilor publice pentru fundamentarea bugetului general consolidat pe anul 2025, pentru modificarea </w:t>
      </w:r>
      <w:proofErr w:type="spellStart"/>
      <w:r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31C1B">
        <w:rPr>
          <w:rFonts w:ascii="Times New Roman" w:eastAsia="Times New Roman" w:hAnsi="Times New Roman" w:cs="Times New Roman"/>
          <w:color w:val="000000"/>
        </w:rPr>
        <w:t xml:space="preserve"> completarea unor acte normative, precum </w:t>
      </w:r>
      <w:proofErr w:type="spellStart"/>
      <w:r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31C1B">
        <w:rPr>
          <w:rFonts w:ascii="Times New Roman" w:eastAsia="Times New Roman" w:hAnsi="Times New Roman" w:cs="Times New Roman"/>
          <w:color w:val="000000"/>
        </w:rPr>
        <w:t xml:space="preserve"> pentru prorogarea unor termene</w:t>
      </w:r>
      <w:r>
        <w:rPr>
          <w:rFonts w:ascii="Times New Roman" w:eastAsia="Times New Roman" w:hAnsi="Times New Roman" w:cs="Times New Roman"/>
          <w:color w:val="000000"/>
        </w:rPr>
        <w:t>;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57B4D1B4" w14:textId="171966C0" w:rsidR="000F27C0" w:rsidRPr="00884644" w:rsidRDefault="000F27C0" w:rsidP="000F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r w:rsidR="004275E8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Ținând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seama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prevederile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39FC7E75" w14:textId="55594116" w:rsidR="004275E8" w:rsidRPr="004275E8" w:rsidRDefault="004275E8" w:rsidP="004275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75E8">
        <w:rPr>
          <w:rFonts w:ascii="Times New Roman" w:eastAsia="Times New Roman" w:hAnsi="Times New Roman" w:cs="Times New Roman"/>
          <w:noProof/>
          <w:lang w:val="fr-FR"/>
        </w:rPr>
        <w:t>H.C.L. nr. 120 din 27.11.2025 privind modificarea statului de func</w:t>
      </w:r>
      <w:r w:rsidRPr="004275E8">
        <w:rPr>
          <w:rFonts w:ascii="Times New Roman" w:eastAsia="Times New Roman" w:hAnsi="Times New Roman" w:cs="Times New Roman"/>
          <w:noProof/>
        </w:rPr>
        <w:t>ții al aparatului de specialitate al primarului comunei Ion Creangă</w:t>
      </w:r>
      <w:r w:rsidRPr="004275E8">
        <w:rPr>
          <w:rFonts w:ascii="Times New Roman" w:hAnsi="Times New Roman" w:cs="Times New Roman"/>
        </w:rPr>
        <w:t xml:space="preserve"> </w:t>
      </w:r>
    </w:p>
    <w:p w14:paraId="2B55726B" w14:textId="09C086B5" w:rsidR="000F27C0" w:rsidRDefault="000F27C0" w:rsidP="004275E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08134213" w14:textId="6081EB87" w:rsidR="000F27C0" w:rsidRDefault="000F27C0" w:rsidP="000F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Anunțul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recrutare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funcții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execuție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înregistrat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la nr. </w:t>
      </w:r>
      <w:r>
        <w:rPr>
          <w:rFonts w:ascii="Times New Roman" w:eastAsia="Times New Roman" w:hAnsi="Times New Roman" w:cs="Times New Roman"/>
          <w:color w:val="000000"/>
          <w:lang w:val="fr-FR"/>
        </w:rPr>
        <w:t>1</w:t>
      </w:r>
      <w:r w:rsidR="004275E8">
        <w:rPr>
          <w:rFonts w:ascii="Times New Roman" w:eastAsia="Times New Roman" w:hAnsi="Times New Roman" w:cs="Times New Roman"/>
          <w:color w:val="000000"/>
          <w:lang w:val="fr-FR"/>
        </w:rPr>
        <w:t>5152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4275E8">
        <w:rPr>
          <w:rFonts w:ascii="Times New Roman" w:eastAsia="Times New Roman" w:hAnsi="Times New Roman" w:cs="Times New Roman"/>
          <w:color w:val="000000"/>
          <w:lang w:val="fr-FR"/>
        </w:rPr>
        <w:t>11.12</w:t>
      </w:r>
      <w:r>
        <w:rPr>
          <w:rFonts w:ascii="Times New Roman" w:eastAsia="Times New Roman" w:hAnsi="Times New Roman" w:cs="Times New Roman"/>
          <w:color w:val="000000"/>
          <w:lang w:val="fr-FR"/>
        </w:rPr>
        <w:t>.2025.</w:t>
      </w:r>
    </w:p>
    <w:p w14:paraId="213C263E" w14:textId="717973FE" w:rsidR="00EF46E9" w:rsidRPr="00EF46E9" w:rsidRDefault="00EF46E9" w:rsidP="00EF46E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nr. 5383 / 16.10.2025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desemnare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membrii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supleanți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comisia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9B52A0">
        <w:rPr>
          <w:rFonts w:ascii="Times New Roman" w:eastAsia="Times New Roman" w:hAnsi="Times New Roman" w:cs="Times New Roman"/>
          <w:color w:val="000000"/>
          <w:lang w:val="fr-FR"/>
        </w:rPr>
        <w:t xml:space="preserve">de </w:t>
      </w:r>
      <w:proofErr w:type="spellStart"/>
      <w:r w:rsidR="009B52A0">
        <w:rPr>
          <w:rFonts w:ascii="Times New Roman" w:eastAsia="Times New Roman" w:hAnsi="Times New Roman" w:cs="Times New Roman"/>
          <w:color w:val="000000"/>
          <w:lang w:val="fr-FR"/>
        </w:rPr>
        <w:t>soluționare</w:t>
      </w:r>
      <w:proofErr w:type="spellEnd"/>
      <w:r w:rsidR="009B52A0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="009B52A0">
        <w:rPr>
          <w:rFonts w:ascii="Times New Roman" w:eastAsia="Times New Roman" w:hAnsi="Times New Roman" w:cs="Times New Roman"/>
          <w:color w:val="000000"/>
          <w:lang w:val="fr-FR"/>
        </w:rPr>
        <w:t>contestațiilor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Valea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Ursului</w:t>
      </w:r>
      <w:proofErr w:type="spellEnd"/>
    </w:p>
    <w:p w14:paraId="65DA8627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 și ale art. 196 alin. (1) lit ˝b˝ din O.U.G. nr. 57/2019, privind Codul administrativ, cu modificările șii completările ulterioare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4654908A" w14:textId="77777777" w:rsidR="00E703B1" w:rsidRPr="00884644" w:rsidRDefault="00E703B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1D51167B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de soluționare a contestațiilor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concursului de recrutare pentru ocuparea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de consilier, clasa I, grad profesional </w:t>
      </w:r>
      <w:r w:rsidR="004275E8">
        <w:rPr>
          <w:rFonts w:ascii="Times New Roman" w:eastAsia="Times New Roman" w:hAnsi="Times New Roman" w:cs="Times New Roman"/>
          <w:noProof/>
          <w:lang w:val="fr-FR"/>
        </w:rPr>
        <w:t>debutant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 compartiment </w:t>
      </w:r>
      <w:r w:rsidR="000F27C0">
        <w:rPr>
          <w:rFonts w:ascii="Times New Roman" w:eastAsia="Times New Roman" w:hAnsi="Times New Roman" w:cs="Times New Roman"/>
          <w:noProof/>
          <w:lang w:val="fr-FR"/>
        </w:rPr>
        <w:t>asistență socială</w:t>
      </w:r>
      <w:r w:rsidR="00E703B1">
        <w:rPr>
          <w:rFonts w:ascii="Times New Roman" w:eastAsia="Times New Roman" w:hAnsi="Times New Roman" w:cs="Times New Roman"/>
          <w:noProof/>
          <w:lang w:val="fr-FR"/>
        </w:rPr>
        <w:t>,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proba scrisă în data de </w:t>
      </w:r>
      <w:r w:rsidR="004275E8">
        <w:rPr>
          <w:rFonts w:ascii="Times New Roman" w:eastAsia="Times New Roman" w:hAnsi="Times New Roman" w:cs="Times New Roman"/>
          <w:noProof/>
          <w:lang w:val="fr-FR"/>
        </w:rPr>
        <w:t>29.01.2025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 :</w:t>
      </w:r>
    </w:p>
    <w:p w14:paraId="409ECC57" w14:textId="503CFBBC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4C6487">
        <w:rPr>
          <w:rFonts w:ascii="Times New Roman" w:eastAsia="Times New Roman" w:hAnsi="Times New Roman" w:cs="Times New Roman"/>
          <w:noProof/>
          <w:lang w:val="fr-FR"/>
        </w:rPr>
        <w:t>Bălăiță Ghoerghița - Mariana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4C6487">
        <w:rPr>
          <w:rFonts w:ascii="Times New Roman" w:eastAsia="Times New Roman" w:hAnsi="Times New Roman" w:cs="Times New Roman"/>
          <w:noProof/>
          <w:lang w:val="fr-FR"/>
        </w:rPr>
        <w:t>consilier, clasa I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06E0EE75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Luca Codruț-Gabriel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consilier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 achiziții publice</w:t>
      </w:r>
      <w:r>
        <w:rPr>
          <w:rFonts w:ascii="Times New Roman" w:eastAsia="Times New Roman" w:hAnsi="Times New Roman" w:cs="Times New Roman"/>
          <w:noProof/>
          <w:lang w:val="fr-FR"/>
        </w:rPr>
        <w:t>, clasa I, asistent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403B535" w14:textId="05B97C08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C66230">
        <w:rPr>
          <w:rFonts w:ascii="Times New Roman" w:eastAsia="Times New Roman" w:hAnsi="Times New Roman" w:cs="Times New Roman"/>
          <w:noProof/>
          <w:lang w:val="fr-FR"/>
        </w:rPr>
        <w:t xml:space="preserve">Arhip Sergiu-Ionuț, consilier, clasa I, superior </w:t>
      </w:r>
      <w:r>
        <w:rPr>
          <w:rFonts w:ascii="Times New Roman" w:eastAsia="Times New Roman" w:hAnsi="Times New Roman" w:cs="Times New Roman"/>
          <w:noProof/>
          <w:lang w:val="fr-FR"/>
        </w:rPr>
        <w:t>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B6B880F" w14:textId="52EEA0E5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Costea Constantin – consilier achiziții publice, clasa I, asistent – </w:t>
      </w:r>
      <w:r w:rsidR="00A47F9A">
        <w:rPr>
          <w:rFonts w:ascii="Times New Roman" w:eastAsia="Times New Roman" w:hAnsi="Times New Roman" w:cs="Times New Roman"/>
          <w:noProof/>
          <w:lang w:val="fr-FR"/>
        </w:rPr>
        <w:t>președinte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55618EC" w14:textId="0626A0BB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Borcilă Petru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referent,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asistent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3FFEA55" w14:textId="34BC5CCB" w:rsidR="006D36C3" w:rsidRP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C120FC">
        <w:rPr>
          <w:rFonts w:ascii="Times New Roman" w:eastAsia="Times New Roman" w:hAnsi="Times New Roman" w:cs="Times New Roman"/>
          <w:noProof/>
          <w:lang w:val="fr-FR"/>
        </w:rPr>
        <w:t>Florea George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referent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superior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7A2B9369" w:rsid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Dumitriu Mihaela, consilier, clasa I, asistent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– secretar titular</w:t>
      </w:r>
    </w:p>
    <w:p w14:paraId="3AB75DA4" w14:textId="0FE5DE3C" w:rsidR="006D36C3" w:rsidRP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>Chelaru Elena-Florentina, consilier, clasa I</w:t>
      </w:r>
      <w:r w:rsidR="008C5D97">
        <w:rPr>
          <w:rFonts w:ascii="Times New Roman" w:eastAsia="Times New Roman" w:hAnsi="Times New Roman" w:cs="Times New Roman"/>
          <w:noProof/>
          <w:lang w:val="fr-FR"/>
        </w:rPr>
        <w:t>, asistent</w:t>
      </w: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- secretar supleant</w:t>
      </w:r>
    </w:p>
    <w:p w14:paraId="416871B8" w14:textId="17DE179A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>
        <w:rPr>
          <w:rFonts w:ascii="Times New Roman" w:eastAsia="Times New Roman" w:hAnsi="Times New Roman" w:cs="Times New Roman"/>
          <w:noProof/>
          <w:lang w:val="fr-FR"/>
        </w:rPr>
        <w:t>il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996888">
        <w:rPr>
          <w:rFonts w:ascii="Times New Roman" w:eastAsia="Times New Roman" w:hAnsi="Times New Roman" w:cs="Times New Roman"/>
          <w:noProof/>
          <w:lang w:val="fr-FR"/>
        </w:rPr>
        <w:t xml:space="preserve"> și </w:t>
      </w:r>
      <w:r>
        <w:rPr>
          <w:rFonts w:ascii="Times New Roman" w:eastAsia="Times New Roman" w:hAnsi="Times New Roman" w:cs="Times New Roman"/>
          <w:noProof/>
          <w:lang w:val="fr-FR"/>
        </w:rPr>
        <w:t>art. 2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654B5941" w14:textId="38B46712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                                           </w:t>
      </w:r>
    </w:p>
    <w:p w14:paraId="16AC1092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sectPr w:rsidR="00A7006A" w:rsidRPr="00790C23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27C0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0FAF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1DD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2B9"/>
    <w:rsid w:val="003F5B96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275E8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97384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A02"/>
    <w:rsid w:val="004C110F"/>
    <w:rsid w:val="004C1737"/>
    <w:rsid w:val="004C1F81"/>
    <w:rsid w:val="004C284A"/>
    <w:rsid w:val="004C3415"/>
    <w:rsid w:val="004C34EB"/>
    <w:rsid w:val="004C4EB9"/>
    <w:rsid w:val="004C6487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4D03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2574"/>
    <w:rsid w:val="00742EA8"/>
    <w:rsid w:val="0074405B"/>
    <w:rsid w:val="007444B7"/>
    <w:rsid w:val="00744763"/>
    <w:rsid w:val="00744B23"/>
    <w:rsid w:val="00746AE1"/>
    <w:rsid w:val="00746FD1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46B6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5D97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888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2A0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47F9A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1778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0FC"/>
    <w:rsid w:val="00C124E3"/>
    <w:rsid w:val="00C131A4"/>
    <w:rsid w:val="00C16931"/>
    <w:rsid w:val="00C16D11"/>
    <w:rsid w:val="00C1790F"/>
    <w:rsid w:val="00C17CD2"/>
    <w:rsid w:val="00C17CF3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230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3D2F"/>
    <w:rsid w:val="00E66F2F"/>
    <w:rsid w:val="00E6738A"/>
    <w:rsid w:val="00E70091"/>
    <w:rsid w:val="00E703B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507"/>
    <w:rsid w:val="00EF403C"/>
    <w:rsid w:val="00EF46E9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14</cp:revision>
  <cp:lastPrinted>2025-12-18T06:38:00Z</cp:lastPrinted>
  <dcterms:created xsi:type="dcterms:W3CDTF">2024-11-19T05:47:00Z</dcterms:created>
  <dcterms:modified xsi:type="dcterms:W3CDTF">2025-12-18T06:41:00Z</dcterms:modified>
</cp:coreProperties>
</file>