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28" w:rsidRPr="00BD065F" w:rsidRDefault="000A5F28" w:rsidP="00BD06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065F">
        <w:rPr>
          <w:rFonts w:ascii="Times New Roman" w:hAnsi="Times New Roman" w:cs="Times New Roman"/>
          <w:sz w:val="24"/>
          <w:szCs w:val="24"/>
        </w:rPr>
        <w:t xml:space="preserve">   </w:t>
      </w:r>
      <w:r w:rsidR="00DC2C58" w:rsidRPr="00BD065F">
        <w:rPr>
          <w:rFonts w:ascii="Times New Roman" w:hAnsi="Times New Roman" w:cs="Times New Roman"/>
          <w:sz w:val="24"/>
          <w:szCs w:val="24"/>
        </w:rPr>
        <w:t xml:space="preserve"> </w:t>
      </w:r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>ROMANIA</w:t>
      </w:r>
    </w:p>
    <w:p w:rsidR="000A5F28" w:rsidRPr="00BD065F" w:rsidRDefault="000A5F28" w:rsidP="00BD06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0A5F28" w:rsidRPr="00BD065F" w:rsidRDefault="000A5F28" w:rsidP="00BD06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>PRIMARIA  COMUNEI</w:t>
      </w:r>
      <w:proofErr w:type="gramEnd"/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0A5F28" w:rsidRPr="00BD065F" w:rsidRDefault="00F0598F" w:rsidP="00BD06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1.952 </w:t>
      </w:r>
      <w:proofErr w:type="spellStart"/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25.02</w:t>
      </w:r>
      <w:r w:rsidR="000A5F28" w:rsidRPr="00BD065F">
        <w:rPr>
          <w:rFonts w:ascii="Times New Roman" w:eastAsia="Times New Roman" w:hAnsi="Times New Roman" w:cs="Times New Roman"/>
          <w:sz w:val="24"/>
          <w:szCs w:val="24"/>
          <w:lang w:val="fr-FR"/>
        </w:rPr>
        <w:t>.2026</w:t>
      </w:r>
    </w:p>
    <w:p w:rsidR="000A5F28" w:rsidRPr="00BD065F" w:rsidRDefault="000A5F28" w:rsidP="00BD06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A5F28" w:rsidRPr="00BD065F" w:rsidRDefault="000A5F28" w:rsidP="00BD06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D065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ANUNT</w:t>
      </w:r>
    </w:p>
    <w:p w:rsidR="000A5F28" w:rsidRPr="00BD065F" w:rsidRDefault="000A5F28" w:rsidP="00BD06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A5F28" w:rsidRPr="00BD065F" w:rsidRDefault="00106A22" w:rsidP="00BD06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 w:rsidRPr="00BD065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  2</w:t>
      </w:r>
      <w:r w:rsidR="00F0598F" w:rsidRPr="00BD065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5.02</w:t>
      </w:r>
      <w:r w:rsidR="000A5F28" w:rsidRPr="00BD065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.2026</w:t>
      </w:r>
      <w:proofErr w:type="gramEnd"/>
      <w:r w:rsidR="000A5F28" w:rsidRPr="00BD065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0A5F28" w:rsidRPr="00BD065F" w:rsidRDefault="000A5F28" w:rsidP="00BD065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0A5F28" w:rsidRPr="00BD065F" w:rsidRDefault="000A5F28" w:rsidP="00BD06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065F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 w:rsidRPr="00BD065F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BD065F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BD065F">
        <w:rPr>
          <w:rFonts w:ascii="Times New Roman" w:eastAsia="Times New Roman" w:hAnsi="Times New Roman"/>
          <w:sz w:val="24"/>
          <w:szCs w:val="24"/>
        </w:rPr>
        <w:t xml:space="preserve"> Local</w:t>
      </w:r>
      <w:r w:rsidR="00F0598F"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12318D" w:rsidRPr="00BD06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transferului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proprietate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, a 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microbuzului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 electric 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școlar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tip 17 + 1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locuri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,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achiziționat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 in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 </w:t>
      </w:r>
      <w:r w:rsidR="0012318D" w:rsidRPr="00BD065F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„Microbuze electrice pentru elevi la nivelul județului Neamț”</w:t>
      </w:r>
      <w:r w:rsidR="0012318D" w:rsidRPr="00BD065F">
        <w:rPr>
          <w:rFonts w:ascii="Times New Roman" w:eastAsia="Times New Roman" w:hAnsi="Times New Roman"/>
          <w:sz w:val="24"/>
          <w:szCs w:val="24"/>
        </w:rPr>
        <w:t xml:space="preserve"> </w:t>
      </w:r>
      <w:r w:rsidR="0012318D" w:rsidRPr="00BD06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art.7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.(1</w:t>
      </w:r>
      <w:r w:rsidR="00F0598F" w:rsidRPr="00BD065F">
        <w:rPr>
          <w:rFonts w:ascii="Times New Roman" w:hAnsi="Times New Roman"/>
          <w:color w:val="000000"/>
          <w:sz w:val="24"/>
          <w:szCs w:val="24"/>
        </w:rPr>
        <w:t>3</w:t>
      </w:r>
      <w:r w:rsidRPr="00BD065F">
        <w:rPr>
          <w:rFonts w:ascii="Times New Roman" w:hAnsi="Times New Roman"/>
          <w:color w:val="000000"/>
          <w:sz w:val="24"/>
          <w:szCs w:val="24"/>
        </w:rPr>
        <w:t xml:space="preserve">) din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,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anunță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deschiderea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procesului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consultare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următorul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:</w:t>
      </w:r>
      <w:r w:rsidRPr="00BD065F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12318D" w:rsidRPr="00BD065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hAnsi="Times New Roman" w:cs="Times New Roman"/>
          <w:bCs/>
          <w:i/>
          <w:sz w:val="24"/>
          <w:szCs w:val="24"/>
        </w:rPr>
        <w:t>privind</w:t>
      </w:r>
      <w:proofErr w:type="spellEnd"/>
      <w:r w:rsidR="0012318D" w:rsidRPr="00BD065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aprobarea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transferului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proprietate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, a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microbuzului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electric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școlar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tip 17 + 1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locuri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,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achiziționat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in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cadrul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proiectului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12318D" w:rsidRPr="00BD065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x-none"/>
        </w:rPr>
        <w:t>„Microbuze electrice pentru elevi la nivelul județului Neamț</w:t>
      </w:r>
      <w:r w:rsidR="0012318D" w:rsidRPr="00BD065F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”</w:t>
      </w:r>
      <w:r w:rsidR="0012318D" w:rsidRPr="00BD065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D065F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include: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raportul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.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BD065F"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>;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.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9B38E0" w:rsidRPr="00BD065F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="009B38E0" w:rsidRPr="00BD065F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="009B38E0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38E0" w:rsidRPr="00BD065F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9B38E0" w:rsidRPr="00BD065F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BE2C1D" w:rsidRPr="00BD065F">
        <w:rPr>
          <w:rFonts w:ascii="Times New Roman" w:hAnsi="Times New Roman"/>
          <w:color w:val="000000"/>
          <w:sz w:val="24"/>
          <w:szCs w:val="24"/>
        </w:rPr>
        <w:t>26</w:t>
      </w:r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 w:rsidRPr="00BD065F">
        <w:rPr>
          <w:rFonts w:ascii="Times New Roman" w:hAnsi="Times New Roman"/>
          <w:color w:val="000000"/>
          <w:sz w:val="24"/>
          <w:szCs w:val="24"/>
        </w:rPr>
        <w:t>februarie</w:t>
      </w:r>
      <w:proofErr w:type="spellEnd"/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65F">
        <w:rPr>
          <w:rFonts w:ascii="Times New Roman" w:hAnsi="Times New Roman"/>
          <w:color w:val="000000"/>
          <w:sz w:val="24"/>
          <w:szCs w:val="24"/>
        </w:rPr>
        <w:t xml:space="preserve">2026  ca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:rsidR="000A5F28" w:rsidRPr="00BD065F" w:rsidRDefault="009B38E0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="000A5F28" w:rsidRPr="00BD065F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="000A5F28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 w:rsidRPr="00BD065F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="000A5F28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 w:rsidRPr="00BD065F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="000A5F28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 w:rsidRPr="00BD065F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="000A5F28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 w:rsidRPr="00BD065F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="000A5F28" w:rsidRPr="00BD065F">
        <w:rPr>
          <w:rFonts w:ascii="Times New Roman" w:hAnsi="Times New Roman"/>
          <w:color w:val="000000"/>
          <w:sz w:val="24"/>
          <w:szCs w:val="24"/>
        </w:rPr>
        <w:t>:</w:t>
      </w:r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65F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="0012318D" w:rsidRPr="00BD065F">
        <w:rPr>
          <w:rFonts w:ascii="Times New Roman" w:hAnsi="Times New Roman" w:cs="Times New Roman"/>
          <w:bCs/>
          <w:i/>
          <w:sz w:val="24"/>
          <w:szCs w:val="24"/>
        </w:rPr>
        <w:t>privind</w:t>
      </w:r>
      <w:proofErr w:type="spellEnd"/>
      <w:r w:rsidR="0012318D" w:rsidRPr="00BD065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aprobarea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transferului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proofErr w:type="gram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proprietate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,</w:t>
      </w:r>
      <w:proofErr w:type="gram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a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microbuzului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electric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școlar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tip 17 + 1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locuri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, 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achiziționat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in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cadrul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>proiectului</w:t>
      </w:r>
      <w:proofErr w:type="spellEnd"/>
      <w:r w:rsidR="0012318D" w:rsidRPr="00BD065F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12318D" w:rsidRPr="00BD065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x-none"/>
        </w:rPr>
        <w:t>„Microbuze electrice pentru elevi la nivelul județului Neamț”</w:t>
      </w:r>
      <w:r w:rsidR="0012318D" w:rsidRPr="00BD065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0A5F28" w:rsidRPr="00BD065F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D065F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autor</w:t>
      </w:r>
      <w:r w:rsidR="00D76837" w:rsidRPr="00BD065F">
        <w:rPr>
          <w:rFonts w:ascii="Times New Roman" w:hAnsi="Times New Roman"/>
          <w:color w:val="000000"/>
          <w:sz w:val="24"/>
          <w:szCs w:val="24"/>
        </w:rPr>
        <w:t>itate</w:t>
      </w:r>
      <w:proofErr w:type="spellEnd"/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 w:rsidRPr="00BD065F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 w:rsidRPr="00BD065F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BE2C1D" w:rsidRPr="00BD065F">
        <w:rPr>
          <w:rFonts w:ascii="Times New Roman" w:hAnsi="Times New Roman"/>
          <w:color w:val="000000"/>
          <w:sz w:val="24"/>
          <w:szCs w:val="24"/>
        </w:rPr>
        <w:t>2</w:t>
      </w:r>
      <w:r w:rsidR="009B38E0" w:rsidRPr="00BD065F">
        <w:rPr>
          <w:rFonts w:ascii="Times New Roman" w:hAnsi="Times New Roman"/>
          <w:color w:val="000000"/>
          <w:sz w:val="24"/>
          <w:szCs w:val="24"/>
        </w:rPr>
        <w:t>6</w:t>
      </w:r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 w:rsidRPr="00BD065F">
        <w:rPr>
          <w:rFonts w:ascii="Times New Roman" w:hAnsi="Times New Roman"/>
          <w:color w:val="000000"/>
          <w:sz w:val="24"/>
          <w:szCs w:val="24"/>
        </w:rPr>
        <w:t>februarie</w:t>
      </w:r>
      <w:proofErr w:type="spellEnd"/>
      <w:r w:rsidR="00D76837"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65F">
        <w:rPr>
          <w:rFonts w:ascii="Times New Roman" w:hAnsi="Times New Roman"/>
          <w:color w:val="000000"/>
          <w:sz w:val="24"/>
          <w:szCs w:val="24"/>
        </w:rPr>
        <w:t>2026.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BD065F"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 w:rsidRPr="00BD065F"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 w:rsidRPr="00BD065F"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 w:rsidRPr="00BD065F"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Secretar</w:t>
      </w:r>
      <w:proofErr w:type="spell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general  UAT</w:t>
      </w:r>
      <w:proofErr w:type="gram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Întocmit</w:t>
      </w:r>
      <w:proofErr w:type="spell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0A5F28" w:rsidRPr="00BD065F" w:rsidRDefault="000A5F28" w:rsidP="00BD065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Mihaela</w:t>
      </w:r>
      <w:proofErr w:type="spell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  </w:t>
      </w:r>
      <w:proofErr w:type="spell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Responsabil</w:t>
      </w:r>
      <w:proofErr w:type="spell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>Legea</w:t>
      </w:r>
      <w:proofErr w:type="spellEnd"/>
      <w:r w:rsidRPr="00BD065F">
        <w:rPr>
          <w:rFonts w:ascii="Times New Roman" w:hAnsi="Times New Roman"/>
          <w:b/>
          <w:bCs/>
          <w:color w:val="000000"/>
          <w:sz w:val="24"/>
          <w:szCs w:val="24"/>
        </w:rPr>
        <w:t xml:space="preserve"> 52/2003</w:t>
      </w:r>
    </w:p>
    <w:p w:rsidR="00073D67" w:rsidRPr="00265FCE" w:rsidRDefault="00265FCE" w:rsidP="00265FCE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Mihaela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Niță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338A2" w:rsidRPr="00D338A2" w:rsidRDefault="00D338A2" w:rsidP="00D338A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338A2" w:rsidRPr="00D338A2" w:rsidSect="00284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5F" w:rsidRDefault="00BD065F" w:rsidP="00BD065F">
      <w:pPr>
        <w:spacing w:after="0" w:line="240" w:lineRule="auto"/>
      </w:pPr>
      <w:r>
        <w:separator/>
      </w:r>
    </w:p>
  </w:endnote>
  <w:endnote w:type="continuationSeparator" w:id="0">
    <w:p w:rsidR="00BD065F" w:rsidRDefault="00BD065F" w:rsidP="00BD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5F" w:rsidRDefault="00BD065F" w:rsidP="00BD065F">
      <w:pPr>
        <w:spacing w:after="0" w:line="240" w:lineRule="auto"/>
      </w:pPr>
      <w:r>
        <w:separator/>
      </w:r>
    </w:p>
  </w:footnote>
  <w:footnote w:type="continuationSeparator" w:id="0">
    <w:p w:rsidR="00BD065F" w:rsidRDefault="00BD065F" w:rsidP="00BD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DD4"/>
    <w:multiLevelType w:val="hybridMultilevel"/>
    <w:tmpl w:val="65A61C38"/>
    <w:lvl w:ilvl="0" w:tplc="834A1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6A9E"/>
    <w:multiLevelType w:val="hybridMultilevel"/>
    <w:tmpl w:val="50D0A25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122B6"/>
    <w:multiLevelType w:val="hybridMultilevel"/>
    <w:tmpl w:val="A06CCEA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1FE7"/>
    <w:multiLevelType w:val="hybridMultilevel"/>
    <w:tmpl w:val="AC76C19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8F6C52"/>
    <w:multiLevelType w:val="hybridMultilevel"/>
    <w:tmpl w:val="BAA4B4F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542A"/>
    <w:multiLevelType w:val="hybridMultilevel"/>
    <w:tmpl w:val="A21EEEF2"/>
    <w:lvl w:ilvl="0" w:tplc="74704B14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2BA2738"/>
    <w:multiLevelType w:val="hybridMultilevel"/>
    <w:tmpl w:val="90BAB7EA"/>
    <w:lvl w:ilvl="0" w:tplc="42BC85F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062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CC6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268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23A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22E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8CCF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6A9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804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63744E"/>
    <w:multiLevelType w:val="hybridMultilevel"/>
    <w:tmpl w:val="CEE6E01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4015"/>
    <w:multiLevelType w:val="hybridMultilevel"/>
    <w:tmpl w:val="2E8863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9BA78D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568E1AA4">
      <w:numFmt w:val="bullet"/>
      <w:lvlText w:val="-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C3BF3"/>
    <w:multiLevelType w:val="hybridMultilevel"/>
    <w:tmpl w:val="162C0C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171"/>
    <w:multiLevelType w:val="hybridMultilevel"/>
    <w:tmpl w:val="BB02DCA2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97338"/>
    <w:multiLevelType w:val="hybridMultilevel"/>
    <w:tmpl w:val="A19ED7F0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063F57"/>
    <w:multiLevelType w:val="hybridMultilevel"/>
    <w:tmpl w:val="664AAE7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D"/>
    <w:rsid w:val="00042B54"/>
    <w:rsid w:val="00073D67"/>
    <w:rsid w:val="000850FF"/>
    <w:rsid w:val="000A5F28"/>
    <w:rsid w:val="000F4C85"/>
    <w:rsid w:val="00106A22"/>
    <w:rsid w:val="0012318D"/>
    <w:rsid w:val="00160692"/>
    <w:rsid w:val="001F3027"/>
    <w:rsid w:val="001F33D2"/>
    <w:rsid w:val="002073BB"/>
    <w:rsid w:val="00237A64"/>
    <w:rsid w:val="00265FCE"/>
    <w:rsid w:val="002841AF"/>
    <w:rsid w:val="002F5E78"/>
    <w:rsid w:val="0032196F"/>
    <w:rsid w:val="00336DB0"/>
    <w:rsid w:val="00393940"/>
    <w:rsid w:val="003F007F"/>
    <w:rsid w:val="00462761"/>
    <w:rsid w:val="004A4AAE"/>
    <w:rsid w:val="004E5CC7"/>
    <w:rsid w:val="0059313F"/>
    <w:rsid w:val="00594C3B"/>
    <w:rsid w:val="005A0166"/>
    <w:rsid w:val="005A4A33"/>
    <w:rsid w:val="005B4BC1"/>
    <w:rsid w:val="005C02D7"/>
    <w:rsid w:val="00617B8F"/>
    <w:rsid w:val="00634C7B"/>
    <w:rsid w:val="006602E5"/>
    <w:rsid w:val="00682DCD"/>
    <w:rsid w:val="006C1B39"/>
    <w:rsid w:val="006E715C"/>
    <w:rsid w:val="006F2F78"/>
    <w:rsid w:val="0076632B"/>
    <w:rsid w:val="007B1578"/>
    <w:rsid w:val="007E0629"/>
    <w:rsid w:val="007E74A0"/>
    <w:rsid w:val="009260AF"/>
    <w:rsid w:val="00975C57"/>
    <w:rsid w:val="009B38E0"/>
    <w:rsid w:val="009F21A5"/>
    <w:rsid w:val="00A57256"/>
    <w:rsid w:val="00B52776"/>
    <w:rsid w:val="00B840A5"/>
    <w:rsid w:val="00B873A9"/>
    <w:rsid w:val="00BC0D0D"/>
    <w:rsid w:val="00BC59DA"/>
    <w:rsid w:val="00BD065F"/>
    <w:rsid w:val="00BD1162"/>
    <w:rsid w:val="00BE2C1D"/>
    <w:rsid w:val="00C307ED"/>
    <w:rsid w:val="00C95F90"/>
    <w:rsid w:val="00CB5BA6"/>
    <w:rsid w:val="00D321F9"/>
    <w:rsid w:val="00D338A2"/>
    <w:rsid w:val="00D44ABE"/>
    <w:rsid w:val="00D53E96"/>
    <w:rsid w:val="00D53F0F"/>
    <w:rsid w:val="00D76837"/>
    <w:rsid w:val="00DB68A4"/>
    <w:rsid w:val="00DC2C58"/>
    <w:rsid w:val="00E26118"/>
    <w:rsid w:val="00E70BFB"/>
    <w:rsid w:val="00E9424D"/>
    <w:rsid w:val="00EC2BD4"/>
    <w:rsid w:val="00EF7907"/>
    <w:rsid w:val="00F02714"/>
    <w:rsid w:val="00F0598F"/>
    <w:rsid w:val="00F80AEE"/>
    <w:rsid w:val="00FE688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7D46"/>
  <w15:chartTrackingRefBased/>
  <w15:docId w15:val="{FA45D546-77F7-4DCA-B7D7-01D9A4C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2E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841AF"/>
  </w:style>
  <w:style w:type="paragraph" w:styleId="Header">
    <w:name w:val="header"/>
    <w:basedOn w:val="Normal"/>
    <w:link w:val="HeaderChar"/>
    <w:uiPriority w:val="99"/>
    <w:unhideWhenUsed/>
    <w:rsid w:val="002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41AF"/>
  </w:style>
  <w:style w:type="table" w:styleId="TableGrid">
    <w:name w:val="Table Grid"/>
    <w:basedOn w:val="TableNormal"/>
    <w:uiPriority w:val="39"/>
    <w:qFormat/>
    <w:rsid w:val="002841AF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F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126</cp:revision>
  <cp:lastPrinted>2026-02-25T13:09:00Z</cp:lastPrinted>
  <dcterms:created xsi:type="dcterms:W3CDTF">2024-03-20T17:13:00Z</dcterms:created>
  <dcterms:modified xsi:type="dcterms:W3CDTF">2026-02-25T14:48:00Z</dcterms:modified>
</cp:coreProperties>
</file>