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7E459" w14:textId="77777777" w:rsidR="00F1517E" w:rsidRPr="00F41C6F" w:rsidRDefault="00F1517E" w:rsidP="00F1517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</w:rPr>
        <w:t>ROM</w:t>
      </w: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ÂNIA</w:t>
      </w:r>
    </w:p>
    <w:p w14:paraId="1E9017E1" w14:textId="77777777" w:rsidR="00F1517E" w:rsidRPr="00F41C6F" w:rsidRDefault="00F1517E" w:rsidP="00F1517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PRIMĂRIA COMUNEI ION CREANGĂ</w:t>
      </w:r>
    </w:p>
    <w:p w14:paraId="18F0DBA5" w14:textId="77777777" w:rsidR="00F1517E" w:rsidRPr="005E7680" w:rsidRDefault="00F1517E" w:rsidP="00F1517E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3335 </w:t>
      </w: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30.03.2026</w:t>
      </w:r>
    </w:p>
    <w:p w14:paraId="6B2718AA" w14:textId="77777777" w:rsidR="00F1517E" w:rsidRDefault="00F1517E" w:rsidP="00F1517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EA15C9" w14:textId="77777777" w:rsidR="00F1517E" w:rsidRDefault="00F1517E" w:rsidP="00F1517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14:paraId="1052ACBE" w14:textId="77777777" w:rsidR="00F1517E" w:rsidRDefault="00F1517E" w:rsidP="00F1517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rezultatul la proba interviu în cadrul concursului organizat pentru ocuparea funcției publice vacante de execuție de consilier debutant în cadrul compartimentului asistență socială 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aparatul de specialitate al primarului comunei Ion Creangă</w:t>
      </w:r>
    </w:p>
    <w:p w14:paraId="4EB9BE01" w14:textId="77777777" w:rsidR="00F1517E" w:rsidRDefault="00F1517E" w:rsidP="00F1517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371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art. VII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. (18)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(27) din O.U.G. nr. 121/2023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O.U.G. nr. 57/2019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referent</w:t>
      </w:r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371F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71F8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superior,</w:t>
      </w:r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Compartiment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2926"/>
        <w:gridCol w:w="1890"/>
        <w:gridCol w:w="1852"/>
        <w:gridCol w:w="1871"/>
      </w:tblGrid>
      <w:tr w:rsidR="00F1517E" w14:paraId="3BA5A8D1" w14:textId="77777777" w:rsidTr="00D54934">
        <w:tc>
          <w:tcPr>
            <w:tcW w:w="811" w:type="dxa"/>
          </w:tcPr>
          <w:p w14:paraId="46BB030E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926" w:type="dxa"/>
          </w:tcPr>
          <w:p w14:paraId="0F710FFF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dosar și data</w:t>
            </w:r>
          </w:p>
        </w:tc>
        <w:tc>
          <w:tcPr>
            <w:tcW w:w="1890" w:type="dxa"/>
          </w:tcPr>
          <w:p w14:paraId="7F7F704A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Funcția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vacantă </w:t>
            </w:r>
          </w:p>
        </w:tc>
        <w:tc>
          <w:tcPr>
            <w:tcW w:w="1852" w:type="dxa"/>
          </w:tcPr>
          <w:p w14:paraId="5703D219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871" w:type="dxa"/>
          </w:tcPr>
          <w:p w14:paraId="489FF5CE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F1517E" w14:paraId="4EF54FAF" w14:textId="77777777" w:rsidTr="00D54934">
        <w:tc>
          <w:tcPr>
            <w:tcW w:w="811" w:type="dxa"/>
          </w:tcPr>
          <w:p w14:paraId="5D4A309E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26" w:type="dxa"/>
          </w:tcPr>
          <w:p w14:paraId="0237FD50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2390/09.03.2026</w:t>
            </w:r>
          </w:p>
        </w:tc>
        <w:tc>
          <w:tcPr>
            <w:tcW w:w="1890" w:type="dxa"/>
          </w:tcPr>
          <w:p w14:paraId="38FD865B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Referent</w:t>
            </w:r>
          </w:p>
        </w:tc>
        <w:tc>
          <w:tcPr>
            <w:tcW w:w="1852" w:type="dxa"/>
          </w:tcPr>
          <w:p w14:paraId="711835E9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</w:t>
            </w:r>
          </w:p>
        </w:tc>
        <w:tc>
          <w:tcPr>
            <w:tcW w:w="1871" w:type="dxa"/>
          </w:tcPr>
          <w:p w14:paraId="48D92F38" w14:textId="77777777" w:rsidR="00F1517E" w:rsidRPr="00732A9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“admis”</w:t>
            </w:r>
          </w:p>
        </w:tc>
      </w:tr>
      <w:tr w:rsidR="00F1517E" w14:paraId="378A22E6" w14:textId="77777777" w:rsidTr="00D54934">
        <w:tc>
          <w:tcPr>
            <w:tcW w:w="811" w:type="dxa"/>
          </w:tcPr>
          <w:p w14:paraId="33FECC55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26" w:type="dxa"/>
          </w:tcPr>
          <w:p w14:paraId="50F1B7F6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2487/10.03.2026</w:t>
            </w:r>
          </w:p>
        </w:tc>
        <w:tc>
          <w:tcPr>
            <w:tcW w:w="1890" w:type="dxa"/>
          </w:tcPr>
          <w:p w14:paraId="642B4576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Referent</w:t>
            </w:r>
          </w:p>
        </w:tc>
        <w:tc>
          <w:tcPr>
            <w:tcW w:w="1852" w:type="dxa"/>
          </w:tcPr>
          <w:p w14:paraId="6B14ABB0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71" w:type="dxa"/>
          </w:tcPr>
          <w:p w14:paraId="130B6764" w14:textId="77777777" w:rsidR="00F1517E" w:rsidRDefault="00F1517E" w:rsidP="00D5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</w:tbl>
    <w:p w14:paraId="4969948A" w14:textId="77777777" w:rsidR="00F1517E" w:rsidRDefault="00F1517E" w:rsidP="00F1517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745ACE" w14:textId="77777777" w:rsidR="00F1517E" w:rsidRDefault="00F1517E" w:rsidP="00F151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de 50 de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C8785" w14:textId="77777777" w:rsidR="00F1517E" w:rsidRDefault="00F1517E" w:rsidP="00F151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59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termen de o zi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Creangă</w:t>
      </w:r>
      <w:r w:rsidRPr="00DD5948">
        <w:rPr>
          <w:rFonts w:ascii="Times New Roman" w:hAnsi="Times New Roman" w:cs="Times New Roman"/>
          <w:sz w:val="24"/>
          <w:szCs w:val="24"/>
        </w:rPr>
        <w:t>.</w:t>
      </w:r>
    </w:p>
    <w:p w14:paraId="6577EEBA" w14:textId="77777777" w:rsidR="00F1517E" w:rsidRDefault="00F1517E" w:rsidP="00F1517E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D5948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30.03.2026</w:t>
      </w:r>
      <w:r w:rsidRPr="00DD5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D5948">
        <w:rPr>
          <w:rFonts w:ascii="Times New Roman" w:hAnsi="Times New Roman" w:cs="Times New Roman"/>
          <w:sz w:val="24"/>
          <w:szCs w:val="24"/>
        </w:rPr>
        <w:t xml:space="preserve">:00, la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D5948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DD5948">
        <w:rPr>
          <w:rFonts w:ascii="Times New Roman" w:hAnsi="Times New Roman" w:cs="Times New Roman"/>
          <w:sz w:val="24"/>
          <w:szCs w:val="24"/>
        </w:rPr>
        <w:t xml:space="preserve"> de internet.</w:t>
      </w:r>
    </w:p>
    <w:p w14:paraId="450E47B0" w14:textId="77777777" w:rsidR="00F1517E" w:rsidRDefault="00F1517E" w:rsidP="00F1517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FE0F6EA" w14:textId="77777777" w:rsidR="00F1517E" w:rsidRPr="00C70B39" w:rsidRDefault="00F1517E" w:rsidP="00F1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>,</w:t>
      </w:r>
    </w:p>
    <w:p w14:paraId="046D4FE5" w14:textId="77777777" w:rsidR="00F1517E" w:rsidRPr="00C70B39" w:rsidRDefault="00F1517E" w:rsidP="00F1517E">
      <w:pPr>
        <w:pStyle w:val="BodyTextIndent"/>
        <w:spacing w:line="276" w:lineRule="auto"/>
        <w:ind w:left="284" w:right="284" w:firstLine="0"/>
        <w:jc w:val="center"/>
        <w:rPr>
          <w:bCs w:val="0"/>
        </w:rPr>
      </w:pPr>
      <w:r w:rsidRPr="00C70B39">
        <w:rPr>
          <w:b w:val="0"/>
        </w:rPr>
        <w:t xml:space="preserve"> </w:t>
      </w:r>
    </w:p>
    <w:p w14:paraId="709EB258" w14:textId="77777777" w:rsidR="00F1517E" w:rsidRPr="00C70B39" w:rsidRDefault="00F1517E" w:rsidP="00F1517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483D23" w14:textId="77777777" w:rsidR="00F722EC" w:rsidRPr="00F1517E" w:rsidRDefault="00F722EC" w:rsidP="00F1517E"/>
    <w:sectPr w:rsidR="00F722EC" w:rsidRPr="00F1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94"/>
    <w:rsid w:val="000C10B1"/>
    <w:rsid w:val="00297CF1"/>
    <w:rsid w:val="002B4FB2"/>
    <w:rsid w:val="003D674C"/>
    <w:rsid w:val="00463E96"/>
    <w:rsid w:val="004A5E3E"/>
    <w:rsid w:val="00516C86"/>
    <w:rsid w:val="0057799B"/>
    <w:rsid w:val="005E7680"/>
    <w:rsid w:val="006712E1"/>
    <w:rsid w:val="006F14D2"/>
    <w:rsid w:val="00732A9E"/>
    <w:rsid w:val="00847EF1"/>
    <w:rsid w:val="0085739B"/>
    <w:rsid w:val="008E522A"/>
    <w:rsid w:val="0091210C"/>
    <w:rsid w:val="009302BB"/>
    <w:rsid w:val="009D1434"/>
    <w:rsid w:val="00A51694"/>
    <w:rsid w:val="00C70B39"/>
    <w:rsid w:val="00DB5833"/>
    <w:rsid w:val="00DD5948"/>
    <w:rsid w:val="00EC1DF1"/>
    <w:rsid w:val="00F1517E"/>
    <w:rsid w:val="00F26BD5"/>
    <w:rsid w:val="00F41C6F"/>
    <w:rsid w:val="00F62A1D"/>
    <w:rsid w:val="00F722EC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2426"/>
  <w15:docId w15:val="{4E01C969-E427-4921-B4F7-CE44404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70B39"/>
    <w:pPr>
      <w:spacing w:after="0" w:line="240" w:lineRule="auto"/>
      <w:ind w:left="708" w:firstLine="1422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70B3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C70B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70B3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 LENOVO</dc:creator>
  <cp:lastModifiedBy>DUMITRIU GHE. MIHAELA</cp:lastModifiedBy>
  <cp:revision>8</cp:revision>
  <dcterms:created xsi:type="dcterms:W3CDTF">2023-06-13T11:45:00Z</dcterms:created>
  <dcterms:modified xsi:type="dcterms:W3CDTF">2026-03-30T10:35:00Z</dcterms:modified>
</cp:coreProperties>
</file>