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0770" w14:textId="77777777" w:rsidR="00903AED" w:rsidRDefault="00903AED" w:rsidP="00493902">
      <w:pPr>
        <w:jc w:val="center"/>
        <w:rPr>
          <w:rFonts w:ascii="Arial" w:hAnsi="Arial" w:cs="Arial"/>
          <w:b/>
          <w:sz w:val="28"/>
          <w:szCs w:val="28"/>
        </w:rPr>
      </w:pPr>
    </w:p>
    <w:p w14:paraId="50050771" w14:textId="6207C568" w:rsidR="007D2736" w:rsidRDefault="00867DF3" w:rsidP="00903AE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93902">
        <w:rPr>
          <w:rFonts w:ascii="Arial" w:hAnsi="Arial" w:cs="Arial"/>
          <w:b/>
          <w:sz w:val="28"/>
          <w:szCs w:val="28"/>
        </w:rPr>
        <w:t xml:space="preserve">Raport </w:t>
      </w:r>
      <w:r w:rsidR="00FC7C17">
        <w:rPr>
          <w:rFonts w:ascii="Arial" w:hAnsi="Arial" w:cs="Arial"/>
          <w:b/>
          <w:sz w:val="28"/>
          <w:szCs w:val="28"/>
        </w:rPr>
        <w:t>privind activitatea pe anul 202</w:t>
      </w:r>
      <w:r w:rsidR="00FA03AA">
        <w:rPr>
          <w:rFonts w:ascii="Arial" w:hAnsi="Arial" w:cs="Arial"/>
          <w:b/>
          <w:sz w:val="28"/>
          <w:szCs w:val="28"/>
        </w:rPr>
        <w:t>5</w:t>
      </w:r>
      <w:r w:rsidR="00973BB1">
        <w:rPr>
          <w:rFonts w:ascii="Arial" w:hAnsi="Arial" w:cs="Arial"/>
          <w:b/>
          <w:sz w:val="28"/>
          <w:szCs w:val="28"/>
        </w:rPr>
        <w:t>,</w:t>
      </w:r>
    </w:p>
    <w:p w14:paraId="50050772" w14:textId="40EBDD69" w:rsidR="00973BB1" w:rsidRDefault="004A5262" w:rsidP="00903AE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2F7F47">
        <w:rPr>
          <w:rFonts w:ascii="Arial" w:hAnsi="Arial" w:cs="Arial"/>
          <w:b/>
          <w:sz w:val="28"/>
          <w:szCs w:val="28"/>
        </w:rPr>
        <w:t xml:space="preserve">onsilier local </w:t>
      </w:r>
      <w:r w:rsidR="00FA03AA">
        <w:rPr>
          <w:rFonts w:ascii="Arial" w:hAnsi="Arial" w:cs="Arial"/>
          <w:b/>
          <w:sz w:val="28"/>
          <w:szCs w:val="28"/>
        </w:rPr>
        <w:t xml:space="preserve"> Vasile  Constantin </w:t>
      </w:r>
    </w:p>
    <w:p w14:paraId="50050773" w14:textId="77777777" w:rsidR="00903AED" w:rsidRDefault="00903AED" w:rsidP="00903AE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0050774" w14:textId="77777777" w:rsidR="00973BB1" w:rsidRPr="00FC7C17" w:rsidRDefault="00973BB1" w:rsidP="00DF15BB">
      <w:pPr>
        <w:ind w:right="-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Art. 225 din </w:t>
      </w:r>
      <w:r w:rsidRPr="00973BB1">
        <w:rPr>
          <w:rFonts w:ascii="Arial" w:hAnsi="Arial" w:cs="Arial"/>
          <w:sz w:val="24"/>
          <w:szCs w:val="24"/>
        </w:rPr>
        <w:t>Ordonanţa de urgenţă</w:t>
      </w:r>
      <w:r w:rsidR="00FC7C17">
        <w:rPr>
          <w:rFonts w:ascii="Arial" w:hAnsi="Arial" w:cs="Arial"/>
          <w:sz w:val="24"/>
          <w:szCs w:val="24"/>
        </w:rPr>
        <w:t xml:space="preserve"> a G</w:t>
      </w:r>
      <w:r>
        <w:rPr>
          <w:rFonts w:ascii="Arial" w:hAnsi="Arial" w:cs="Arial"/>
          <w:sz w:val="24"/>
          <w:szCs w:val="24"/>
        </w:rPr>
        <w:t>uvernului</w:t>
      </w:r>
      <w:r w:rsidRPr="00973BB1">
        <w:rPr>
          <w:rFonts w:ascii="Arial" w:hAnsi="Arial" w:cs="Arial"/>
          <w:sz w:val="24"/>
          <w:szCs w:val="24"/>
        </w:rPr>
        <w:t xml:space="preserve"> nr. 57/2019 privind Codul administrativ</w:t>
      </w:r>
      <w:r>
        <w:rPr>
          <w:rFonts w:ascii="Arial" w:hAnsi="Arial" w:cs="Arial"/>
          <w:sz w:val="24"/>
          <w:szCs w:val="24"/>
        </w:rPr>
        <w:t xml:space="preserve">, cu modificările și completările ulterioare prevede că: </w:t>
      </w:r>
      <w:r w:rsidR="00693E74">
        <w:rPr>
          <w:rFonts w:ascii="Arial" w:hAnsi="Arial" w:cs="Arial"/>
          <w:sz w:val="24"/>
          <w:szCs w:val="24"/>
        </w:rPr>
        <w:t>„</w:t>
      </w:r>
      <w:r w:rsidRPr="00FC7C17">
        <w:rPr>
          <w:rFonts w:ascii="Arial" w:hAnsi="Arial" w:cs="Arial"/>
          <w:sz w:val="24"/>
          <w:szCs w:val="24"/>
          <w:u w:val="single"/>
        </w:rPr>
        <w:t>Fiecare consilier local, precum şi viceprimarul sunt obligaţi să prezinte un raport anual de activitate, care este făcut public prin grija secretarului general al comunei</w:t>
      </w:r>
      <w:r w:rsidR="00693E74" w:rsidRPr="00FC7C17">
        <w:rPr>
          <w:rFonts w:ascii="Arial" w:hAnsi="Arial" w:cs="Arial"/>
          <w:sz w:val="24"/>
          <w:szCs w:val="24"/>
          <w:u w:val="single"/>
        </w:rPr>
        <w:t>”</w:t>
      </w:r>
      <w:r w:rsidRPr="00FC7C17">
        <w:rPr>
          <w:rFonts w:ascii="Arial" w:hAnsi="Arial" w:cs="Arial"/>
          <w:sz w:val="24"/>
          <w:szCs w:val="24"/>
          <w:u w:val="single"/>
        </w:rPr>
        <w:t>.</w:t>
      </w:r>
    </w:p>
    <w:p w14:paraId="50050775" w14:textId="77777777" w:rsidR="00973BB1" w:rsidRDefault="00973BB1" w:rsidP="00DF15BB">
      <w:pPr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86FAA">
        <w:rPr>
          <w:rFonts w:ascii="Arial" w:hAnsi="Arial" w:cs="Arial"/>
          <w:sz w:val="24"/>
          <w:szCs w:val="24"/>
        </w:rPr>
        <w:t>N</w:t>
      </w:r>
      <w:r w:rsidRPr="00973BB1">
        <w:rPr>
          <w:rFonts w:ascii="Arial" w:hAnsi="Arial" w:cs="Arial"/>
          <w:sz w:val="24"/>
          <w:szCs w:val="24"/>
        </w:rPr>
        <w:t>eprezentarea de către aleşii locali a rapoartelor prevăzute de lege, din culpa lor</w:t>
      </w:r>
      <w:r>
        <w:rPr>
          <w:rFonts w:ascii="Arial" w:hAnsi="Arial" w:cs="Arial"/>
          <w:sz w:val="24"/>
          <w:szCs w:val="24"/>
        </w:rPr>
        <w:t>, se sancționează de către prefect</w:t>
      </w:r>
      <w:r w:rsidR="00B86FAA">
        <w:rPr>
          <w:rFonts w:ascii="Arial" w:hAnsi="Arial" w:cs="Arial"/>
          <w:sz w:val="24"/>
          <w:szCs w:val="24"/>
        </w:rPr>
        <w:t xml:space="preserve"> cu amendă de la 1000 la 5000 lei, potrivit at. 241 alin.(1) lit. d), coroborat cu alin.(2)  din Codul administrativ</w:t>
      </w:r>
      <w:r w:rsidR="0096344D">
        <w:rPr>
          <w:rFonts w:ascii="Arial" w:hAnsi="Arial" w:cs="Arial"/>
          <w:sz w:val="24"/>
          <w:szCs w:val="24"/>
        </w:rPr>
        <w:t>.</w:t>
      </w:r>
    </w:p>
    <w:p w14:paraId="50050776" w14:textId="77777777" w:rsidR="0096344D" w:rsidRDefault="0096344D" w:rsidP="00DF15BB">
      <w:pPr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Raportul reprezintă comunicarea, uneori scrisă prezentată unei autorități, cuprinzând o relatare oficială asupra unei activități personale sau asupra unor fapte.</w:t>
      </w:r>
    </w:p>
    <w:p w14:paraId="50050777" w14:textId="77777777" w:rsidR="0096344D" w:rsidRDefault="0096344D" w:rsidP="00DF15BB">
      <w:pPr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Am structurat raportul în două părți: </w:t>
      </w:r>
    </w:p>
    <w:p w14:paraId="50050778" w14:textId="77777777" w:rsidR="0096344D" w:rsidRDefault="0096344D" w:rsidP="00DF15BB">
      <w:pPr>
        <w:pStyle w:val="ListParagraph"/>
        <w:numPr>
          <w:ilvl w:val="0"/>
          <w:numId w:val="2"/>
        </w:numPr>
        <w:ind w:left="0"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partea I cuprinzând relatări asupra activității personale ținând seama de drepturile și mai ales obligațiile unui ales local;</w:t>
      </w:r>
    </w:p>
    <w:p w14:paraId="50050779" w14:textId="77777777" w:rsidR="0096344D" w:rsidRDefault="0096344D" w:rsidP="00DF15BB">
      <w:pPr>
        <w:pStyle w:val="ListParagraph"/>
        <w:numPr>
          <w:ilvl w:val="0"/>
          <w:numId w:val="2"/>
        </w:numPr>
        <w:ind w:left="0"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partea a II- a cuprinzând drepturile și obligațiile ce mi-au revenit în calitate de consilier local, repartizat în sectorul administrativ nr. </w:t>
      </w:r>
    </w:p>
    <w:p w14:paraId="5005077A" w14:textId="7B36C46D" w:rsidR="00DF15BB" w:rsidRDefault="007471DE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 parte din </w:t>
      </w:r>
      <w:r w:rsidR="00FA03AA">
        <w:rPr>
          <w:rFonts w:ascii="Arial" w:hAnsi="Arial" w:cs="Arial"/>
          <w:sz w:val="24"/>
          <w:szCs w:val="24"/>
        </w:rPr>
        <w:t xml:space="preserve"> comisia de specialitate a  Consiliului local Ion Creanga ,, Comisia  juridica si de discuiplină ,, </w:t>
      </w:r>
    </w:p>
    <w:p w14:paraId="5005077B" w14:textId="07EBB0C4" w:rsidR="00DF15BB" w:rsidRDefault="00DF15BB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În anul </w:t>
      </w:r>
      <w:r w:rsidR="00FC7C17">
        <w:rPr>
          <w:rFonts w:ascii="Arial" w:hAnsi="Arial" w:cs="Arial"/>
          <w:sz w:val="24"/>
          <w:szCs w:val="24"/>
        </w:rPr>
        <w:t>202</w:t>
      </w:r>
      <w:r w:rsidR="00FA03A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nu am organ</w:t>
      </w:r>
      <w:r w:rsidR="00FA03AA">
        <w:rPr>
          <w:rFonts w:ascii="Arial" w:hAnsi="Arial" w:cs="Arial"/>
          <w:sz w:val="24"/>
          <w:szCs w:val="24"/>
        </w:rPr>
        <w:t xml:space="preserve">izat întâlniri cu cetățenii, </w:t>
      </w:r>
      <w:r>
        <w:rPr>
          <w:rFonts w:ascii="Arial" w:hAnsi="Arial" w:cs="Arial"/>
          <w:sz w:val="24"/>
          <w:szCs w:val="24"/>
        </w:rPr>
        <w:t xml:space="preserve"> am d</w:t>
      </w:r>
      <w:r w:rsidR="007471DE">
        <w:rPr>
          <w:rFonts w:ascii="Arial" w:hAnsi="Arial" w:cs="Arial"/>
          <w:sz w:val="24"/>
          <w:szCs w:val="24"/>
        </w:rPr>
        <w:t>iscutat,</w:t>
      </w:r>
      <w:r>
        <w:rPr>
          <w:rFonts w:ascii="Arial" w:hAnsi="Arial" w:cs="Arial"/>
          <w:sz w:val="24"/>
          <w:szCs w:val="24"/>
        </w:rPr>
        <w:t xml:space="preserve"> în special cu cei din sectorul administrativ repartizat, despre problemele cu care se confruntă, propuneri pentru activitatea noastră, nemulțumiri, care au fost aduce la cunoștință executivului sau în ședințele Consiliului Local. </w:t>
      </w:r>
    </w:p>
    <w:p w14:paraId="5005077C" w14:textId="77777777" w:rsidR="00C8684F" w:rsidRDefault="00C8684F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Drepturile alesului local prevăzute de Codul administrativ, cum sunt: libertatea de opinie, dreptul la inițiativă, indemnizația, formarea profesională, accesul la informații și alegerea ca președinte de ședință au fost realizate alături de obligațiile corelative. </w:t>
      </w:r>
    </w:p>
    <w:p w14:paraId="5005077D" w14:textId="77777777" w:rsidR="00C8684F" w:rsidRDefault="00C8684F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Obligațiile </w:t>
      </w:r>
    </w:p>
    <w:p w14:paraId="5005077E" w14:textId="77777777" w:rsidR="00034FB8" w:rsidRDefault="00034FB8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Respectarea Constituției și a legilor, a regulilor de curtuazie și disciplină, iar în relațiile cu cetățenii neutilizarea expresiilor injurioase, ofensatoare ori calomnioase, precum și respectarea regulamentului de organizare și funcționare a Consiliului Local  au reprezentat pentru mine, principala obligație ca ales local.</w:t>
      </w:r>
    </w:p>
    <w:p w14:paraId="5005077F" w14:textId="77777777" w:rsidR="005B1E37" w:rsidRDefault="00034FB8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participat la toate ședințele Consiliului Local și ale Comisiei de specialitate</w:t>
      </w:r>
      <w:r w:rsidR="00F07811">
        <w:rPr>
          <w:rFonts w:ascii="Arial" w:hAnsi="Arial" w:cs="Arial"/>
          <w:sz w:val="24"/>
          <w:szCs w:val="24"/>
        </w:rPr>
        <w:t>, fiind în serviciul colectivității locale, iar exercitarea competențelor le-am făcut cu bună-credință și fidelitate față  de țară și</w:t>
      </w:r>
      <w:r w:rsidR="005B1E37">
        <w:rPr>
          <w:rFonts w:ascii="Arial" w:hAnsi="Arial" w:cs="Arial"/>
          <w:sz w:val="24"/>
          <w:szCs w:val="24"/>
        </w:rPr>
        <w:t xml:space="preserve"> de colectivitatea </w:t>
      </w:r>
      <w:r w:rsidR="007471DE">
        <w:rPr>
          <w:rFonts w:ascii="Arial" w:hAnsi="Arial" w:cs="Arial"/>
          <w:sz w:val="24"/>
          <w:szCs w:val="24"/>
        </w:rPr>
        <w:t>c</w:t>
      </w:r>
      <w:r w:rsidR="005B1E37">
        <w:rPr>
          <w:rFonts w:ascii="Arial" w:hAnsi="Arial" w:cs="Arial"/>
          <w:sz w:val="24"/>
          <w:szCs w:val="24"/>
        </w:rPr>
        <w:t>are m-a ales, dând dovadă de  probitate și discreție profesională, fără să cer pentru mine sau pentru altul, bani, foloase materiale sau alte avantaje.</w:t>
      </w:r>
    </w:p>
    <w:p w14:paraId="50050780" w14:textId="77777777" w:rsidR="00034FB8" w:rsidRDefault="005B1E37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 am făcut uz și nu m-am prevalat de calitatea de consilier local </w:t>
      </w:r>
      <w:r w:rsidR="00EA6875">
        <w:rPr>
          <w:rFonts w:ascii="Arial" w:hAnsi="Arial" w:cs="Arial"/>
          <w:sz w:val="24"/>
          <w:szCs w:val="24"/>
        </w:rPr>
        <w:t xml:space="preserve">pentru exercitarea </w:t>
      </w:r>
      <w:r>
        <w:rPr>
          <w:rFonts w:ascii="Arial" w:hAnsi="Arial" w:cs="Arial"/>
          <w:sz w:val="24"/>
          <w:szCs w:val="24"/>
        </w:rPr>
        <w:t xml:space="preserve"> </w:t>
      </w:r>
      <w:r w:rsidR="00EA6875">
        <w:rPr>
          <w:rFonts w:ascii="Arial" w:hAnsi="Arial" w:cs="Arial"/>
          <w:sz w:val="24"/>
          <w:szCs w:val="24"/>
        </w:rPr>
        <w:t>unei activități de interes  personal.</w:t>
      </w:r>
    </w:p>
    <w:p w14:paraId="50050781" w14:textId="77777777" w:rsidR="00EA6875" w:rsidRDefault="00EA6875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Anual, până la 15 iunie am depus declarația de avere și de </w:t>
      </w:r>
      <w:r w:rsidR="007471DE">
        <w:rPr>
          <w:rFonts w:ascii="Arial" w:hAnsi="Arial" w:cs="Arial"/>
          <w:sz w:val="24"/>
          <w:szCs w:val="24"/>
        </w:rPr>
        <w:t>interese și nu am fost declarat incompatibil</w:t>
      </w:r>
      <w:r>
        <w:rPr>
          <w:rFonts w:ascii="Arial" w:hAnsi="Arial" w:cs="Arial"/>
          <w:sz w:val="24"/>
          <w:szCs w:val="24"/>
        </w:rPr>
        <w:t xml:space="preserve"> sau în conflict de interese, în condițiile Legii nr. 176/2010.</w:t>
      </w:r>
    </w:p>
    <w:p w14:paraId="50050782" w14:textId="77777777" w:rsidR="00EA6875" w:rsidRDefault="00EA6875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Nu am p</w:t>
      </w:r>
      <w:r w:rsidR="007471DE">
        <w:rPr>
          <w:rFonts w:ascii="Arial" w:hAnsi="Arial" w:cs="Arial"/>
          <w:sz w:val="24"/>
          <w:szCs w:val="24"/>
        </w:rPr>
        <w:t>articipat la adoptarea Hotărârilor</w:t>
      </w:r>
      <w:r>
        <w:rPr>
          <w:rFonts w:ascii="Arial" w:hAnsi="Arial" w:cs="Arial"/>
          <w:sz w:val="24"/>
          <w:szCs w:val="24"/>
        </w:rPr>
        <w:t xml:space="preserve">, </w:t>
      </w:r>
      <w:r w:rsidR="007471DE">
        <w:rPr>
          <w:rFonts w:ascii="Arial" w:hAnsi="Arial" w:cs="Arial"/>
          <w:sz w:val="24"/>
          <w:szCs w:val="24"/>
        </w:rPr>
        <w:t xml:space="preserve">în care am avut un interes personal, </w:t>
      </w:r>
      <w:r>
        <w:rPr>
          <w:rFonts w:ascii="Arial" w:hAnsi="Arial" w:cs="Arial"/>
          <w:sz w:val="24"/>
          <w:szCs w:val="24"/>
        </w:rPr>
        <w:t>anunțând la începutul ședinței  interesul personal pe care l-am avut la adoptarea hotărârii.</w:t>
      </w:r>
    </w:p>
    <w:p w14:paraId="50050783" w14:textId="77777777" w:rsidR="00EA6875" w:rsidRDefault="00EA6875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 mi-a fost angajată răspundere în calitate de consilier local sau președ</w:t>
      </w:r>
      <w:r w:rsidR="00235276">
        <w:rPr>
          <w:rFonts w:ascii="Arial" w:hAnsi="Arial" w:cs="Arial"/>
          <w:sz w:val="24"/>
          <w:szCs w:val="24"/>
        </w:rPr>
        <w:t xml:space="preserve">inte de ședință pentru actele administrative adoptate  și </w:t>
      </w:r>
      <w:r>
        <w:rPr>
          <w:rFonts w:ascii="Arial" w:hAnsi="Arial" w:cs="Arial"/>
          <w:sz w:val="24"/>
          <w:szCs w:val="24"/>
        </w:rPr>
        <w:t xml:space="preserve"> nu am fost sancționată </w:t>
      </w:r>
      <w:r w:rsidR="00235276">
        <w:rPr>
          <w:rFonts w:ascii="Arial" w:hAnsi="Arial" w:cs="Arial"/>
          <w:sz w:val="24"/>
          <w:szCs w:val="24"/>
        </w:rPr>
        <w:t>disciplinar</w:t>
      </w:r>
      <w:r w:rsidR="00FF3F8F">
        <w:rPr>
          <w:rFonts w:ascii="Arial" w:hAnsi="Arial" w:cs="Arial"/>
          <w:sz w:val="24"/>
          <w:szCs w:val="24"/>
        </w:rPr>
        <w:t>.</w:t>
      </w:r>
    </w:p>
    <w:p w14:paraId="50050784" w14:textId="6E08B90F" w:rsidR="00FF3F8F" w:rsidRDefault="00FA03AA" w:rsidP="00DF15BB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participat la ș</w:t>
      </w:r>
      <w:r w:rsidR="00FF3F8F">
        <w:rPr>
          <w:rFonts w:ascii="Arial" w:hAnsi="Arial" w:cs="Arial"/>
          <w:sz w:val="24"/>
          <w:szCs w:val="24"/>
        </w:rPr>
        <w:t>edințel</w:t>
      </w:r>
      <w:r w:rsidR="00FC7C17">
        <w:rPr>
          <w:rFonts w:ascii="Arial" w:hAnsi="Arial" w:cs="Arial"/>
          <w:sz w:val="24"/>
          <w:szCs w:val="24"/>
        </w:rPr>
        <w:t>e Consiliului Local în anul 202</w:t>
      </w:r>
      <w:r>
        <w:rPr>
          <w:rFonts w:ascii="Arial" w:hAnsi="Arial" w:cs="Arial"/>
          <w:sz w:val="24"/>
          <w:szCs w:val="24"/>
        </w:rPr>
        <w:t>5</w:t>
      </w:r>
      <w:r w:rsidR="00277077">
        <w:rPr>
          <w:rFonts w:ascii="Arial" w:hAnsi="Arial" w:cs="Arial"/>
          <w:sz w:val="24"/>
          <w:szCs w:val="24"/>
        </w:rPr>
        <w:t>, analizând și avizând proiectele de hotărâre care au intrat sub incidența Comisiei.</w:t>
      </w:r>
    </w:p>
    <w:p w14:paraId="5005078E" w14:textId="77777777" w:rsidR="00FF3F8F" w:rsidRDefault="00E56AA4" w:rsidP="00FF3F8F">
      <w:pPr>
        <w:ind w:right="-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Trebuie să mulțumesc colegilor consilieri, </w:t>
      </w:r>
      <w:r w:rsidR="007471DE">
        <w:rPr>
          <w:rFonts w:ascii="Arial" w:hAnsi="Arial" w:cs="Arial"/>
          <w:sz w:val="24"/>
          <w:szCs w:val="24"/>
        </w:rPr>
        <w:t xml:space="preserve">în special celor din formațiunea pe care o reprezentăm, </w:t>
      </w:r>
      <w:r>
        <w:rPr>
          <w:rFonts w:ascii="Arial" w:hAnsi="Arial" w:cs="Arial"/>
          <w:sz w:val="24"/>
          <w:szCs w:val="24"/>
        </w:rPr>
        <w:t xml:space="preserve">primarului comunei, aparatului de specialitate și locuitorilor, în general și celor din sectorul administrativ, în special </w:t>
      </w:r>
      <w:r w:rsidR="004A52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pentru implicarea în rezolvarea treburilor publice în comună.</w:t>
      </w:r>
    </w:p>
    <w:p w14:paraId="50050791" w14:textId="640C6492" w:rsidR="00E56AA4" w:rsidRDefault="00FA03AA" w:rsidP="00E56AA4">
      <w:pPr>
        <w:ind w:right="-7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E56AA4" w:rsidRPr="00277077">
        <w:rPr>
          <w:rFonts w:ascii="Arial" w:hAnsi="Arial" w:cs="Arial"/>
          <w:b/>
          <w:sz w:val="24"/>
          <w:szCs w:val="24"/>
        </w:rPr>
        <w:t>onsilier local</w:t>
      </w:r>
    </w:p>
    <w:p w14:paraId="4A7B29B4" w14:textId="1C710DF9" w:rsidR="00FA03AA" w:rsidRPr="00277077" w:rsidRDefault="00FA03AA" w:rsidP="00E56AA4">
      <w:pPr>
        <w:ind w:right="-7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Vasile Cosntantin </w:t>
      </w:r>
      <w:bookmarkStart w:id="0" w:name="_GoBack"/>
      <w:bookmarkEnd w:id="0"/>
    </w:p>
    <w:sectPr w:rsidR="00FA03AA" w:rsidRPr="00277077" w:rsidSect="003A5F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72B"/>
    <w:multiLevelType w:val="hybridMultilevel"/>
    <w:tmpl w:val="759A3224"/>
    <w:lvl w:ilvl="0" w:tplc="B604439E">
      <w:numFmt w:val="bullet"/>
      <w:lvlText w:val="-"/>
      <w:lvlJc w:val="left"/>
      <w:pPr>
        <w:ind w:left="1032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738E691E"/>
    <w:multiLevelType w:val="hybridMultilevel"/>
    <w:tmpl w:val="1D4E827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A1"/>
    <w:rsid w:val="00034FB8"/>
    <w:rsid w:val="0015352E"/>
    <w:rsid w:val="00235276"/>
    <w:rsid w:val="00277077"/>
    <w:rsid w:val="002863A1"/>
    <w:rsid w:val="002F7F47"/>
    <w:rsid w:val="003A5F55"/>
    <w:rsid w:val="00493902"/>
    <w:rsid w:val="004A5262"/>
    <w:rsid w:val="0053409E"/>
    <w:rsid w:val="005527DA"/>
    <w:rsid w:val="005B1E37"/>
    <w:rsid w:val="00693E74"/>
    <w:rsid w:val="007471DE"/>
    <w:rsid w:val="007D2736"/>
    <w:rsid w:val="007E38D2"/>
    <w:rsid w:val="00867DF3"/>
    <w:rsid w:val="00903AED"/>
    <w:rsid w:val="00935B85"/>
    <w:rsid w:val="00936C0E"/>
    <w:rsid w:val="0096344D"/>
    <w:rsid w:val="00973BB1"/>
    <w:rsid w:val="00A16DE6"/>
    <w:rsid w:val="00AA1022"/>
    <w:rsid w:val="00B86FAA"/>
    <w:rsid w:val="00C8684F"/>
    <w:rsid w:val="00D82A8F"/>
    <w:rsid w:val="00DD4BAA"/>
    <w:rsid w:val="00DF15BB"/>
    <w:rsid w:val="00E56AA4"/>
    <w:rsid w:val="00EA6875"/>
    <w:rsid w:val="00F07811"/>
    <w:rsid w:val="00FA03AA"/>
    <w:rsid w:val="00FC7C17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0770"/>
  <w15:docId w15:val="{698DDB72-2825-4559-9B46-1B645B5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Dionisie</dc:creator>
  <cp:lastModifiedBy>BY DELL</cp:lastModifiedBy>
  <cp:revision>9</cp:revision>
  <cp:lastPrinted>2020-04-09T05:46:00Z</cp:lastPrinted>
  <dcterms:created xsi:type="dcterms:W3CDTF">2022-08-23T12:42:00Z</dcterms:created>
  <dcterms:modified xsi:type="dcterms:W3CDTF">2026-04-28T11:21:00Z</dcterms:modified>
</cp:coreProperties>
</file>