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052AC1" w14:textId="77777777" w:rsidR="005B3670" w:rsidRPr="005E4943" w:rsidRDefault="005B3670" w:rsidP="005B3670">
      <w:pPr>
        <w:keepNext/>
        <w:keepLines/>
        <w:spacing w:after="0" w:line="240" w:lineRule="auto"/>
        <w:outlineLvl w:val="1"/>
        <w:rPr>
          <w:rFonts w:ascii="Times New Roman" w:hAnsi="Times New Roman"/>
        </w:rPr>
      </w:pPr>
      <w:r>
        <w:rPr>
          <w:rFonts w:ascii="Times New Roman" w:eastAsia="Arial" w:hAnsi="Times New Roman"/>
          <w:color w:val="000000"/>
        </w:rPr>
        <w:t xml:space="preserve">                                                                       </w:t>
      </w:r>
      <w:r w:rsidRPr="005E4943">
        <w:rPr>
          <w:rFonts w:ascii="Times New Roman" w:eastAsia="Arial" w:hAnsi="Times New Roman"/>
          <w:color w:val="000000"/>
        </w:rPr>
        <w:t>ROMANIA</w:t>
      </w:r>
    </w:p>
    <w:p w14:paraId="2545F2D3" w14:textId="77777777" w:rsidR="005B3670" w:rsidRPr="005E4943" w:rsidRDefault="005B3670" w:rsidP="005B3670">
      <w:pPr>
        <w:tabs>
          <w:tab w:val="left" w:pos="8100"/>
        </w:tabs>
        <w:spacing w:after="0" w:line="240" w:lineRule="auto"/>
        <w:ind w:right="236"/>
        <w:jc w:val="center"/>
        <w:rPr>
          <w:rFonts w:ascii="Times New Roman" w:eastAsia="Arial" w:hAnsi="Times New Roman"/>
          <w:color w:val="000000"/>
        </w:rPr>
      </w:pPr>
      <w:r w:rsidRPr="005E4943">
        <w:rPr>
          <w:rFonts w:ascii="Times New Roman" w:eastAsia="Arial" w:hAnsi="Times New Roman"/>
          <w:color w:val="000000"/>
        </w:rPr>
        <w:t>JUDETUL  NEAMT</w:t>
      </w:r>
    </w:p>
    <w:p w14:paraId="078151C9" w14:textId="77777777" w:rsidR="005B3670" w:rsidRPr="005E4943" w:rsidRDefault="005B3670" w:rsidP="005B3670">
      <w:pPr>
        <w:tabs>
          <w:tab w:val="left" w:pos="8100"/>
        </w:tabs>
        <w:spacing w:after="0" w:line="240" w:lineRule="auto"/>
        <w:ind w:right="236"/>
        <w:jc w:val="center"/>
        <w:rPr>
          <w:rFonts w:ascii="Times New Roman" w:eastAsia="Arial" w:hAnsi="Times New Roman"/>
          <w:color w:val="000000"/>
        </w:rPr>
      </w:pPr>
      <w:r w:rsidRPr="005E4943">
        <w:rPr>
          <w:rFonts w:ascii="Times New Roman" w:eastAsia="Arial" w:hAnsi="Times New Roman"/>
          <w:color w:val="000000"/>
        </w:rPr>
        <w:t>COMUNA  ION  CREANGA</w:t>
      </w:r>
    </w:p>
    <w:p w14:paraId="072B4A4A" w14:textId="77777777" w:rsidR="005B3670" w:rsidRPr="005E4943" w:rsidRDefault="005B3670" w:rsidP="005B3670">
      <w:pPr>
        <w:tabs>
          <w:tab w:val="left" w:pos="8100"/>
        </w:tabs>
        <w:spacing w:after="0" w:line="240" w:lineRule="auto"/>
        <w:ind w:right="236"/>
        <w:jc w:val="center"/>
        <w:rPr>
          <w:rFonts w:ascii="Times New Roman" w:eastAsia="Arial" w:hAnsi="Times New Roman"/>
          <w:color w:val="000000"/>
        </w:rPr>
      </w:pPr>
      <w:r w:rsidRPr="005E4943">
        <w:rPr>
          <w:rFonts w:ascii="Times New Roman" w:eastAsia="Arial" w:hAnsi="Times New Roman"/>
          <w:color w:val="000000"/>
        </w:rPr>
        <w:t>CONSILIUL LOCAL</w:t>
      </w:r>
    </w:p>
    <w:p w14:paraId="22CDAA30" w14:textId="77777777" w:rsidR="005B3670" w:rsidRPr="005E4943" w:rsidRDefault="005B3670" w:rsidP="005B3670">
      <w:pPr>
        <w:tabs>
          <w:tab w:val="left" w:pos="8100"/>
        </w:tabs>
        <w:spacing w:after="0" w:line="240" w:lineRule="auto"/>
        <w:ind w:right="236"/>
        <w:rPr>
          <w:rFonts w:ascii="Times New Roman" w:eastAsia="Arial" w:hAnsi="Times New Roman"/>
          <w:color w:val="000000"/>
        </w:rPr>
      </w:pPr>
    </w:p>
    <w:p w14:paraId="4706BAD8" w14:textId="77777777" w:rsidR="005B3670" w:rsidRPr="005E4943" w:rsidRDefault="005B3670" w:rsidP="005B3670">
      <w:pPr>
        <w:tabs>
          <w:tab w:val="left" w:pos="8100"/>
        </w:tabs>
        <w:spacing w:after="0" w:line="240" w:lineRule="auto"/>
        <w:ind w:right="434"/>
        <w:jc w:val="center"/>
        <w:rPr>
          <w:rFonts w:ascii="Times New Roman" w:eastAsia="Arial" w:hAnsi="Times New Roman"/>
          <w:b/>
          <w:color w:val="000000"/>
          <w:lang w:val="en-AU"/>
        </w:rPr>
      </w:pPr>
      <w:r w:rsidRPr="005E4943">
        <w:rPr>
          <w:rFonts w:ascii="Times New Roman" w:eastAsia="Arial" w:hAnsi="Times New Roman"/>
          <w:b/>
          <w:color w:val="000000"/>
          <w:lang w:val="en-AU"/>
        </w:rPr>
        <w:t xml:space="preserve">     HOTĂRÂREA</w:t>
      </w:r>
    </w:p>
    <w:p w14:paraId="64E156B8" w14:textId="117EA654" w:rsidR="00B61300" w:rsidRPr="005B3670" w:rsidRDefault="00012ABE" w:rsidP="005B3670">
      <w:pPr>
        <w:spacing w:after="0" w:line="240" w:lineRule="auto"/>
        <w:jc w:val="center"/>
        <w:rPr>
          <w:rFonts w:ascii="Times New Roman" w:hAnsi="Times New Roman"/>
        </w:rPr>
      </w:pPr>
      <w:r>
        <w:rPr>
          <w:rFonts w:ascii="Times New Roman" w:hAnsi="Times New Roman"/>
          <w:b/>
          <w:color w:val="000000"/>
          <w:lang w:val="fr-FR"/>
        </w:rPr>
        <w:t>Nr. 29</w:t>
      </w:r>
      <w:r w:rsidR="005B3670" w:rsidRPr="005E4943">
        <w:rPr>
          <w:rFonts w:ascii="Times New Roman" w:hAnsi="Times New Roman"/>
          <w:b/>
          <w:color w:val="000000"/>
          <w:lang w:val="fr-FR"/>
        </w:rPr>
        <w:t xml:space="preserve"> din 18.06.2026</w:t>
      </w:r>
      <w:r w:rsidR="005B3670" w:rsidRPr="005E4943">
        <w:rPr>
          <w:rFonts w:ascii="Times New Roman" w:eastAsia="Times New Roman" w:hAnsi="Times New Roman"/>
        </w:rPr>
        <w:t xml:space="preserve">  </w:t>
      </w:r>
    </w:p>
    <w:p w14:paraId="53216B69" w14:textId="020703DC" w:rsidR="00ED36C2" w:rsidRDefault="00ED36C2" w:rsidP="00263D09">
      <w:pPr>
        <w:spacing w:after="0" w:line="240" w:lineRule="auto"/>
        <w:jc w:val="center"/>
        <w:rPr>
          <w:rFonts w:ascii="Times New Roman" w:hAnsi="Times New Roman" w:cs="Times New Roman"/>
          <w:b/>
          <w:bCs/>
        </w:rPr>
      </w:pPr>
      <w:r w:rsidRPr="00263D09">
        <w:rPr>
          <w:rFonts w:ascii="Times New Roman" w:hAnsi="Times New Roman" w:cs="Times New Roman"/>
          <w:b/>
          <w:bCs/>
        </w:rPr>
        <w:t xml:space="preserve">privind aprobarea </w:t>
      </w:r>
      <w:r w:rsidR="003B070C" w:rsidRPr="00263D09">
        <w:rPr>
          <w:rFonts w:ascii="Times New Roman" w:hAnsi="Times New Roman" w:cs="Times New Roman"/>
          <w:b/>
          <w:bCs/>
        </w:rPr>
        <w:t>P</w:t>
      </w:r>
      <w:r w:rsidRPr="00263D09">
        <w:rPr>
          <w:rFonts w:ascii="Times New Roman" w:hAnsi="Times New Roman" w:cs="Times New Roman"/>
          <w:b/>
          <w:bCs/>
        </w:rPr>
        <w:t>lanului anual de acțiune privind</w:t>
      </w:r>
      <w:r w:rsidR="008A320A" w:rsidRPr="00263D09">
        <w:rPr>
          <w:rFonts w:ascii="Times New Roman" w:hAnsi="Times New Roman" w:cs="Times New Roman"/>
          <w:b/>
          <w:bCs/>
        </w:rPr>
        <w:t xml:space="preserve"> </w:t>
      </w:r>
      <w:r w:rsidRPr="00263D09">
        <w:rPr>
          <w:rFonts w:ascii="Times New Roman" w:hAnsi="Times New Roman" w:cs="Times New Roman"/>
          <w:b/>
          <w:bCs/>
        </w:rPr>
        <w:t xml:space="preserve">serviciile sociale </w:t>
      </w:r>
      <w:r w:rsidR="006A31FF" w:rsidRPr="00263D09">
        <w:rPr>
          <w:rFonts w:ascii="Times New Roman" w:hAnsi="Times New Roman" w:cs="Times New Roman"/>
          <w:b/>
          <w:bCs/>
        </w:rPr>
        <w:t xml:space="preserve">administrate  si  finantate </w:t>
      </w:r>
      <w:r w:rsidR="00813275">
        <w:rPr>
          <w:rFonts w:ascii="Times New Roman" w:hAnsi="Times New Roman" w:cs="Times New Roman"/>
          <w:b/>
          <w:bCs/>
        </w:rPr>
        <w:t xml:space="preserve"> din  bugetul </w:t>
      </w:r>
      <w:r w:rsidR="008A320A" w:rsidRPr="00263D09">
        <w:rPr>
          <w:rFonts w:ascii="Times New Roman" w:hAnsi="Times New Roman" w:cs="Times New Roman"/>
          <w:b/>
          <w:bCs/>
        </w:rPr>
        <w:t xml:space="preserve">Comunei Ion Creanga pentru anul </w:t>
      </w:r>
      <w:r w:rsidRPr="00263D09">
        <w:rPr>
          <w:rFonts w:ascii="Times New Roman" w:hAnsi="Times New Roman" w:cs="Times New Roman"/>
          <w:b/>
          <w:bCs/>
        </w:rPr>
        <w:t>202</w:t>
      </w:r>
      <w:r w:rsidR="001B1EAC">
        <w:rPr>
          <w:rFonts w:ascii="Times New Roman" w:hAnsi="Times New Roman" w:cs="Times New Roman"/>
          <w:b/>
          <w:bCs/>
        </w:rPr>
        <w:t>6</w:t>
      </w:r>
    </w:p>
    <w:p w14:paraId="622BC59E" w14:textId="77777777" w:rsidR="005B3670" w:rsidRPr="00263D09" w:rsidRDefault="005B3670" w:rsidP="00263D09">
      <w:pPr>
        <w:spacing w:after="0" w:line="240" w:lineRule="auto"/>
        <w:jc w:val="center"/>
        <w:rPr>
          <w:rFonts w:ascii="Times New Roman" w:hAnsi="Times New Roman" w:cs="Times New Roman"/>
          <w:b/>
          <w:bCs/>
        </w:rPr>
      </w:pPr>
    </w:p>
    <w:p w14:paraId="239AE99F" w14:textId="46A35D43" w:rsidR="008A320A" w:rsidRPr="005B3670" w:rsidRDefault="005B3670" w:rsidP="005B3670">
      <w:pPr>
        <w:tabs>
          <w:tab w:val="left" w:pos="8100"/>
        </w:tabs>
        <w:spacing w:after="0" w:line="240" w:lineRule="auto"/>
        <w:rPr>
          <w:rFonts w:ascii="Times New Roman" w:hAnsi="Times New Roman"/>
        </w:rPr>
      </w:pPr>
      <w:r w:rsidRPr="005E4943">
        <w:rPr>
          <w:rFonts w:ascii="Times New Roman" w:eastAsia="Arial" w:hAnsi="Times New Roman"/>
          <w:color w:val="000000"/>
          <w:lang w:val="en-AU"/>
        </w:rPr>
        <w:t xml:space="preserve">        Consiliul local al comunei Ion Creangă, județ</w:t>
      </w:r>
      <w:proofErr w:type="gramStart"/>
      <w:r w:rsidRPr="005E4943">
        <w:rPr>
          <w:rFonts w:ascii="Times New Roman" w:eastAsia="Arial" w:hAnsi="Times New Roman"/>
          <w:color w:val="000000"/>
          <w:lang w:val="en-AU"/>
        </w:rPr>
        <w:t>ul  Neam</w:t>
      </w:r>
      <w:proofErr w:type="gramEnd"/>
      <w:r w:rsidRPr="005E4943">
        <w:rPr>
          <w:rFonts w:ascii="Times New Roman" w:eastAsia="Arial" w:hAnsi="Times New Roman"/>
          <w:color w:val="000000"/>
          <w:lang w:val="en-AU"/>
        </w:rPr>
        <w:t>ț, întrunit  în ședință ordinara,</w:t>
      </w:r>
      <w:r w:rsidRPr="005E4943">
        <w:rPr>
          <w:rFonts w:ascii="Times New Roman" w:hAnsi="Times New Roman"/>
          <w:b/>
          <w:color w:val="000000"/>
        </w:rPr>
        <w:t xml:space="preserve"> </w:t>
      </w:r>
      <w:r w:rsidRPr="005E4943">
        <w:rPr>
          <w:rFonts w:ascii="Times New Roman" w:hAnsi="Times New Roman"/>
          <w:color w:val="000000"/>
        </w:rPr>
        <w:t xml:space="preserve"> </w:t>
      </w:r>
    </w:p>
    <w:p w14:paraId="38251529" w14:textId="21BBCE7D" w:rsidR="008A320A" w:rsidRPr="00263D09" w:rsidRDefault="008A320A" w:rsidP="00263D09">
      <w:pPr>
        <w:widowControl w:val="0"/>
        <w:spacing w:after="0" w:line="240" w:lineRule="auto"/>
        <w:jc w:val="both"/>
        <w:rPr>
          <w:rFonts w:ascii="Times New Roman" w:eastAsia="Times New Roman" w:hAnsi="Times New Roman" w:cs="Times New Roman"/>
        </w:rPr>
      </w:pPr>
      <w:r w:rsidRPr="00263D09">
        <w:rPr>
          <w:rFonts w:ascii="Times New Roman" w:eastAsia="Times New Roman" w:hAnsi="Times New Roman" w:cs="Times New Roman"/>
        </w:rPr>
        <w:t xml:space="preserve">       Analizând temeiurile  juridice :</w:t>
      </w:r>
    </w:p>
    <w:p w14:paraId="6D2D93AE" w14:textId="6B3D516A" w:rsidR="0009198E" w:rsidRPr="001B1422" w:rsidRDefault="001B1422" w:rsidP="001B1422">
      <w:pPr>
        <w:spacing w:after="0" w:line="240" w:lineRule="auto"/>
        <w:rPr>
          <w:rFonts w:ascii="Times New Roman" w:hAnsi="Times New Roman" w:cs="Times New Roman"/>
        </w:rPr>
      </w:pPr>
      <w:r>
        <w:rPr>
          <w:rFonts w:ascii="Times New Roman" w:hAnsi="Times New Roman" w:cs="Times New Roman"/>
        </w:rPr>
        <w:t>-</w:t>
      </w:r>
      <w:r w:rsidR="0009198E" w:rsidRPr="001B1422">
        <w:rPr>
          <w:rFonts w:ascii="Times New Roman" w:hAnsi="Times New Roman" w:cs="Times New Roman"/>
        </w:rPr>
        <w:t>Legii nr.17/2000 privind asistența socială a persoanelor vârstnice, republicată, cu modificările și completările ulterioare;</w:t>
      </w:r>
    </w:p>
    <w:p w14:paraId="63144277" w14:textId="35285849" w:rsidR="008A320A" w:rsidRPr="001B1422" w:rsidRDefault="001B1422" w:rsidP="001B1422">
      <w:pPr>
        <w:spacing w:after="0" w:line="240" w:lineRule="auto"/>
        <w:rPr>
          <w:rFonts w:ascii="Times New Roman" w:hAnsi="Times New Roman" w:cs="Times New Roman"/>
        </w:rPr>
      </w:pPr>
      <w:r>
        <w:rPr>
          <w:rFonts w:ascii="Times New Roman" w:hAnsi="Times New Roman" w:cs="Times New Roman"/>
        </w:rPr>
        <w:t>-</w:t>
      </w:r>
      <w:r w:rsidR="008A320A" w:rsidRPr="001B1422">
        <w:rPr>
          <w:rFonts w:ascii="Times New Roman" w:hAnsi="Times New Roman" w:cs="Times New Roman"/>
        </w:rPr>
        <w:t>Legii nr.448/2006 privind protecția și promovarea drepturilor persoanelor cu handicap, cu modificările și completările ulterioare;</w:t>
      </w:r>
    </w:p>
    <w:p w14:paraId="18B21AD4" w14:textId="3E7C9A9A" w:rsidR="008A320A" w:rsidRPr="001B1422" w:rsidRDefault="001B1422" w:rsidP="001B1422">
      <w:pPr>
        <w:spacing w:after="0" w:line="240" w:lineRule="auto"/>
        <w:rPr>
          <w:rFonts w:ascii="Times New Roman" w:hAnsi="Times New Roman" w:cs="Times New Roman"/>
        </w:rPr>
      </w:pPr>
      <w:r>
        <w:rPr>
          <w:rFonts w:ascii="Times New Roman" w:hAnsi="Times New Roman" w:cs="Times New Roman"/>
        </w:rPr>
        <w:t>-</w:t>
      </w:r>
      <w:r w:rsidR="008A320A" w:rsidRPr="001B1422">
        <w:rPr>
          <w:rFonts w:ascii="Times New Roman" w:hAnsi="Times New Roman" w:cs="Times New Roman"/>
        </w:rPr>
        <w:t>Legii nr.416/2001 privind venitul minim garantat, cu modificările și completările ulterioare,</w:t>
      </w:r>
    </w:p>
    <w:p w14:paraId="2B0052EF" w14:textId="2990E0DE" w:rsidR="008A320A" w:rsidRPr="001B1422" w:rsidRDefault="001B1422" w:rsidP="001B1422">
      <w:pPr>
        <w:spacing w:after="0" w:line="240" w:lineRule="auto"/>
        <w:rPr>
          <w:rFonts w:ascii="Times New Roman" w:hAnsi="Times New Roman" w:cs="Times New Roman"/>
        </w:rPr>
      </w:pPr>
      <w:r>
        <w:rPr>
          <w:rFonts w:ascii="Times New Roman" w:hAnsi="Times New Roman" w:cs="Times New Roman"/>
        </w:rPr>
        <w:t>-</w:t>
      </w:r>
      <w:r w:rsidR="008A320A" w:rsidRPr="001B1422">
        <w:rPr>
          <w:rFonts w:ascii="Times New Roman" w:hAnsi="Times New Roman" w:cs="Times New Roman"/>
        </w:rPr>
        <w:t>H.G nr.691/2015 pentru aprobarea Procedurii de monitorizare a modului de creştere şi îngrijire a copilului cu părinţi plecaţi la muncă în străinătate şi a serviciilor de care aceştia pot beneficia, precum şi pentru aprobarea Metodologiei de lucru privind colaborarea dintre direcţiile generale de asistenţă socială şi protecţia copilului şi serviciile publice de asistenţă socială şi a modelului standard al documentelor elaborate de către acestea</w:t>
      </w:r>
    </w:p>
    <w:p w14:paraId="63366B4A" w14:textId="4D98C4A4" w:rsidR="008A320A" w:rsidRPr="001B1422" w:rsidRDefault="001B1422" w:rsidP="001B1422">
      <w:pPr>
        <w:spacing w:after="0" w:line="240" w:lineRule="auto"/>
        <w:rPr>
          <w:rFonts w:ascii="Times New Roman" w:hAnsi="Times New Roman" w:cs="Times New Roman"/>
        </w:rPr>
      </w:pPr>
      <w:r>
        <w:rPr>
          <w:rFonts w:ascii="Times New Roman" w:hAnsi="Times New Roman" w:cs="Times New Roman"/>
        </w:rPr>
        <w:t>-</w:t>
      </w:r>
      <w:r w:rsidR="008A320A" w:rsidRPr="001B1422">
        <w:rPr>
          <w:rFonts w:ascii="Times New Roman" w:hAnsi="Times New Roman" w:cs="Times New Roman"/>
        </w:rPr>
        <w:t>art.112 alin.(3) li.b și art.118 din Legea  nr.292/2011 a asistenței sociale cu completările și modificările ulterioare.</w:t>
      </w:r>
    </w:p>
    <w:p w14:paraId="4B383CC8" w14:textId="29A88E0B" w:rsidR="008A320A" w:rsidRPr="001B1422" w:rsidRDefault="001B1422" w:rsidP="001B1422">
      <w:pPr>
        <w:spacing w:after="0" w:line="240" w:lineRule="auto"/>
        <w:rPr>
          <w:rFonts w:ascii="Times New Roman" w:hAnsi="Times New Roman" w:cs="Times New Roman"/>
        </w:rPr>
      </w:pPr>
      <w:r>
        <w:rPr>
          <w:rFonts w:ascii="Times New Roman" w:hAnsi="Times New Roman" w:cs="Times New Roman"/>
        </w:rPr>
        <w:t>-</w:t>
      </w:r>
      <w:r w:rsidR="008A320A" w:rsidRPr="001B1422">
        <w:rPr>
          <w:rFonts w:ascii="Times New Roman" w:hAnsi="Times New Roman" w:cs="Times New Roman"/>
        </w:rPr>
        <w:t>Ordinul Ministerului Muncii și Justiției Sociale nr.1086/2018 privind aprobarea modelului-cadru al Planului anual de acţiune privind serviciile sociale administrate şi finanţate din bugetul consiliului judeţean/consiliului local/Consiliului General al Municipiului Bucureşti;</w:t>
      </w:r>
    </w:p>
    <w:p w14:paraId="60960086" w14:textId="131DA3B8" w:rsidR="008A320A" w:rsidRPr="00263D09" w:rsidRDefault="008A320A" w:rsidP="00263D09">
      <w:pPr>
        <w:spacing w:after="0" w:line="240" w:lineRule="auto"/>
        <w:ind w:left="360"/>
        <w:rPr>
          <w:rFonts w:ascii="Times New Roman" w:eastAsia="Times New Roman" w:hAnsi="Times New Roman" w:cs="Times New Roman"/>
          <w:lang w:eastAsia="ro-RO"/>
        </w:rPr>
      </w:pPr>
      <w:r w:rsidRPr="00263D09">
        <w:rPr>
          <w:rFonts w:ascii="Times New Roman" w:eastAsia="Times New Roman" w:hAnsi="Times New Roman" w:cs="Times New Roman"/>
          <w:lang w:eastAsia="ro-RO"/>
        </w:rPr>
        <w:t>Ținând  cont  de</w:t>
      </w:r>
      <w:r w:rsidR="00417954" w:rsidRPr="00263D09">
        <w:rPr>
          <w:rFonts w:ascii="Times New Roman" w:eastAsia="Times New Roman" w:hAnsi="Times New Roman" w:cs="Times New Roman"/>
          <w:lang w:eastAsia="ro-RO"/>
        </w:rPr>
        <w:t xml:space="preserve"> prevederile </w:t>
      </w:r>
      <w:r w:rsidRPr="00263D09">
        <w:rPr>
          <w:rFonts w:ascii="Times New Roman" w:eastAsia="Times New Roman" w:hAnsi="Times New Roman" w:cs="Times New Roman"/>
          <w:lang w:eastAsia="ro-RO"/>
        </w:rPr>
        <w:t xml:space="preserve"> :</w:t>
      </w:r>
    </w:p>
    <w:p w14:paraId="4AB3CC5E" w14:textId="3B3A6B68" w:rsidR="001B1EAC" w:rsidRPr="001B1422" w:rsidRDefault="001B1422" w:rsidP="001B1422">
      <w:pPr>
        <w:tabs>
          <w:tab w:val="left" w:pos="9639"/>
        </w:tabs>
        <w:spacing w:after="0" w:line="240" w:lineRule="auto"/>
        <w:ind w:right="-143"/>
        <w:rPr>
          <w:rFonts w:ascii="Times New Roman" w:eastAsia="Calibri" w:hAnsi="Times New Roman"/>
        </w:rPr>
      </w:pPr>
      <w:r>
        <w:rPr>
          <w:rFonts w:ascii="Times New Roman" w:hAnsi="Times New Roman"/>
        </w:rPr>
        <w:t>-</w:t>
      </w:r>
      <w:r w:rsidR="00FB0562" w:rsidRPr="001B1422">
        <w:rPr>
          <w:rFonts w:ascii="Times New Roman" w:hAnsi="Times New Roman"/>
        </w:rPr>
        <w:t>H.C.L nr. 24 din 27.03.2025</w:t>
      </w:r>
      <w:r w:rsidR="00AB24AB" w:rsidRPr="001B1422">
        <w:rPr>
          <w:rFonts w:ascii="Times New Roman" w:hAnsi="Times New Roman"/>
        </w:rPr>
        <w:t xml:space="preserve">  </w:t>
      </w:r>
      <w:r w:rsidR="001B1EAC" w:rsidRPr="001B1422">
        <w:rPr>
          <w:rFonts w:ascii="Times New Roman" w:eastAsia="Calibri" w:hAnsi="Times New Roman"/>
        </w:rPr>
        <w:t>privind aprobarea “Strategiei de dezvoltare a serviciilor sociale acordate la nivelul comunei Ion Creanga , pentru perioada 2025-2035”</w:t>
      </w:r>
    </w:p>
    <w:p w14:paraId="119C82E1" w14:textId="39F8F0C4" w:rsidR="00582E03" w:rsidRPr="001B1422" w:rsidRDefault="001B1422" w:rsidP="001B1422">
      <w:pPr>
        <w:spacing w:after="0" w:line="240" w:lineRule="auto"/>
        <w:ind w:right="-288"/>
        <w:rPr>
          <w:rFonts w:ascii="Times New Roman" w:hAnsi="Times New Roman"/>
        </w:rPr>
      </w:pPr>
      <w:r>
        <w:rPr>
          <w:rFonts w:ascii="Times New Roman" w:hAnsi="Times New Roman"/>
        </w:rPr>
        <w:t>-</w:t>
      </w:r>
      <w:r w:rsidR="008C2378" w:rsidRPr="001B1422">
        <w:rPr>
          <w:rFonts w:ascii="Times New Roman" w:hAnsi="Times New Roman"/>
        </w:rPr>
        <w:t>H</w:t>
      </w:r>
      <w:r w:rsidR="00C50D13" w:rsidRPr="001B1422">
        <w:rPr>
          <w:rFonts w:ascii="Times New Roman" w:hAnsi="Times New Roman"/>
        </w:rPr>
        <w:t>.C.L nr. 3  din  29.01.2026</w:t>
      </w:r>
      <w:r w:rsidR="00582E03" w:rsidRPr="001B1422">
        <w:rPr>
          <w:rFonts w:ascii="Times New Roman" w:hAnsi="Times New Roman"/>
        </w:rPr>
        <w:t xml:space="preserve">  pentru  aprobarea  numarului  de  asistenti personali  ai  persoanelor  cu  </w:t>
      </w:r>
      <w:r w:rsidR="00C50D13" w:rsidRPr="001B1422">
        <w:rPr>
          <w:rFonts w:ascii="Times New Roman" w:hAnsi="Times New Roman"/>
        </w:rPr>
        <w:t>handicap grav  pentru  anul 2026</w:t>
      </w:r>
      <w:r w:rsidR="00582E03" w:rsidRPr="001B1422">
        <w:rPr>
          <w:rFonts w:ascii="Times New Roman" w:hAnsi="Times New Roman"/>
        </w:rPr>
        <w:t>,</w:t>
      </w:r>
    </w:p>
    <w:p w14:paraId="0C6B5378" w14:textId="5BC1A56D" w:rsidR="00AB24AB" w:rsidRPr="001B1422" w:rsidRDefault="001B1422" w:rsidP="001B1422">
      <w:pPr>
        <w:spacing w:after="0" w:line="240" w:lineRule="auto"/>
        <w:rPr>
          <w:rFonts w:ascii="Times New Roman" w:hAnsi="Times New Roman"/>
          <w:lang w:val="fr-FR"/>
        </w:rPr>
      </w:pPr>
      <w:r>
        <w:rPr>
          <w:rFonts w:ascii="Times New Roman" w:hAnsi="Times New Roman"/>
          <w:lang w:val="fr-FR"/>
        </w:rPr>
        <w:t>-</w:t>
      </w:r>
      <w:r w:rsidR="008C2378" w:rsidRPr="001B1422">
        <w:rPr>
          <w:rFonts w:ascii="Times New Roman" w:hAnsi="Times New Roman"/>
          <w:lang w:val="fr-FR"/>
        </w:rPr>
        <w:t>H.</w:t>
      </w:r>
      <w:proofErr w:type="gramStart"/>
      <w:r w:rsidR="008C2378" w:rsidRPr="001B1422">
        <w:rPr>
          <w:rFonts w:ascii="Times New Roman" w:hAnsi="Times New Roman"/>
          <w:lang w:val="fr-FR"/>
        </w:rPr>
        <w:t>C.L</w:t>
      </w:r>
      <w:proofErr w:type="gramEnd"/>
      <w:r w:rsidR="008C2378" w:rsidRPr="001B1422">
        <w:rPr>
          <w:rFonts w:ascii="Times New Roman" w:hAnsi="Times New Roman"/>
          <w:lang w:val="fr-FR"/>
        </w:rPr>
        <w:t xml:space="preserve">  nr. </w:t>
      </w:r>
      <w:proofErr w:type="gramStart"/>
      <w:r w:rsidR="008C2378" w:rsidRPr="001B1422">
        <w:rPr>
          <w:rFonts w:ascii="Times New Roman" w:hAnsi="Times New Roman"/>
          <w:lang w:val="fr-FR"/>
        </w:rPr>
        <w:t>2</w:t>
      </w:r>
      <w:r w:rsidR="00C50D13" w:rsidRPr="001B1422">
        <w:rPr>
          <w:rFonts w:ascii="Times New Roman" w:hAnsi="Times New Roman"/>
          <w:lang w:val="fr-FR"/>
        </w:rPr>
        <w:t>4  din</w:t>
      </w:r>
      <w:proofErr w:type="gramEnd"/>
      <w:r w:rsidR="00C50D13" w:rsidRPr="001B1422">
        <w:rPr>
          <w:rFonts w:ascii="Times New Roman" w:hAnsi="Times New Roman"/>
          <w:lang w:val="fr-FR"/>
        </w:rPr>
        <w:t xml:space="preserve"> 12.04.2026</w:t>
      </w:r>
      <w:r w:rsidR="008F00FC" w:rsidRPr="001B1422">
        <w:rPr>
          <w:rFonts w:ascii="Times New Roman" w:hAnsi="Times New Roman"/>
          <w:lang w:val="fr-FR"/>
        </w:rPr>
        <w:t xml:space="preserve"> </w:t>
      </w:r>
      <w:r w:rsidR="00AB24AB" w:rsidRPr="001B1422">
        <w:rPr>
          <w:rFonts w:ascii="Times New Roman" w:hAnsi="Times New Roman"/>
          <w:lang w:val="fr-FR"/>
        </w:rPr>
        <w:t xml:space="preserve">  pentru  aprobarea  bugetului  local al Comunei  Ion Creanga , pentru  anul </w:t>
      </w:r>
      <w:r w:rsidR="00C50D13" w:rsidRPr="001B1422">
        <w:rPr>
          <w:rFonts w:ascii="Times New Roman" w:hAnsi="Times New Roman"/>
          <w:lang w:val="fr-FR"/>
        </w:rPr>
        <w:t xml:space="preserve"> 2026</w:t>
      </w:r>
      <w:r w:rsidR="00AB24AB" w:rsidRPr="001B1422">
        <w:rPr>
          <w:rFonts w:ascii="Times New Roman" w:hAnsi="Times New Roman"/>
          <w:lang w:val="fr-FR"/>
        </w:rPr>
        <w:t>;</w:t>
      </w:r>
    </w:p>
    <w:p w14:paraId="7D4E3374" w14:textId="32061D08" w:rsidR="00A27CBB" w:rsidRDefault="00A27CBB" w:rsidP="00DD556C">
      <w:pPr>
        <w:suppressAutoHyphens/>
        <w:spacing w:after="0" w:line="240" w:lineRule="auto"/>
        <w:contextualSpacing/>
        <w:rPr>
          <w:rFonts w:ascii="Times New Roman" w:eastAsia="Times New Roman" w:hAnsi="Times New Roman" w:cs="Times New Roman"/>
          <w:lang w:val="en-US"/>
        </w:rPr>
      </w:pPr>
      <w:r w:rsidRPr="00263D09">
        <w:rPr>
          <w:rFonts w:ascii="Times New Roman" w:eastAsia="Times New Roman" w:hAnsi="Times New Roman" w:cs="Times New Roman"/>
          <w:lang w:val="en-US"/>
        </w:rPr>
        <w:t xml:space="preserve">     </w:t>
      </w:r>
      <w:proofErr w:type="gramStart"/>
      <w:r w:rsidRPr="00263D09">
        <w:rPr>
          <w:rFonts w:ascii="Times New Roman" w:eastAsia="Times New Roman" w:hAnsi="Times New Roman" w:cs="Times New Roman"/>
          <w:lang w:val="en-US"/>
        </w:rPr>
        <w:t>Luând  act</w:t>
      </w:r>
      <w:proofErr w:type="gramEnd"/>
      <w:r w:rsidRPr="00263D09">
        <w:rPr>
          <w:rFonts w:ascii="Times New Roman" w:eastAsia="Times New Roman" w:hAnsi="Times New Roman" w:cs="Times New Roman"/>
          <w:lang w:val="en-US"/>
        </w:rPr>
        <w:t xml:space="preserve">  de :</w:t>
      </w:r>
    </w:p>
    <w:p w14:paraId="2F947959" w14:textId="36CA45EE" w:rsidR="00ED6987" w:rsidRPr="00263D09" w:rsidRDefault="00ED6987" w:rsidP="00DD556C">
      <w:pPr>
        <w:spacing w:after="0" w:line="240" w:lineRule="auto"/>
        <w:rPr>
          <w:rFonts w:ascii="Times New Roman" w:eastAsia="Times New Roman" w:hAnsi="Times New Roman" w:cs="Times New Roman"/>
          <w:lang w:val="en-US"/>
        </w:rPr>
      </w:pPr>
      <w:r>
        <w:rPr>
          <w:rFonts w:ascii="Times New Roman" w:eastAsia="Times New Roman" w:hAnsi="Times New Roman" w:cs="Times New Roman"/>
          <w:lang w:val="en-US"/>
        </w:rPr>
        <w:t>-</w:t>
      </w:r>
      <w:proofErr w:type="gramStart"/>
      <w:r w:rsidRPr="00ED6987">
        <w:rPr>
          <w:rFonts w:ascii="Times New Roman" w:eastAsia="Times New Roman" w:hAnsi="Times New Roman" w:cs="Times New Roman"/>
          <w:lang w:val="en-US"/>
        </w:rPr>
        <w:t>Anuntul  prin</w:t>
      </w:r>
      <w:proofErr w:type="gramEnd"/>
      <w:r w:rsidRPr="00ED6987">
        <w:rPr>
          <w:rFonts w:ascii="Times New Roman" w:eastAsia="Times New Roman" w:hAnsi="Times New Roman" w:cs="Times New Roman"/>
          <w:lang w:val="en-US"/>
        </w:rPr>
        <w:t xml:space="preserve"> care se  aduce la  cunoștință și se supune dezbaterii publice proiectul de hotă</w:t>
      </w:r>
      <w:r>
        <w:rPr>
          <w:rFonts w:ascii="Times New Roman" w:eastAsia="Times New Roman" w:hAnsi="Times New Roman" w:cs="Times New Roman"/>
          <w:lang w:val="en-US"/>
        </w:rPr>
        <w:t xml:space="preserve">râre , inregistrat  la  nr. </w:t>
      </w:r>
      <w:proofErr w:type="gramStart"/>
      <w:r>
        <w:rPr>
          <w:rFonts w:ascii="Times New Roman" w:eastAsia="Times New Roman" w:hAnsi="Times New Roman" w:cs="Times New Roman"/>
          <w:lang w:val="en-US"/>
        </w:rPr>
        <w:t>5307</w:t>
      </w:r>
      <w:proofErr w:type="gramEnd"/>
      <w:r>
        <w:rPr>
          <w:rFonts w:ascii="Times New Roman" w:eastAsia="Times New Roman" w:hAnsi="Times New Roman" w:cs="Times New Roman"/>
          <w:lang w:val="en-US"/>
        </w:rPr>
        <w:t xml:space="preserve"> din 19</w:t>
      </w:r>
      <w:r w:rsidRPr="00ED6987">
        <w:rPr>
          <w:rFonts w:ascii="Times New Roman" w:eastAsia="Times New Roman" w:hAnsi="Times New Roman" w:cs="Times New Roman"/>
          <w:lang w:val="en-US"/>
        </w:rPr>
        <w:t xml:space="preserve">.05.2026, </w:t>
      </w:r>
    </w:p>
    <w:p w14:paraId="53CFEB2E" w14:textId="3D2A22AA" w:rsidR="000D0016" w:rsidRPr="00263D09" w:rsidRDefault="001B1422" w:rsidP="00263D09">
      <w:pPr>
        <w:spacing w:after="0" w:line="240" w:lineRule="auto"/>
        <w:rPr>
          <w:rFonts w:ascii="Times New Roman" w:hAnsi="Times New Roman" w:cs="Times New Roman"/>
        </w:rPr>
      </w:pPr>
      <w:r>
        <w:rPr>
          <w:rFonts w:ascii="Times New Roman" w:hAnsi="Times New Roman" w:cs="Times New Roman"/>
        </w:rPr>
        <w:t>-</w:t>
      </w:r>
      <w:r w:rsidR="00263D09">
        <w:rPr>
          <w:rFonts w:ascii="Times New Roman" w:hAnsi="Times New Roman" w:cs="Times New Roman"/>
        </w:rPr>
        <w:t xml:space="preserve"> </w:t>
      </w:r>
      <w:r w:rsidR="000D0016" w:rsidRPr="00263D09">
        <w:rPr>
          <w:rFonts w:ascii="Times New Roman" w:hAnsi="Times New Roman" w:cs="Times New Roman"/>
        </w:rPr>
        <w:t xml:space="preserve">Referatul de aprobare nr. </w:t>
      </w:r>
      <w:r w:rsidR="00361B70">
        <w:rPr>
          <w:rFonts w:ascii="Times New Roman" w:hAnsi="Times New Roman" w:cs="Times New Roman"/>
        </w:rPr>
        <w:t>4794</w:t>
      </w:r>
      <w:r w:rsidR="00582E03">
        <w:rPr>
          <w:rFonts w:ascii="Times New Roman" w:hAnsi="Times New Roman" w:cs="Times New Roman"/>
        </w:rPr>
        <w:t xml:space="preserve"> din 0</w:t>
      </w:r>
      <w:r w:rsidR="00361B70">
        <w:rPr>
          <w:rFonts w:ascii="Times New Roman" w:hAnsi="Times New Roman" w:cs="Times New Roman"/>
        </w:rPr>
        <w:t>6.05.2025</w:t>
      </w:r>
      <w:r w:rsidR="000D0016" w:rsidRPr="00263D09">
        <w:rPr>
          <w:rFonts w:ascii="Times New Roman" w:hAnsi="Times New Roman" w:cs="Times New Roman"/>
        </w:rPr>
        <w:t xml:space="preserve"> a primarului comunei Ion Creanga ;</w:t>
      </w:r>
    </w:p>
    <w:p w14:paraId="7AD83756" w14:textId="7AA8EC87" w:rsidR="000D0016" w:rsidRPr="00263D09" w:rsidRDefault="000D0016" w:rsidP="00263D09">
      <w:pPr>
        <w:spacing w:after="0" w:line="240" w:lineRule="auto"/>
        <w:rPr>
          <w:rFonts w:ascii="Times New Roman" w:hAnsi="Times New Roman" w:cs="Times New Roman"/>
        </w:rPr>
      </w:pPr>
      <w:r w:rsidRPr="00263D09">
        <w:rPr>
          <w:rFonts w:ascii="Times New Roman" w:hAnsi="Times New Roman" w:cs="Times New Roman"/>
        </w:rPr>
        <w:t xml:space="preserve">- </w:t>
      </w:r>
      <w:r w:rsidR="001B1422">
        <w:rPr>
          <w:rFonts w:ascii="Times New Roman" w:hAnsi="Times New Roman" w:cs="Times New Roman"/>
        </w:rPr>
        <w:t>r</w:t>
      </w:r>
      <w:r w:rsidRPr="00263D09">
        <w:rPr>
          <w:rFonts w:ascii="Times New Roman" w:hAnsi="Times New Roman" w:cs="Times New Roman"/>
        </w:rPr>
        <w:t xml:space="preserve">aportul de specialitate al compartimentului de asistență socială nr. </w:t>
      </w:r>
      <w:r w:rsidR="00B9094D">
        <w:rPr>
          <w:rFonts w:ascii="Times New Roman" w:hAnsi="Times New Roman" w:cs="Times New Roman"/>
        </w:rPr>
        <w:t>4949 din 11.05.2026</w:t>
      </w:r>
      <w:r w:rsidRPr="00263D09">
        <w:rPr>
          <w:rFonts w:ascii="Times New Roman" w:hAnsi="Times New Roman" w:cs="Times New Roman"/>
        </w:rPr>
        <w:t>, prin care se propune aprobarea Planului  anual de actiune privind serviciile sociale administrate  si  finantate  din  bugetul local  al  Comu</w:t>
      </w:r>
      <w:r w:rsidR="00B9094D">
        <w:rPr>
          <w:rFonts w:ascii="Times New Roman" w:hAnsi="Times New Roman" w:cs="Times New Roman"/>
        </w:rPr>
        <w:t>nei Ion Creanga pentru anul 2026</w:t>
      </w:r>
      <w:r w:rsidRPr="00263D09">
        <w:rPr>
          <w:rFonts w:ascii="Times New Roman" w:hAnsi="Times New Roman" w:cs="Times New Roman"/>
        </w:rPr>
        <w:t>;</w:t>
      </w:r>
    </w:p>
    <w:p w14:paraId="3C18DEB4" w14:textId="40060F67" w:rsidR="00A27CBB" w:rsidRDefault="00A27CBB" w:rsidP="00F965EB">
      <w:pPr>
        <w:spacing w:after="0" w:line="240" w:lineRule="auto"/>
        <w:ind w:right="-648"/>
        <w:contextualSpacing/>
        <w:rPr>
          <w:rFonts w:ascii="Times New Roman" w:eastAsia="Times New Roman" w:hAnsi="Times New Roman" w:cs="Times New Roman"/>
          <w:lang w:val="en-US"/>
        </w:rPr>
      </w:pPr>
      <w:r w:rsidRPr="00263D09">
        <w:rPr>
          <w:rFonts w:ascii="Times New Roman" w:eastAsia="Times New Roman" w:hAnsi="Times New Roman" w:cs="Times New Roman"/>
          <w:lang w:val="en-US"/>
        </w:rPr>
        <w:t>- A</w:t>
      </w:r>
      <w:r w:rsidR="00A1196D" w:rsidRPr="00263D09">
        <w:rPr>
          <w:rFonts w:ascii="Times New Roman" w:eastAsia="Times New Roman" w:hAnsi="Times New Roman" w:cs="Times New Roman"/>
          <w:lang w:val="en-US"/>
        </w:rPr>
        <w:t>vizul consultativ</w:t>
      </w:r>
      <w:proofErr w:type="gramStart"/>
      <w:r w:rsidR="00A1196D" w:rsidRPr="00263D09">
        <w:rPr>
          <w:rFonts w:ascii="Times New Roman" w:eastAsia="Times New Roman" w:hAnsi="Times New Roman" w:cs="Times New Roman"/>
          <w:lang w:val="en-US"/>
        </w:rPr>
        <w:t>,  emis</w:t>
      </w:r>
      <w:proofErr w:type="gramEnd"/>
      <w:r w:rsidR="00A1196D" w:rsidRPr="00263D09">
        <w:rPr>
          <w:rFonts w:ascii="Times New Roman" w:eastAsia="Times New Roman" w:hAnsi="Times New Roman" w:cs="Times New Roman"/>
          <w:lang w:val="en-US"/>
        </w:rPr>
        <w:t xml:space="preserve">  de Consiliul  Judetean </w:t>
      </w:r>
      <w:r w:rsidR="00263D09" w:rsidRPr="00263D09">
        <w:rPr>
          <w:rFonts w:ascii="Times New Roman" w:eastAsia="Times New Roman" w:hAnsi="Times New Roman" w:cs="Times New Roman"/>
          <w:lang w:val="en-US"/>
        </w:rPr>
        <w:t>Neamt  c</w:t>
      </w:r>
      <w:r w:rsidR="00582E03">
        <w:rPr>
          <w:rFonts w:ascii="Times New Roman" w:eastAsia="Times New Roman" w:hAnsi="Times New Roman" w:cs="Times New Roman"/>
          <w:lang w:val="en-US"/>
        </w:rPr>
        <w:t>onform  Ho</w:t>
      </w:r>
      <w:r w:rsidR="00C50D13">
        <w:rPr>
          <w:rFonts w:ascii="Times New Roman" w:eastAsia="Times New Roman" w:hAnsi="Times New Roman" w:cs="Times New Roman"/>
          <w:lang w:val="en-US"/>
        </w:rPr>
        <w:t xml:space="preserve">tararii nr. 104 din </w:t>
      </w:r>
      <w:proofErr w:type="gramStart"/>
      <w:r w:rsidR="00C50D13">
        <w:rPr>
          <w:rFonts w:ascii="Times New Roman" w:eastAsia="Times New Roman" w:hAnsi="Times New Roman" w:cs="Times New Roman"/>
          <w:lang w:val="en-US"/>
        </w:rPr>
        <w:t>29</w:t>
      </w:r>
      <w:r w:rsidR="00361B70">
        <w:rPr>
          <w:rFonts w:ascii="Times New Roman" w:eastAsia="Times New Roman" w:hAnsi="Times New Roman" w:cs="Times New Roman"/>
          <w:lang w:val="en-US"/>
        </w:rPr>
        <w:t>.0</w:t>
      </w:r>
      <w:r w:rsidR="00C50D13">
        <w:rPr>
          <w:rFonts w:ascii="Times New Roman" w:eastAsia="Times New Roman" w:hAnsi="Times New Roman" w:cs="Times New Roman"/>
          <w:lang w:val="en-US"/>
        </w:rPr>
        <w:t>4.2026</w:t>
      </w:r>
      <w:r w:rsidRPr="00263D09">
        <w:rPr>
          <w:rFonts w:ascii="Times New Roman" w:eastAsia="Times New Roman" w:hAnsi="Times New Roman" w:cs="Times New Roman"/>
          <w:lang w:val="en-US"/>
        </w:rPr>
        <w:t xml:space="preserve"> ,</w:t>
      </w:r>
      <w:proofErr w:type="gramEnd"/>
    </w:p>
    <w:p w14:paraId="5D619200" w14:textId="2AAD94C0" w:rsidR="00361B70" w:rsidRPr="00263D09" w:rsidRDefault="00361B70" w:rsidP="00361B70">
      <w:pPr>
        <w:spacing w:after="0" w:line="240" w:lineRule="auto"/>
        <w:contextualSpacing/>
        <w:rPr>
          <w:rFonts w:ascii="Times New Roman" w:eastAsia="Times New Roman" w:hAnsi="Times New Roman" w:cs="Times New Roman"/>
          <w:lang w:val="en-US"/>
        </w:rPr>
      </w:pPr>
      <w:r w:rsidRPr="00263D09">
        <w:rPr>
          <w:rFonts w:ascii="Times New Roman" w:eastAsia="Times New Roman" w:hAnsi="Times New Roman" w:cs="Times New Roman"/>
          <w:lang w:val="en-US"/>
        </w:rPr>
        <w:t>-</w:t>
      </w:r>
      <w:r>
        <w:rPr>
          <w:rFonts w:ascii="Times New Roman" w:eastAsia="Times New Roman" w:hAnsi="Times New Roman" w:cs="Times New Roman"/>
          <w:lang w:val="en-US"/>
        </w:rPr>
        <w:t xml:space="preserve"> </w:t>
      </w:r>
      <w:proofErr w:type="gramStart"/>
      <w:r w:rsidRPr="00263D09">
        <w:rPr>
          <w:rFonts w:ascii="Times New Roman" w:eastAsia="Times New Roman" w:hAnsi="Times New Roman" w:cs="Times New Roman"/>
          <w:lang w:val="en-US"/>
        </w:rPr>
        <w:t>avizul</w:t>
      </w:r>
      <w:proofErr w:type="gramEnd"/>
      <w:r w:rsidRPr="00263D09">
        <w:rPr>
          <w:rFonts w:ascii="Times New Roman" w:eastAsia="Times New Roman" w:hAnsi="Times New Roman" w:cs="Times New Roman"/>
          <w:lang w:val="en-US"/>
        </w:rPr>
        <w:t xml:space="preserve"> pentru  legalitate întocmit de  secretarul general  al  UAT , </w:t>
      </w:r>
    </w:p>
    <w:p w14:paraId="21247915" w14:textId="283B4776" w:rsidR="00A27CBB" w:rsidRPr="00263D09" w:rsidRDefault="001B1422" w:rsidP="00263D09">
      <w:pPr>
        <w:tabs>
          <w:tab w:val="left" w:pos="748"/>
          <w:tab w:val="left" w:pos="1440"/>
        </w:tabs>
        <w:spacing w:after="0" w:line="240" w:lineRule="auto"/>
        <w:ind w:right="-567"/>
        <w:contextualSpacing/>
        <w:rPr>
          <w:rFonts w:ascii="Times New Roman" w:eastAsia="Times New Roman" w:hAnsi="Times New Roman" w:cs="Times New Roman"/>
          <w:lang w:val="fr-FR"/>
        </w:rPr>
      </w:pPr>
      <w:r>
        <w:rPr>
          <w:rFonts w:ascii="Times New Roman" w:eastAsia="Times New Roman" w:hAnsi="Times New Roman" w:cs="Times New Roman"/>
          <w:lang w:val="fr-FR"/>
        </w:rPr>
        <w:t>-</w:t>
      </w:r>
      <w:r w:rsidR="00263D09">
        <w:rPr>
          <w:rFonts w:ascii="Times New Roman" w:eastAsia="Times New Roman" w:hAnsi="Times New Roman" w:cs="Times New Roman"/>
          <w:lang w:val="fr-FR"/>
        </w:rPr>
        <w:t xml:space="preserve"> </w:t>
      </w:r>
      <w:proofErr w:type="gramStart"/>
      <w:r w:rsidR="00A27CBB" w:rsidRPr="00263D09">
        <w:rPr>
          <w:rFonts w:ascii="Times New Roman" w:eastAsia="Times New Roman" w:hAnsi="Times New Roman" w:cs="Times New Roman"/>
          <w:lang w:eastAsia="ro-RO"/>
        </w:rPr>
        <w:t>avizele  comisiilor</w:t>
      </w:r>
      <w:proofErr w:type="gramEnd"/>
      <w:r w:rsidR="00A27CBB" w:rsidRPr="00263D09">
        <w:rPr>
          <w:rFonts w:ascii="Times New Roman" w:eastAsia="Times New Roman" w:hAnsi="Times New Roman" w:cs="Times New Roman"/>
          <w:lang w:eastAsia="ro-RO"/>
        </w:rPr>
        <w:t xml:space="preserve">  de specilaitate  ale  Consiliului  local .</w:t>
      </w:r>
    </w:p>
    <w:p w14:paraId="529857A9" w14:textId="619CA37D" w:rsidR="00ED36C2" w:rsidRPr="00263D09" w:rsidRDefault="00A1196D" w:rsidP="00263D09">
      <w:pPr>
        <w:spacing w:after="0" w:line="240" w:lineRule="auto"/>
        <w:rPr>
          <w:rFonts w:ascii="Times New Roman" w:hAnsi="Times New Roman" w:cs="Times New Roman"/>
        </w:rPr>
      </w:pPr>
      <w:r w:rsidRPr="00263D09">
        <w:rPr>
          <w:rFonts w:ascii="Times New Roman" w:hAnsi="Times New Roman" w:cs="Times New Roman"/>
        </w:rPr>
        <w:t xml:space="preserve">  </w:t>
      </w:r>
      <w:r w:rsidR="00FF7F25" w:rsidRPr="00263D09">
        <w:rPr>
          <w:rFonts w:ascii="Times New Roman" w:hAnsi="Times New Roman" w:cs="Times New Roman"/>
        </w:rPr>
        <w:t xml:space="preserve">  </w:t>
      </w:r>
      <w:r w:rsidRPr="00263D09">
        <w:rPr>
          <w:rFonts w:ascii="Times New Roman" w:hAnsi="Times New Roman" w:cs="Times New Roman"/>
        </w:rPr>
        <w:t xml:space="preserve"> </w:t>
      </w:r>
      <w:r w:rsidR="00ED36C2" w:rsidRPr="00263D09">
        <w:rPr>
          <w:rFonts w:ascii="Times New Roman" w:hAnsi="Times New Roman" w:cs="Times New Roman"/>
        </w:rPr>
        <w:t xml:space="preserve">În temeiul art </w:t>
      </w:r>
      <w:r w:rsidR="00042FC1" w:rsidRPr="00263D09">
        <w:rPr>
          <w:rFonts w:ascii="Times New Roman" w:hAnsi="Times New Roman" w:cs="Times New Roman"/>
        </w:rPr>
        <w:t>.</w:t>
      </w:r>
      <w:r w:rsidR="00ED36C2" w:rsidRPr="00263D09">
        <w:rPr>
          <w:rFonts w:ascii="Times New Roman" w:hAnsi="Times New Roman" w:cs="Times New Roman"/>
        </w:rPr>
        <w:t>129 alin (1),</w:t>
      </w:r>
      <w:r w:rsidR="00AD4057" w:rsidRPr="00263D09">
        <w:rPr>
          <w:rFonts w:ascii="Times New Roman" w:hAnsi="Times New Roman" w:cs="Times New Roman"/>
        </w:rPr>
        <w:t>alin.(2) lit. ,,d”</w:t>
      </w:r>
      <w:r w:rsidR="00FF7F25" w:rsidRPr="00263D09">
        <w:rPr>
          <w:rFonts w:ascii="Times New Roman" w:hAnsi="Times New Roman" w:cs="Times New Roman"/>
        </w:rPr>
        <w:t>, alin.(7) lit,,b”</w:t>
      </w:r>
      <w:r w:rsidR="00ED36C2" w:rsidRPr="00263D09">
        <w:rPr>
          <w:rFonts w:ascii="Times New Roman" w:hAnsi="Times New Roman" w:cs="Times New Roman"/>
        </w:rPr>
        <w:t xml:space="preserve"> art </w:t>
      </w:r>
      <w:r w:rsidR="00FF7F25" w:rsidRPr="00263D09">
        <w:rPr>
          <w:rFonts w:ascii="Times New Roman" w:hAnsi="Times New Roman" w:cs="Times New Roman"/>
        </w:rPr>
        <w:t>.</w:t>
      </w:r>
      <w:r w:rsidR="00ED36C2" w:rsidRPr="00263D09">
        <w:rPr>
          <w:rFonts w:ascii="Times New Roman" w:hAnsi="Times New Roman" w:cs="Times New Roman"/>
        </w:rPr>
        <w:t>139 alin (1)</w:t>
      </w:r>
      <w:r w:rsidR="00FF7F25" w:rsidRPr="00263D09">
        <w:rPr>
          <w:rFonts w:ascii="Times New Roman" w:hAnsi="Times New Roman" w:cs="Times New Roman"/>
        </w:rPr>
        <w:t>-(3) , art. 196 alin.(1) lit.,,a”</w:t>
      </w:r>
      <w:r w:rsidR="00ED36C2" w:rsidRPr="00263D09">
        <w:rPr>
          <w:rFonts w:ascii="Times New Roman" w:hAnsi="Times New Roman" w:cs="Times New Roman"/>
        </w:rPr>
        <w:t xml:space="preserve"> din Ordonanta de Urgenta privind</w:t>
      </w:r>
      <w:r w:rsidR="00FF7F25" w:rsidRPr="00263D09">
        <w:rPr>
          <w:rFonts w:ascii="Times New Roman" w:hAnsi="Times New Roman" w:cs="Times New Roman"/>
        </w:rPr>
        <w:t xml:space="preserve">  </w:t>
      </w:r>
      <w:r w:rsidR="00ED36C2" w:rsidRPr="00263D09">
        <w:rPr>
          <w:rFonts w:ascii="Times New Roman" w:hAnsi="Times New Roman" w:cs="Times New Roman"/>
        </w:rPr>
        <w:t>Codul Administrativ nr. 57/2019</w:t>
      </w:r>
      <w:r w:rsidR="00042FC1" w:rsidRPr="00263D09">
        <w:rPr>
          <w:rFonts w:ascii="Times New Roman" w:hAnsi="Times New Roman" w:cs="Times New Roman"/>
        </w:rPr>
        <w:t xml:space="preserve"> </w:t>
      </w:r>
      <w:r w:rsidR="00FF7F25" w:rsidRPr="00263D09">
        <w:rPr>
          <w:rFonts w:ascii="Times New Roman" w:hAnsi="Times New Roman" w:cs="Times New Roman"/>
        </w:rPr>
        <w:t>cu  modificarile  si  completarile  ulterioare ,</w:t>
      </w:r>
    </w:p>
    <w:p w14:paraId="36687121" w14:textId="4B9C63BF" w:rsidR="005B3670" w:rsidRDefault="00FF7F25" w:rsidP="005B3670">
      <w:pPr>
        <w:tabs>
          <w:tab w:val="left" w:pos="8100"/>
        </w:tabs>
        <w:spacing w:after="0"/>
        <w:ind w:right="-450"/>
        <w:rPr>
          <w:rFonts w:ascii="Times New Roman" w:hAnsi="Times New Roman"/>
          <w:b/>
          <w:color w:val="000000"/>
          <w:lang w:val="en-AU"/>
        </w:rPr>
      </w:pPr>
      <w:r w:rsidRPr="00263D09">
        <w:rPr>
          <w:rFonts w:ascii="Times New Roman" w:eastAsia="Times New Roman" w:hAnsi="Times New Roman" w:cs="Times New Roman"/>
          <w:b/>
          <w:lang w:eastAsia="ro-RO"/>
        </w:rPr>
        <w:t xml:space="preserve">   </w:t>
      </w:r>
      <w:proofErr w:type="gramStart"/>
      <w:r w:rsidR="005B3670" w:rsidRPr="005E4943">
        <w:rPr>
          <w:rFonts w:ascii="Times New Roman" w:hAnsi="Times New Roman"/>
          <w:b/>
          <w:color w:val="000000"/>
          <w:lang w:val="en-AU"/>
        </w:rPr>
        <w:t>Consiliul  Local</w:t>
      </w:r>
      <w:proofErr w:type="gramEnd"/>
      <w:r w:rsidR="005B3670" w:rsidRPr="005E4943">
        <w:rPr>
          <w:rFonts w:ascii="Times New Roman" w:hAnsi="Times New Roman"/>
          <w:b/>
          <w:color w:val="000000"/>
          <w:lang w:val="en-AU"/>
        </w:rPr>
        <w:t xml:space="preserve">  Ion  Creanga, judetul Neamt, adoptă prezenta ;</w:t>
      </w:r>
    </w:p>
    <w:p w14:paraId="49AB758C" w14:textId="77777777" w:rsidR="005B3670" w:rsidRPr="005E4943" w:rsidRDefault="005B3670" w:rsidP="005B3670">
      <w:pPr>
        <w:tabs>
          <w:tab w:val="left" w:pos="8100"/>
        </w:tabs>
        <w:spacing w:after="0"/>
        <w:ind w:right="-450"/>
        <w:rPr>
          <w:rFonts w:ascii="Times New Roman" w:hAnsi="Times New Roman"/>
          <w:b/>
          <w:color w:val="000000"/>
          <w:lang w:val="en-AU"/>
        </w:rPr>
      </w:pPr>
    </w:p>
    <w:p w14:paraId="5FC8E1BE" w14:textId="77777777" w:rsidR="005B3670" w:rsidRPr="005E4943" w:rsidRDefault="005B3670" w:rsidP="005B3670">
      <w:pPr>
        <w:tabs>
          <w:tab w:val="left" w:pos="1806"/>
          <w:tab w:val="left" w:pos="9630"/>
        </w:tabs>
        <w:spacing w:after="0"/>
        <w:ind w:right="10"/>
        <w:jc w:val="center"/>
        <w:rPr>
          <w:rFonts w:ascii="Times New Roman" w:hAnsi="Times New Roman"/>
          <w:b/>
          <w:color w:val="000000"/>
          <w:lang w:val="en-AU"/>
        </w:rPr>
      </w:pPr>
      <w:proofErr w:type="gramStart"/>
      <w:r w:rsidRPr="005E4943">
        <w:rPr>
          <w:rFonts w:ascii="Times New Roman" w:hAnsi="Times New Roman"/>
          <w:b/>
          <w:color w:val="000000"/>
          <w:lang w:val="en-AU"/>
        </w:rPr>
        <w:t>HOTĂRÂRE :</w:t>
      </w:r>
      <w:proofErr w:type="gramEnd"/>
    </w:p>
    <w:p w14:paraId="3967E30F" w14:textId="3217DAA7" w:rsidR="00ED36C2" w:rsidRPr="005B3670" w:rsidRDefault="00FF7F25" w:rsidP="005B3670">
      <w:pPr>
        <w:autoSpaceDE w:val="0"/>
        <w:autoSpaceDN w:val="0"/>
        <w:adjustRightInd w:val="0"/>
        <w:spacing w:line="240" w:lineRule="auto"/>
        <w:ind w:left="390" w:right="-284"/>
        <w:contextualSpacing/>
        <w:rPr>
          <w:rFonts w:ascii="Times New Roman" w:eastAsia="Times New Roman" w:hAnsi="Times New Roman" w:cs="Times New Roman"/>
          <w:b/>
        </w:rPr>
      </w:pPr>
      <w:r w:rsidRPr="00263D09">
        <w:rPr>
          <w:rFonts w:ascii="Times New Roman" w:eastAsia="Times New Roman" w:hAnsi="Times New Roman" w:cs="Times New Roman"/>
          <w:b/>
          <w:lang w:eastAsia="ro-RO"/>
        </w:rPr>
        <w:t xml:space="preserve"> </w:t>
      </w:r>
    </w:p>
    <w:p w14:paraId="7FCF2D5C" w14:textId="1C977BFB" w:rsidR="00ED36C2" w:rsidRPr="00263D09" w:rsidRDefault="00FF7F25" w:rsidP="00263D09">
      <w:pPr>
        <w:spacing w:after="0" w:line="240" w:lineRule="auto"/>
        <w:rPr>
          <w:rFonts w:ascii="Times New Roman" w:hAnsi="Times New Roman" w:cs="Times New Roman"/>
        </w:rPr>
      </w:pPr>
      <w:r w:rsidRPr="00263D09">
        <w:rPr>
          <w:rFonts w:ascii="Times New Roman" w:hAnsi="Times New Roman" w:cs="Times New Roman"/>
        </w:rPr>
        <w:t xml:space="preserve">     </w:t>
      </w:r>
      <w:r w:rsidR="00ED36C2" w:rsidRPr="00263D09">
        <w:rPr>
          <w:rFonts w:ascii="Times New Roman" w:hAnsi="Times New Roman" w:cs="Times New Roman"/>
          <w:b/>
          <w:bCs/>
        </w:rPr>
        <w:t>Art.1</w:t>
      </w:r>
      <w:r w:rsidR="00ED36C2" w:rsidRPr="00263D09">
        <w:rPr>
          <w:rFonts w:ascii="Times New Roman" w:hAnsi="Times New Roman" w:cs="Times New Roman"/>
        </w:rPr>
        <w:t xml:space="preserve"> Se aprobă</w:t>
      </w:r>
      <w:r w:rsidRPr="00263D09">
        <w:rPr>
          <w:rFonts w:ascii="Times New Roman" w:hAnsi="Times New Roman" w:cs="Times New Roman"/>
          <w:b/>
          <w:bCs/>
        </w:rPr>
        <w:t xml:space="preserve"> </w:t>
      </w:r>
      <w:r w:rsidRPr="00263D09">
        <w:rPr>
          <w:rFonts w:ascii="Times New Roman" w:hAnsi="Times New Roman" w:cs="Times New Roman"/>
        </w:rPr>
        <w:t>Planul anual de acțiune privind serviciile sociale administrate  si</w:t>
      </w:r>
      <w:r w:rsidR="00873440">
        <w:rPr>
          <w:rFonts w:ascii="Times New Roman" w:hAnsi="Times New Roman" w:cs="Times New Roman"/>
        </w:rPr>
        <w:t xml:space="preserve">  finantate  din  bugetul </w:t>
      </w:r>
      <w:r w:rsidRPr="00263D09">
        <w:rPr>
          <w:rFonts w:ascii="Times New Roman" w:hAnsi="Times New Roman" w:cs="Times New Roman"/>
        </w:rPr>
        <w:t>Comu</w:t>
      </w:r>
      <w:r w:rsidR="00873440">
        <w:rPr>
          <w:rFonts w:ascii="Times New Roman" w:hAnsi="Times New Roman" w:cs="Times New Roman"/>
        </w:rPr>
        <w:t xml:space="preserve">nei Ion Creanga pentru </w:t>
      </w:r>
      <w:r w:rsidR="001B1422">
        <w:rPr>
          <w:rFonts w:ascii="Times New Roman" w:hAnsi="Times New Roman" w:cs="Times New Roman"/>
        </w:rPr>
        <w:t>anul 2026</w:t>
      </w:r>
      <w:r w:rsidR="00ED36C2" w:rsidRPr="00263D09">
        <w:rPr>
          <w:rFonts w:ascii="Times New Roman" w:hAnsi="Times New Roman" w:cs="Times New Roman"/>
        </w:rPr>
        <w:t>, conform anexe</w:t>
      </w:r>
      <w:r w:rsidRPr="00263D09">
        <w:rPr>
          <w:rFonts w:ascii="Times New Roman" w:hAnsi="Times New Roman" w:cs="Times New Roman"/>
        </w:rPr>
        <w:t>i nr.</w:t>
      </w:r>
      <w:r w:rsidR="00ED36C2" w:rsidRPr="00263D09">
        <w:rPr>
          <w:rFonts w:ascii="Times New Roman" w:hAnsi="Times New Roman" w:cs="Times New Roman"/>
        </w:rPr>
        <w:t xml:space="preserve"> 1 </w:t>
      </w:r>
      <w:r w:rsidRPr="00263D09">
        <w:rPr>
          <w:rFonts w:ascii="Times New Roman" w:hAnsi="Times New Roman" w:cs="Times New Roman"/>
        </w:rPr>
        <w:t>,</w:t>
      </w:r>
      <w:r w:rsidR="00ED36C2" w:rsidRPr="00263D09">
        <w:rPr>
          <w:rFonts w:ascii="Times New Roman" w:hAnsi="Times New Roman" w:cs="Times New Roman"/>
        </w:rPr>
        <w:t xml:space="preserve"> parte integrantă din prezenta.</w:t>
      </w:r>
    </w:p>
    <w:p w14:paraId="0FD9ED46" w14:textId="7F58ACD2" w:rsidR="00ED36C2" w:rsidRPr="00263D09" w:rsidRDefault="00FF7F25" w:rsidP="00263D09">
      <w:pPr>
        <w:spacing w:after="0" w:line="240" w:lineRule="auto"/>
        <w:rPr>
          <w:rFonts w:ascii="Times New Roman" w:hAnsi="Times New Roman" w:cs="Times New Roman"/>
        </w:rPr>
      </w:pPr>
      <w:r w:rsidRPr="00263D09">
        <w:rPr>
          <w:rFonts w:ascii="Times New Roman" w:hAnsi="Times New Roman" w:cs="Times New Roman"/>
        </w:rPr>
        <w:t xml:space="preserve">    </w:t>
      </w:r>
      <w:r w:rsidR="00ED36C2" w:rsidRPr="00263D09">
        <w:rPr>
          <w:rFonts w:ascii="Times New Roman" w:hAnsi="Times New Roman" w:cs="Times New Roman"/>
          <w:b/>
          <w:bCs/>
        </w:rPr>
        <w:t>Art.2</w:t>
      </w:r>
      <w:r w:rsidR="00ED36C2" w:rsidRPr="00263D09">
        <w:rPr>
          <w:rFonts w:ascii="Times New Roman" w:hAnsi="Times New Roman" w:cs="Times New Roman"/>
        </w:rPr>
        <w:t xml:space="preserve"> Se desemnează primarul comunei</w:t>
      </w:r>
      <w:r w:rsidRPr="00263D09">
        <w:rPr>
          <w:rFonts w:ascii="Times New Roman" w:hAnsi="Times New Roman" w:cs="Times New Roman"/>
        </w:rPr>
        <w:t xml:space="preserve"> </w:t>
      </w:r>
      <w:r w:rsidR="00ED36C2" w:rsidRPr="00263D09">
        <w:rPr>
          <w:rFonts w:ascii="Times New Roman" w:hAnsi="Times New Roman" w:cs="Times New Roman"/>
        </w:rPr>
        <w:t>și Compartimentul de asistență socială cu aducerea la îndeplinire a</w:t>
      </w:r>
      <w:r w:rsidRPr="00263D09">
        <w:rPr>
          <w:rFonts w:ascii="Times New Roman" w:hAnsi="Times New Roman" w:cs="Times New Roman"/>
        </w:rPr>
        <w:t xml:space="preserve"> </w:t>
      </w:r>
      <w:r w:rsidR="00ED36C2" w:rsidRPr="00263D09">
        <w:rPr>
          <w:rFonts w:ascii="Times New Roman" w:hAnsi="Times New Roman" w:cs="Times New Roman"/>
        </w:rPr>
        <w:t>prezentei .</w:t>
      </w:r>
    </w:p>
    <w:p w14:paraId="5D5604A3" w14:textId="207924FA" w:rsidR="00FF7F25" w:rsidRPr="00263D09" w:rsidRDefault="00FF7F25" w:rsidP="00263D09">
      <w:pPr>
        <w:spacing w:after="0" w:line="240" w:lineRule="auto"/>
        <w:rPr>
          <w:rFonts w:ascii="Times New Roman" w:eastAsiaTheme="minorEastAsia" w:hAnsi="Times New Roman" w:cs="Times New Roman"/>
          <w:lang w:val="en-US"/>
        </w:rPr>
      </w:pPr>
      <w:r w:rsidRPr="00263D09">
        <w:rPr>
          <w:rFonts w:ascii="Times New Roman" w:eastAsiaTheme="minorEastAsia" w:hAnsi="Times New Roman" w:cs="Times New Roman"/>
          <w:b/>
          <w:lang w:val="en-US"/>
        </w:rPr>
        <w:t xml:space="preserve">    </w:t>
      </w:r>
      <w:proofErr w:type="gramStart"/>
      <w:r w:rsidRPr="00263D09">
        <w:rPr>
          <w:rFonts w:ascii="Times New Roman" w:eastAsiaTheme="minorEastAsia" w:hAnsi="Times New Roman" w:cs="Times New Roman"/>
          <w:b/>
          <w:lang w:val="en-US"/>
        </w:rPr>
        <w:t xml:space="preserve">Art.3 </w:t>
      </w:r>
      <w:r w:rsidRPr="00263D09">
        <w:rPr>
          <w:rFonts w:ascii="Times New Roman" w:eastAsiaTheme="minorEastAsia" w:hAnsi="Times New Roman" w:cs="Times New Roman"/>
          <w:lang w:val="en-US"/>
        </w:rPr>
        <w:t xml:space="preserve"> Secretarul</w:t>
      </w:r>
      <w:proofErr w:type="gramEnd"/>
      <w:r w:rsidRPr="00263D09">
        <w:rPr>
          <w:rFonts w:ascii="Times New Roman" w:eastAsiaTheme="minorEastAsia" w:hAnsi="Times New Roman" w:cs="Times New Roman"/>
          <w:lang w:val="en-US"/>
        </w:rPr>
        <w:t xml:space="preserve"> general   al UAT , va comunica prezenta instituiilor, autoritatilor  si persoanelor interesate.</w:t>
      </w:r>
    </w:p>
    <w:p w14:paraId="45E7D13D" w14:textId="00395481" w:rsidR="005B3670" w:rsidRPr="005E4943" w:rsidRDefault="005B3670" w:rsidP="005B3670">
      <w:pPr>
        <w:tabs>
          <w:tab w:val="left" w:pos="8100"/>
        </w:tabs>
        <w:autoSpaceDE w:val="0"/>
        <w:spacing w:after="0"/>
        <w:rPr>
          <w:rFonts w:ascii="Times New Roman" w:hAnsi="Times New Roman"/>
        </w:rPr>
      </w:pPr>
      <w:r>
        <w:rPr>
          <w:rFonts w:ascii="Times New Roman" w:hAnsi="Times New Roman"/>
          <w:color w:val="000000"/>
          <w:lang w:val="en-AU"/>
        </w:rPr>
        <w:t xml:space="preserve">                    </w:t>
      </w:r>
      <w:r w:rsidRPr="005E4943">
        <w:rPr>
          <w:rFonts w:ascii="Times New Roman" w:hAnsi="Times New Roman"/>
          <w:color w:val="000000"/>
          <w:lang w:val="en-AU"/>
        </w:rPr>
        <w:t>PREȘ</w:t>
      </w:r>
      <w:proofErr w:type="gramStart"/>
      <w:r w:rsidRPr="005E4943">
        <w:rPr>
          <w:rFonts w:ascii="Times New Roman" w:hAnsi="Times New Roman"/>
          <w:color w:val="000000"/>
          <w:lang w:val="en-AU"/>
        </w:rPr>
        <w:t>EDINTE  DE</w:t>
      </w:r>
      <w:proofErr w:type="gramEnd"/>
      <w:r w:rsidRPr="005E4943">
        <w:rPr>
          <w:rFonts w:ascii="Times New Roman" w:hAnsi="Times New Roman"/>
          <w:color w:val="000000"/>
          <w:lang w:val="en-AU"/>
        </w:rPr>
        <w:t xml:space="preserve">  ȘEDINȚĂ                                    Contrasemneaza  ptr. Legalitate</w:t>
      </w:r>
    </w:p>
    <w:p w14:paraId="6952FC3B" w14:textId="7C443F4E" w:rsidR="005B3670" w:rsidRPr="005E4943" w:rsidRDefault="005B3670" w:rsidP="005B3670">
      <w:pPr>
        <w:tabs>
          <w:tab w:val="left" w:pos="8100"/>
        </w:tabs>
        <w:spacing w:after="0"/>
        <w:ind w:left="-90" w:right="434" w:hanging="10"/>
        <w:jc w:val="both"/>
        <w:rPr>
          <w:rFonts w:ascii="Times New Roman" w:hAnsi="Times New Roman"/>
          <w:color w:val="000000"/>
          <w:lang w:val="en-AU"/>
        </w:rPr>
      </w:pPr>
      <w:r w:rsidRPr="005E4943">
        <w:rPr>
          <w:rFonts w:ascii="Times New Roman" w:hAnsi="Times New Roman"/>
          <w:color w:val="000000"/>
          <w:lang w:val="en-AU"/>
        </w:rPr>
        <w:t xml:space="preserve">                      </w:t>
      </w:r>
      <w:r>
        <w:rPr>
          <w:rFonts w:ascii="Times New Roman" w:hAnsi="Times New Roman"/>
          <w:color w:val="000000"/>
          <w:lang w:val="en-AU"/>
        </w:rPr>
        <w:t xml:space="preserve">    </w:t>
      </w:r>
      <w:r w:rsidRPr="005E4943">
        <w:rPr>
          <w:rFonts w:ascii="Times New Roman" w:hAnsi="Times New Roman"/>
          <w:color w:val="000000"/>
          <w:lang w:val="en-AU"/>
        </w:rPr>
        <w:t xml:space="preserve"> CONSILIER   LOCAL                                             SECRETAR GENERAL UAT</w:t>
      </w:r>
    </w:p>
    <w:p w14:paraId="2FA352EE" w14:textId="0ED59831" w:rsidR="005B3670" w:rsidRPr="005E4943" w:rsidRDefault="005B3670" w:rsidP="005B3670">
      <w:pPr>
        <w:tabs>
          <w:tab w:val="left" w:pos="8100"/>
        </w:tabs>
        <w:spacing w:after="0"/>
        <w:ind w:left="-90" w:right="434" w:hanging="10"/>
        <w:jc w:val="both"/>
        <w:rPr>
          <w:rFonts w:ascii="Times New Roman" w:hAnsi="Times New Roman"/>
          <w:color w:val="000000"/>
          <w:lang w:val="en-AU"/>
        </w:rPr>
      </w:pPr>
      <w:r w:rsidRPr="005E4943">
        <w:rPr>
          <w:rFonts w:ascii="Times New Roman" w:hAnsi="Times New Roman"/>
          <w:color w:val="000000"/>
          <w:lang w:val="en-AU"/>
        </w:rPr>
        <w:t xml:space="preserve">                     </w:t>
      </w:r>
      <w:r>
        <w:rPr>
          <w:rFonts w:ascii="Times New Roman" w:hAnsi="Times New Roman"/>
          <w:color w:val="000000"/>
          <w:lang w:val="en-AU"/>
        </w:rPr>
        <w:t xml:space="preserve">    </w:t>
      </w:r>
      <w:r w:rsidRPr="005E4943">
        <w:rPr>
          <w:rFonts w:ascii="Times New Roman" w:hAnsi="Times New Roman"/>
          <w:color w:val="000000"/>
          <w:lang w:val="en-AU"/>
        </w:rPr>
        <w:t xml:space="preserve"> Bogdan – </w:t>
      </w:r>
      <w:proofErr w:type="gramStart"/>
      <w:r w:rsidRPr="005E4943">
        <w:rPr>
          <w:rFonts w:ascii="Times New Roman" w:hAnsi="Times New Roman"/>
          <w:color w:val="000000"/>
          <w:lang w:val="en-AU"/>
        </w:rPr>
        <w:t>Vasile  HUCI</w:t>
      </w:r>
      <w:proofErr w:type="gramEnd"/>
      <w:r w:rsidRPr="005E4943">
        <w:rPr>
          <w:rFonts w:ascii="Times New Roman" w:hAnsi="Times New Roman"/>
          <w:color w:val="000000"/>
          <w:lang w:val="en-AU"/>
        </w:rPr>
        <w:t xml:space="preserve">                                                     Mihaela   NITA</w:t>
      </w:r>
    </w:p>
    <w:p w14:paraId="27B132BA" w14:textId="77777777" w:rsidR="005B3670" w:rsidRDefault="005B3670" w:rsidP="005B3670">
      <w:pPr>
        <w:tabs>
          <w:tab w:val="left" w:pos="8100"/>
        </w:tabs>
        <w:spacing w:after="160" w:line="254" w:lineRule="auto"/>
        <w:ind w:right="434"/>
        <w:jc w:val="both"/>
        <w:rPr>
          <w:color w:val="000000"/>
          <w:lang w:val="en-AU"/>
        </w:rPr>
      </w:pPr>
    </w:p>
    <w:p w14:paraId="53F3E13C" w14:textId="77777777" w:rsidR="005B3670" w:rsidRDefault="005B3670" w:rsidP="005B3670">
      <w:pPr>
        <w:tabs>
          <w:tab w:val="left" w:pos="8100"/>
        </w:tabs>
        <w:spacing w:after="160" w:line="254" w:lineRule="auto"/>
        <w:ind w:right="434"/>
        <w:jc w:val="both"/>
        <w:rPr>
          <w:color w:val="000000"/>
          <w:lang w:val="en-AU"/>
        </w:rPr>
      </w:pPr>
    </w:p>
    <w:p w14:paraId="4E14A891" w14:textId="67A5D400" w:rsidR="005B3670" w:rsidRDefault="005B3670" w:rsidP="005B3670">
      <w:pPr>
        <w:spacing w:after="0" w:line="256" w:lineRule="auto"/>
        <w:ind w:left="-90" w:right="434" w:hanging="10"/>
        <w:jc w:val="both"/>
        <w:rPr>
          <w:rFonts w:ascii="Times New Roman" w:hAnsi="Times New Roman"/>
          <w:color w:val="000000"/>
          <w:sz w:val="16"/>
          <w:szCs w:val="16"/>
          <w:lang w:val="en-AU"/>
        </w:rPr>
      </w:pPr>
      <w:r>
        <w:rPr>
          <w:rFonts w:ascii="Times New Roman" w:hAnsi="Times New Roman"/>
          <w:color w:val="000000"/>
          <w:sz w:val="16"/>
          <w:szCs w:val="16"/>
          <w:lang w:val="en-AU"/>
        </w:rPr>
        <w:t xml:space="preserve">           Notă:   1. Co</w:t>
      </w:r>
      <w:r w:rsidR="005E34ED">
        <w:rPr>
          <w:rFonts w:ascii="Times New Roman" w:hAnsi="Times New Roman"/>
          <w:color w:val="000000"/>
          <w:sz w:val="16"/>
          <w:szCs w:val="16"/>
          <w:lang w:val="en-AU"/>
        </w:rPr>
        <w:t>nsilieri prezenţi: 15</w:t>
      </w:r>
      <w:r>
        <w:rPr>
          <w:rFonts w:ascii="Times New Roman" w:hAnsi="Times New Roman"/>
          <w:color w:val="000000"/>
          <w:sz w:val="16"/>
          <w:szCs w:val="16"/>
          <w:lang w:val="en-AU"/>
        </w:rPr>
        <w:t xml:space="preserve"> consilieri, din cei 15 </w:t>
      </w:r>
      <w:proofErr w:type="gramStart"/>
      <w:r>
        <w:rPr>
          <w:rFonts w:ascii="Times New Roman" w:hAnsi="Times New Roman"/>
          <w:color w:val="000000"/>
          <w:sz w:val="16"/>
          <w:szCs w:val="16"/>
          <w:lang w:val="en-AU"/>
        </w:rPr>
        <w:t>ce</w:t>
      </w:r>
      <w:proofErr w:type="gramEnd"/>
      <w:r>
        <w:rPr>
          <w:rFonts w:ascii="Times New Roman" w:hAnsi="Times New Roman"/>
          <w:color w:val="000000"/>
          <w:sz w:val="16"/>
          <w:szCs w:val="16"/>
          <w:lang w:val="en-AU"/>
        </w:rPr>
        <w:t xml:space="preserve"> formează consiliul local.</w:t>
      </w:r>
    </w:p>
    <w:p w14:paraId="0993A07D" w14:textId="457AA8D5" w:rsidR="005B3670" w:rsidRDefault="005B3670" w:rsidP="005B3670">
      <w:pPr>
        <w:spacing w:after="0" w:line="256" w:lineRule="auto"/>
        <w:ind w:left="-90" w:right="434" w:firstLine="90"/>
        <w:jc w:val="both"/>
      </w:pPr>
      <w:r>
        <w:rPr>
          <w:rFonts w:ascii="Times New Roman" w:hAnsi="Times New Roman"/>
          <w:color w:val="000000"/>
          <w:sz w:val="16"/>
          <w:szCs w:val="16"/>
          <w:lang w:val="en-AU"/>
        </w:rPr>
        <w:t xml:space="preserve">                    2. Prezent</w:t>
      </w:r>
      <w:r w:rsidR="005E34ED">
        <w:rPr>
          <w:rFonts w:ascii="Times New Roman" w:hAnsi="Times New Roman"/>
          <w:color w:val="000000"/>
          <w:sz w:val="16"/>
          <w:szCs w:val="16"/>
          <w:lang w:val="en-AU"/>
        </w:rPr>
        <w:t>a hotărâre a fost aprobată cu 15</w:t>
      </w:r>
      <w:r>
        <w:rPr>
          <w:rFonts w:ascii="Times New Roman" w:hAnsi="Times New Roman"/>
          <w:color w:val="000000"/>
          <w:sz w:val="16"/>
          <w:szCs w:val="16"/>
          <w:lang w:val="en-AU"/>
        </w:rPr>
        <w:t xml:space="preserve">. </w:t>
      </w:r>
      <w:proofErr w:type="gramStart"/>
      <w:r>
        <w:rPr>
          <w:rFonts w:ascii="Times New Roman" w:hAnsi="Times New Roman"/>
          <w:color w:val="000000"/>
          <w:sz w:val="16"/>
          <w:szCs w:val="16"/>
          <w:lang w:val="en-AU"/>
        </w:rPr>
        <w:t>voturi</w:t>
      </w:r>
      <w:proofErr w:type="gramEnd"/>
      <w:r>
        <w:rPr>
          <w:rFonts w:ascii="Times New Roman" w:hAnsi="Times New Roman"/>
          <w:color w:val="000000"/>
          <w:sz w:val="16"/>
          <w:szCs w:val="16"/>
          <w:lang w:val="en-AU"/>
        </w:rPr>
        <w:t xml:space="preserve"> ,,pentru, ……</w:t>
      </w:r>
      <w:r w:rsidR="005E34ED">
        <w:rPr>
          <w:rFonts w:ascii="Times New Roman" w:hAnsi="Times New Roman"/>
          <w:color w:val="000000"/>
          <w:sz w:val="16"/>
          <w:szCs w:val="16"/>
          <w:lang w:val="en-AU"/>
        </w:rPr>
        <w:t>-</w:t>
      </w:r>
      <w:r>
        <w:rPr>
          <w:rFonts w:ascii="Times New Roman" w:hAnsi="Times New Roman"/>
          <w:color w:val="000000"/>
          <w:sz w:val="16"/>
          <w:szCs w:val="16"/>
          <w:lang w:val="en-AU"/>
        </w:rPr>
        <w:t>.  împotrivă și  …</w:t>
      </w:r>
      <w:r w:rsidR="005E34ED">
        <w:rPr>
          <w:rFonts w:ascii="Times New Roman" w:hAnsi="Times New Roman"/>
          <w:color w:val="000000"/>
          <w:sz w:val="16"/>
          <w:szCs w:val="16"/>
          <w:lang w:val="en-AU"/>
        </w:rPr>
        <w:t>-</w:t>
      </w:r>
      <w:bookmarkStart w:id="0" w:name="_GoBack"/>
      <w:bookmarkEnd w:id="0"/>
      <w:r>
        <w:rPr>
          <w:rFonts w:ascii="Times New Roman" w:hAnsi="Times New Roman"/>
          <w:color w:val="000000"/>
          <w:sz w:val="16"/>
          <w:szCs w:val="16"/>
          <w:lang w:val="en-AU"/>
        </w:rPr>
        <w:t>…. abțineri.</w:t>
      </w:r>
      <w:r>
        <w:rPr>
          <w:rFonts w:ascii="Times New Roman" w:eastAsia="Arial" w:hAnsi="Times New Roman"/>
          <w:b/>
          <w:color w:val="000000"/>
          <w:sz w:val="16"/>
          <w:szCs w:val="16"/>
        </w:rPr>
        <w:tab/>
      </w:r>
      <w:r>
        <w:rPr>
          <w:rFonts w:ascii="Times New Roman" w:eastAsia="Arial" w:hAnsi="Times New Roman"/>
          <w:b/>
          <w:color w:val="000000"/>
          <w:sz w:val="18"/>
          <w:szCs w:val="18"/>
        </w:rPr>
        <w:t xml:space="preserve"> </w:t>
      </w:r>
    </w:p>
    <w:p w14:paraId="7F809EC4" w14:textId="77777777" w:rsidR="005B3670" w:rsidRDefault="005B3670" w:rsidP="005B3670">
      <w:pPr>
        <w:spacing w:after="160" w:line="254" w:lineRule="auto"/>
        <w:ind w:right="434"/>
        <w:jc w:val="both"/>
        <w:rPr>
          <w:color w:val="000000"/>
          <w:sz w:val="18"/>
          <w:szCs w:val="18"/>
          <w:lang w:val="en-AU"/>
        </w:rPr>
      </w:pPr>
    </w:p>
    <w:p w14:paraId="37EF0513" w14:textId="333C53D6" w:rsidR="005B3670" w:rsidRDefault="005B3670" w:rsidP="005B3670">
      <w:pPr>
        <w:spacing w:after="160" w:line="254" w:lineRule="auto"/>
        <w:ind w:right="434"/>
        <w:jc w:val="both"/>
        <w:rPr>
          <w:color w:val="000000"/>
          <w:sz w:val="18"/>
          <w:szCs w:val="18"/>
          <w:lang w:val="en-AU"/>
        </w:rPr>
      </w:pPr>
    </w:p>
    <w:tbl>
      <w:tblPr>
        <w:tblW w:w="9085" w:type="dxa"/>
        <w:tblCellMar>
          <w:left w:w="10" w:type="dxa"/>
          <w:right w:w="10" w:type="dxa"/>
        </w:tblCellMar>
        <w:tblLook w:val="0000" w:firstRow="0" w:lastRow="0" w:firstColumn="0" w:lastColumn="0" w:noHBand="0" w:noVBand="0"/>
      </w:tblPr>
      <w:tblGrid>
        <w:gridCol w:w="9085"/>
      </w:tblGrid>
      <w:tr w:rsidR="005B3670" w14:paraId="0CE0F9BB" w14:textId="77777777" w:rsidTr="000D7588">
        <w:tc>
          <w:tcPr>
            <w:tcW w:w="9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288C2" w14:textId="77777777" w:rsidR="005B3670" w:rsidRDefault="005B3670" w:rsidP="000D7588">
            <w:pPr>
              <w:autoSpaceDE w:val="0"/>
              <w:spacing w:after="0" w:line="254" w:lineRule="auto"/>
              <w:ind w:left="10" w:right="434" w:hanging="10"/>
              <w:jc w:val="center"/>
              <w:rPr>
                <w:rFonts w:ascii="Times New Roman" w:hAnsi="Times New Roman"/>
                <w:color w:val="000000"/>
                <w:sz w:val="16"/>
                <w:szCs w:val="16"/>
                <w:lang w:val="en-AU"/>
              </w:rPr>
            </w:pPr>
            <w:r>
              <w:rPr>
                <w:rFonts w:ascii="Times New Roman" w:hAnsi="Times New Roman"/>
                <w:color w:val="000000"/>
                <w:sz w:val="16"/>
                <w:szCs w:val="16"/>
                <w:lang w:val="en-AU"/>
              </w:rPr>
              <w:t>PROCEDURI OBLIGATORII ULTERIOARE ADOPTĂRII HOTĂRÂRII CONSILIULUI LOCAL</w:t>
            </w:r>
          </w:p>
          <w:p w14:paraId="61657907" w14:textId="4B473D27" w:rsidR="005B3670" w:rsidRDefault="00B21E38" w:rsidP="000D7588">
            <w:pPr>
              <w:autoSpaceDE w:val="0"/>
              <w:spacing w:after="0" w:line="254" w:lineRule="auto"/>
              <w:ind w:left="10" w:right="434" w:hanging="10"/>
              <w:jc w:val="center"/>
            </w:pPr>
            <w:r>
              <w:rPr>
                <w:rFonts w:ascii="Times New Roman" w:hAnsi="Times New Roman"/>
                <w:color w:val="000000"/>
                <w:sz w:val="16"/>
                <w:szCs w:val="16"/>
                <w:lang w:val="en-AU"/>
              </w:rPr>
              <w:t xml:space="preserve">Nr.  </w:t>
            </w:r>
            <w:r w:rsidR="00C30F2F">
              <w:rPr>
                <w:rFonts w:ascii="Times New Roman" w:hAnsi="Times New Roman"/>
                <w:color w:val="000000"/>
                <w:sz w:val="16"/>
                <w:szCs w:val="16"/>
                <w:lang w:val="en-AU"/>
              </w:rPr>
              <w:t>29</w:t>
            </w:r>
            <w:r>
              <w:rPr>
                <w:rFonts w:ascii="Times New Roman" w:hAnsi="Times New Roman"/>
                <w:color w:val="000000"/>
                <w:sz w:val="16"/>
                <w:szCs w:val="16"/>
                <w:lang w:val="en-AU"/>
              </w:rPr>
              <w:t xml:space="preserve">  </w:t>
            </w:r>
            <w:r w:rsidR="005B3670">
              <w:rPr>
                <w:rFonts w:ascii="Times New Roman" w:hAnsi="Times New Roman"/>
                <w:color w:val="000000"/>
                <w:sz w:val="16"/>
                <w:szCs w:val="16"/>
                <w:lang w:val="en-AU"/>
              </w:rPr>
              <w:t xml:space="preserve"> /18.06.2026</w:t>
            </w:r>
          </w:p>
        </w:tc>
      </w:tr>
    </w:tbl>
    <w:p w14:paraId="2DD93BE6" w14:textId="77777777" w:rsidR="005B3670" w:rsidRDefault="005B3670" w:rsidP="005B3670">
      <w:pPr>
        <w:spacing w:after="0" w:line="254" w:lineRule="auto"/>
        <w:ind w:right="434"/>
        <w:jc w:val="both"/>
        <w:rPr>
          <w:rFonts w:ascii="Times New Roman" w:hAnsi="Times New Roman"/>
          <w:b/>
          <w:bCs/>
          <w:color w:val="000000"/>
          <w:kern w:val="3"/>
          <w:sz w:val="16"/>
          <w:szCs w:val="16"/>
          <w:lang w:val="en-AU"/>
        </w:rPr>
      </w:pPr>
    </w:p>
    <w:tbl>
      <w:tblPr>
        <w:tblW w:w="9085" w:type="dxa"/>
        <w:tblLayout w:type="fixed"/>
        <w:tblCellMar>
          <w:left w:w="10" w:type="dxa"/>
          <w:right w:w="10" w:type="dxa"/>
        </w:tblCellMar>
        <w:tblLook w:val="0000" w:firstRow="0" w:lastRow="0" w:firstColumn="0" w:lastColumn="0" w:noHBand="0" w:noVBand="0"/>
      </w:tblPr>
      <w:tblGrid>
        <w:gridCol w:w="1098"/>
        <w:gridCol w:w="3553"/>
        <w:gridCol w:w="2364"/>
        <w:gridCol w:w="2070"/>
      </w:tblGrid>
      <w:tr w:rsidR="005B3670" w14:paraId="2D52F8D0" w14:textId="77777777" w:rsidTr="000D7588">
        <w:trPr>
          <w:trHeight w:val="185"/>
        </w:trPr>
        <w:tc>
          <w:tcPr>
            <w:tcW w:w="1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BAC8B" w14:textId="77777777" w:rsidR="005B3670" w:rsidRDefault="005B3670" w:rsidP="000D7588">
            <w:pPr>
              <w:autoSpaceDE w:val="0"/>
              <w:spacing w:after="0" w:line="254" w:lineRule="auto"/>
              <w:ind w:left="10" w:right="434" w:hanging="10"/>
              <w:jc w:val="both"/>
              <w:rPr>
                <w:rFonts w:ascii="Times New Roman" w:hAnsi="Times New Roman"/>
                <w:color w:val="000000"/>
                <w:kern w:val="3"/>
                <w:sz w:val="16"/>
                <w:szCs w:val="16"/>
                <w:lang w:val="en-AU"/>
              </w:rPr>
            </w:pPr>
            <w:r>
              <w:rPr>
                <w:rFonts w:ascii="Times New Roman" w:hAnsi="Times New Roman"/>
                <w:color w:val="000000"/>
                <w:kern w:val="3"/>
                <w:sz w:val="16"/>
                <w:szCs w:val="16"/>
                <w:lang w:val="en-AU"/>
              </w:rPr>
              <w:t xml:space="preserve">Nr crt. </w:t>
            </w:r>
          </w:p>
        </w:tc>
        <w:tc>
          <w:tcPr>
            <w:tcW w:w="3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6F6A2" w14:textId="77777777" w:rsidR="005B3670" w:rsidRDefault="005B3670" w:rsidP="000D7588">
            <w:pPr>
              <w:autoSpaceDE w:val="0"/>
              <w:spacing w:after="0" w:line="254" w:lineRule="auto"/>
              <w:ind w:left="10" w:right="434" w:hanging="10"/>
              <w:jc w:val="both"/>
              <w:rPr>
                <w:rFonts w:ascii="Times New Roman" w:hAnsi="Times New Roman"/>
                <w:color w:val="000000"/>
                <w:kern w:val="3"/>
                <w:sz w:val="16"/>
                <w:szCs w:val="16"/>
                <w:lang w:val="en-AU"/>
              </w:rPr>
            </w:pPr>
            <w:r>
              <w:rPr>
                <w:rFonts w:ascii="Times New Roman" w:hAnsi="Times New Roman"/>
                <w:color w:val="000000"/>
                <w:kern w:val="3"/>
                <w:sz w:val="16"/>
                <w:szCs w:val="16"/>
                <w:lang w:val="en-AU"/>
              </w:rPr>
              <w:t xml:space="preserve">Operaţiuni efectuate </w:t>
            </w:r>
          </w:p>
        </w:tc>
        <w:tc>
          <w:tcPr>
            <w:tcW w:w="2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09026" w14:textId="77777777" w:rsidR="005B3670" w:rsidRDefault="005B3670" w:rsidP="000D7588">
            <w:pPr>
              <w:autoSpaceDE w:val="0"/>
              <w:spacing w:after="0" w:line="254" w:lineRule="auto"/>
              <w:ind w:left="10" w:right="434" w:hanging="10"/>
              <w:jc w:val="both"/>
              <w:rPr>
                <w:rFonts w:ascii="Times New Roman" w:hAnsi="Times New Roman"/>
                <w:color w:val="000000"/>
                <w:kern w:val="3"/>
                <w:sz w:val="16"/>
                <w:szCs w:val="16"/>
                <w:lang w:val="en-AU"/>
              </w:rPr>
            </w:pPr>
            <w:r>
              <w:rPr>
                <w:rFonts w:ascii="Times New Roman" w:hAnsi="Times New Roman"/>
                <w:color w:val="000000"/>
                <w:kern w:val="3"/>
                <w:sz w:val="16"/>
                <w:szCs w:val="16"/>
                <w:lang w:val="en-AU"/>
              </w:rPr>
              <w:t xml:space="preserve">Data </w:t>
            </w:r>
          </w:p>
          <w:p w14:paraId="7306F6D7" w14:textId="77777777" w:rsidR="005B3670" w:rsidRDefault="005B3670" w:rsidP="000D7588">
            <w:pPr>
              <w:autoSpaceDE w:val="0"/>
              <w:spacing w:after="0" w:line="254" w:lineRule="auto"/>
              <w:ind w:left="10" w:right="434" w:hanging="10"/>
              <w:jc w:val="both"/>
              <w:rPr>
                <w:rFonts w:ascii="Times New Roman" w:hAnsi="Times New Roman"/>
                <w:color w:val="000000"/>
                <w:kern w:val="3"/>
                <w:sz w:val="16"/>
                <w:szCs w:val="16"/>
                <w:lang w:val="en-AU"/>
              </w:rPr>
            </w:pPr>
            <w:r>
              <w:rPr>
                <w:rFonts w:ascii="Times New Roman" w:hAnsi="Times New Roman"/>
                <w:color w:val="000000"/>
                <w:kern w:val="3"/>
                <w:sz w:val="16"/>
                <w:szCs w:val="16"/>
                <w:lang w:val="en-AU"/>
              </w:rPr>
              <w:t xml:space="preserve">ZZ/LL/AN </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88BAA" w14:textId="77777777" w:rsidR="005B3670" w:rsidRDefault="005B3670" w:rsidP="000D7588">
            <w:pPr>
              <w:autoSpaceDE w:val="0"/>
              <w:spacing w:after="0" w:line="254" w:lineRule="auto"/>
              <w:ind w:left="10" w:right="434" w:hanging="10"/>
              <w:rPr>
                <w:rFonts w:ascii="Times New Roman" w:hAnsi="Times New Roman"/>
                <w:color w:val="000000"/>
                <w:kern w:val="3"/>
                <w:sz w:val="16"/>
                <w:szCs w:val="16"/>
                <w:lang w:val="en-AU"/>
              </w:rPr>
            </w:pPr>
            <w:r>
              <w:rPr>
                <w:rFonts w:ascii="Times New Roman" w:hAnsi="Times New Roman"/>
                <w:color w:val="000000"/>
                <w:kern w:val="3"/>
                <w:sz w:val="16"/>
                <w:szCs w:val="16"/>
                <w:lang w:val="en-AU"/>
              </w:rPr>
              <w:t xml:space="preserve">Semnătura persoanei responsabile să efectueze procedura </w:t>
            </w:r>
          </w:p>
        </w:tc>
      </w:tr>
      <w:tr w:rsidR="005B3670" w14:paraId="65096A4D" w14:textId="77777777" w:rsidTr="000D7588">
        <w:trPr>
          <w:trHeight w:val="81"/>
        </w:trPr>
        <w:tc>
          <w:tcPr>
            <w:tcW w:w="1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0075F" w14:textId="77777777" w:rsidR="005B3670" w:rsidRDefault="005B3670" w:rsidP="000D7588">
            <w:pPr>
              <w:autoSpaceDE w:val="0"/>
              <w:spacing w:after="0" w:line="254" w:lineRule="auto"/>
              <w:ind w:left="10" w:right="434" w:hanging="10"/>
              <w:jc w:val="both"/>
              <w:rPr>
                <w:rFonts w:ascii="Times New Roman" w:hAnsi="Times New Roman"/>
                <w:color w:val="000000"/>
                <w:kern w:val="3"/>
                <w:sz w:val="16"/>
                <w:szCs w:val="16"/>
                <w:lang w:val="en-AU"/>
              </w:rPr>
            </w:pPr>
            <w:r>
              <w:rPr>
                <w:rFonts w:ascii="Times New Roman" w:hAnsi="Times New Roman"/>
                <w:color w:val="000000"/>
                <w:kern w:val="3"/>
                <w:sz w:val="16"/>
                <w:szCs w:val="16"/>
                <w:lang w:val="en-AU"/>
              </w:rPr>
              <w:t>0</w:t>
            </w:r>
          </w:p>
        </w:tc>
        <w:tc>
          <w:tcPr>
            <w:tcW w:w="3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7B01C" w14:textId="77777777" w:rsidR="005B3670" w:rsidRDefault="005B3670" w:rsidP="000D7588">
            <w:pPr>
              <w:autoSpaceDE w:val="0"/>
              <w:spacing w:after="0" w:line="254" w:lineRule="auto"/>
              <w:ind w:left="10" w:right="434" w:hanging="10"/>
              <w:jc w:val="both"/>
              <w:rPr>
                <w:rFonts w:ascii="Times New Roman" w:hAnsi="Times New Roman"/>
                <w:color w:val="000000"/>
                <w:kern w:val="3"/>
                <w:sz w:val="16"/>
                <w:szCs w:val="16"/>
                <w:lang w:val="en-AU"/>
              </w:rPr>
            </w:pPr>
            <w:r>
              <w:rPr>
                <w:rFonts w:ascii="Times New Roman" w:hAnsi="Times New Roman"/>
                <w:color w:val="000000"/>
                <w:kern w:val="3"/>
                <w:sz w:val="16"/>
                <w:szCs w:val="16"/>
                <w:lang w:val="en-AU"/>
              </w:rPr>
              <w:t>1</w:t>
            </w:r>
          </w:p>
        </w:tc>
        <w:tc>
          <w:tcPr>
            <w:tcW w:w="2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C11E4" w14:textId="77777777" w:rsidR="005B3670" w:rsidRDefault="005B3670" w:rsidP="000D7588">
            <w:pPr>
              <w:autoSpaceDE w:val="0"/>
              <w:spacing w:after="0" w:line="254" w:lineRule="auto"/>
              <w:ind w:left="10" w:right="434" w:hanging="10"/>
              <w:jc w:val="both"/>
              <w:rPr>
                <w:rFonts w:ascii="Times New Roman" w:hAnsi="Times New Roman"/>
                <w:color w:val="000000"/>
                <w:kern w:val="3"/>
                <w:sz w:val="16"/>
                <w:szCs w:val="16"/>
                <w:lang w:val="en-AU"/>
              </w:rPr>
            </w:pPr>
            <w:r>
              <w:rPr>
                <w:rFonts w:ascii="Times New Roman" w:hAnsi="Times New Roman"/>
                <w:color w:val="000000"/>
                <w:kern w:val="3"/>
                <w:sz w:val="16"/>
                <w:szCs w:val="16"/>
                <w:lang w:val="en-AU"/>
              </w:rPr>
              <w:t>2</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72B00" w14:textId="77777777" w:rsidR="005B3670" w:rsidRDefault="005B3670" w:rsidP="000D7588">
            <w:pPr>
              <w:autoSpaceDE w:val="0"/>
              <w:spacing w:after="0" w:line="254" w:lineRule="auto"/>
              <w:ind w:left="10" w:right="434" w:hanging="10"/>
              <w:jc w:val="both"/>
              <w:rPr>
                <w:rFonts w:ascii="Times New Roman" w:hAnsi="Times New Roman"/>
                <w:color w:val="000000"/>
                <w:kern w:val="3"/>
                <w:sz w:val="16"/>
                <w:szCs w:val="16"/>
                <w:lang w:val="en-AU"/>
              </w:rPr>
            </w:pPr>
            <w:r>
              <w:rPr>
                <w:rFonts w:ascii="Times New Roman" w:hAnsi="Times New Roman"/>
                <w:color w:val="000000"/>
                <w:kern w:val="3"/>
                <w:sz w:val="16"/>
                <w:szCs w:val="16"/>
                <w:lang w:val="en-AU"/>
              </w:rPr>
              <w:t>3</w:t>
            </w:r>
          </w:p>
        </w:tc>
      </w:tr>
      <w:tr w:rsidR="005B3670" w14:paraId="198FB59A" w14:textId="77777777" w:rsidTr="000D7588">
        <w:trPr>
          <w:trHeight w:val="228"/>
        </w:trPr>
        <w:tc>
          <w:tcPr>
            <w:tcW w:w="1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FFADE" w14:textId="77777777" w:rsidR="005B3670" w:rsidRDefault="005B3670" w:rsidP="000D7588">
            <w:pPr>
              <w:autoSpaceDE w:val="0"/>
              <w:spacing w:after="0" w:line="254" w:lineRule="auto"/>
              <w:ind w:left="10" w:right="434" w:hanging="10"/>
              <w:jc w:val="both"/>
              <w:rPr>
                <w:rFonts w:ascii="Times New Roman" w:hAnsi="Times New Roman"/>
                <w:color w:val="000000"/>
                <w:kern w:val="3"/>
                <w:sz w:val="16"/>
                <w:szCs w:val="16"/>
                <w:lang w:val="en-AU"/>
              </w:rPr>
            </w:pPr>
            <w:r>
              <w:rPr>
                <w:rFonts w:ascii="Times New Roman" w:hAnsi="Times New Roman"/>
                <w:color w:val="000000"/>
                <w:kern w:val="3"/>
                <w:sz w:val="16"/>
                <w:szCs w:val="16"/>
                <w:lang w:val="en-AU"/>
              </w:rPr>
              <w:t xml:space="preserve">1 </w:t>
            </w:r>
          </w:p>
        </w:tc>
        <w:tc>
          <w:tcPr>
            <w:tcW w:w="3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7E9E4" w14:textId="77777777" w:rsidR="005B3670" w:rsidRDefault="005B3670" w:rsidP="000D7588">
            <w:pPr>
              <w:autoSpaceDE w:val="0"/>
              <w:spacing w:after="0" w:line="254" w:lineRule="auto"/>
              <w:ind w:left="10" w:right="434" w:hanging="10"/>
              <w:jc w:val="both"/>
              <w:rPr>
                <w:rFonts w:ascii="Times New Roman" w:hAnsi="Times New Roman"/>
                <w:color w:val="000000"/>
                <w:kern w:val="3"/>
                <w:sz w:val="16"/>
                <w:szCs w:val="16"/>
                <w:lang w:val="en-AU"/>
              </w:rPr>
            </w:pPr>
            <w:r>
              <w:rPr>
                <w:rFonts w:ascii="Times New Roman" w:hAnsi="Times New Roman"/>
                <w:color w:val="000000"/>
                <w:kern w:val="3"/>
                <w:sz w:val="16"/>
                <w:szCs w:val="16"/>
                <w:lang w:val="en-AU"/>
              </w:rPr>
              <w:t>Adoptarea hotărâri s-a făcut cu majoritate</w:t>
            </w:r>
          </w:p>
          <w:p w14:paraId="6324C876" w14:textId="77777777" w:rsidR="005B3670" w:rsidRDefault="005B3670" w:rsidP="000D7588">
            <w:pPr>
              <w:autoSpaceDE w:val="0"/>
              <w:spacing w:after="0" w:line="254" w:lineRule="auto"/>
              <w:ind w:left="10" w:right="434" w:hanging="10"/>
              <w:jc w:val="both"/>
              <w:rPr>
                <w:rFonts w:ascii="Times New Roman" w:hAnsi="Times New Roman"/>
                <w:color w:val="000000"/>
                <w:kern w:val="3"/>
                <w:sz w:val="16"/>
                <w:szCs w:val="16"/>
                <w:lang w:val="en-AU"/>
              </w:rPr>
            </w:pPr>
            <w:r>
              <w:rPr>
                <w:rFonts w:ascii="Times New Roman" w:hAnsi="Times New Roman"/>
                <w:color w:val="000000"/>
                <w:kern w:val="3"/>
                <w:sz w:val="16"/>
                <w:szCs w:val="16"/>
                <w:lang w:val="en-AU"/>
              </w:rPr>
              <w:t xml:space="preserve"> □ simplă </w:t>
            </w:r>
          </w:p>
          <w:p w14:paraId="152B41CB" w14:textId="77777777" w:rsidR="005B3670" w:rsidRDefault="005B3670" w:rsidP="000D7588">
            <w:pPr>
              <w:autoSpaceDE w:val="0"/>
              <w:spacing w:after="0" w:line="254" w:lineRule="auto"/>
              <w:ind w:left="10" w:right="434" w:hanging="10"/>
              <w:jc w:val="both"/>
              <w:rPr>
                <w:rFonts w:ascii="Times New Roman" w:hAnsi="Times New Roman"/>
                <w:color w:val="000000"/>
                <w:kern w:val="3"/>
                <w:sz w:val="16"/>
                <w:szCs w:val="16"/>
                <w:lang w:val="en-AU"/>
              </w:rPr>
            </w:pPr>
            <w:r>
              <w:rPr>
                <w:rFonts w:ascii="Times New Roman" w:hAnsi="Times New Roman"/>
                <w:color w:val="000000"/>
                <w:kern w:val="3"/>
                <w:sz w:val="16"/>
                <w:szCs w:val="16"/>
                <w:lang w:val="en-AU"/>
              </w:rPr>
              <w:t xml:space="preserve">x  absolută </w:t>
            </w:r>
          </w:p>
          <w:p w14:paraId="3787C3F1" w14:textId="77777777" w:rsidR="005B3670" w:rsidRDefault="005B3670" w:rsidP="000D7588">
            <w:pPr>
              <w:autoSpaceDE w:val="0"/>
              <w:spacing w:after="0" w:line="254" w:lineRule="auto"/>
              <w:ind w:left="10" w:right="434" w:hanging="10"/>
              <w:jc w:val="both"/>
              <w:rPr>
                <w:rFonts w:ascii="Times New Roman" w:hAnsi="Times New Roman"/>
                <w:color w:val="000000"/>
                <w:kern w:val="3"/>
                <w:sz w:val="16"/>
                <w:szCs w:val="16"/>
                <w:lang w:val="en-AU"/>
              </w:rPr>
            </w:pPr>
            <w:r>
              <w:rPr>
                <w:rFonts w:ascii="Times New Roman" w:hAnsi="Times New Roman"/>
                <w:color w:val="000000"/>
                <w:kern w:val="3"/>
                <w:sz w:val="16"/>
                <w:szCs w:val="16"/>
                <w:lang w:val="en-AU"/>
              </w:rPr>
              <w:t xml:space="preserve"> □ calificată * </w:t>
            </w:r>
          </w:p>
        </w:tc>
        <w:tc>
          <w:tcPr>
            <w:tcW w:w="2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4BB0E" w14:textId="77777777" w:rsidR="005B3670" w:rsidRDefault="005B3670" w:rsidP="000D7588">
            <w:pPr>
              <w:autoSpaceDE w:val="0"/>
              <w:spacing w:after="0" w:line="254" w:lineRule="auto"/>
              <w:ind w:left="10" w:right="434" w:hanging="10"/>
              <w:jc w:val="both"/>
              <w:rPr>
                <w:rFonts w:ascii="Times New Roman" w:hAnsi="Times New Roman"/>
                <w:color w:val="000000"/>
                <w:kern w:val="3"/>
                <w:sz w:val="16"/>
                <w:szCs w:val="16"/>
                <w:lang w:val="en-AU"/>
              </w:rPr>
            </w:pPr>
            <w:r>
              <w:rPr>
                <w:rFonts w:ascii="Times New Roman" w:hAnsi="Times New Roman"/>
                <w:color w:val="000000"/>
                <w:kern w:val="3"/>
                <w:sz w:val="16"/>
                <w:szCs w:val="16"/>
                <w:lang w:val="en-AU"/>
              </w:rPr>
              <w:t>18.06.2026</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9055F" w14:textId="77777777" w:rsidR="005B3670" w:rsidRDefault="005B3670" w:rsidP="000D7588">
            <w:pPr>
              <w:autoSpaceDE w:val="0"/>
              <w:spacing w:after="0" w:line="254" w:lineRule="auto"/>
              <w:ind w:left="10" w:right="434" w:hanging="10"/>
              <w:jc w:val="both"/>
              <w:rPr>
                <w:rFonts w:ascii="Times New Roman" w:hAnsi="Times New Roman"/>
                <w:color w:val="000000"/>
                <w:kern w:val="3"/>
                <w:sz w:val="16"/>
                <w:szCs w:val="16"/>
                <w:lang w:val="en-AU"/>
              </w:rPr>
            </w:pPr>
          </w:p>
        </w:tc>
      </w:tr>
      <w:tr w:rsidR="005B3670" w14:paraId="0569B174" w14:textId="77777777" w:rsidTr="000D7588">
        <w:trPr>
          <w:trHeight w:val="91"/>
        </w:trPr>
        <w:tc>
          <w:tcPr>
            <w:tcW w:w="1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68F3E" w14:textId="77777777" w:rsidR="005B3670" w:rsidRDefault="005B3670" w:rsidP="000D7588">
            <w:pPr>
              <w:autoSpaceDE w:val="0"/>
              <w:spacing w:after="0" w:line="254" w:lineRule="auto"/>
              <w:ind w:left="10" w:right="434" w:hanging="10"/>
              <w:jc w:val="both"/>
              <w:rPr>
                <w:rFonts w:ascii="Times New Roman" w:hAnsi="Times New Roman"/>
                <w:color w:val="000000"/>
                <w:kern w:val="3"/>
                <w:sz w:val="16"/>
                <w:szCs w:val="16"/>
                <w:lang w:val="en-AU"/>
              </w:rPr>
            </w:pPr>
            <w:r>
              <w:rPr>
                <w:rFonts w:ascii="Times New Roman" w:hAnsi="Times New Roman"/>
                <w:color w:val="000000"/>
                <w:kern w:val="3"/>
                <w:sz w:val="16"/>
                <w:szCs w:val="16"/>
                <w:lang w:val="en-AU"/>
              </w:rPr>
              <w:t xml:space="preserve">2 </w:t>
            </w:r>
          </w:p>
        </w:tc>
        <w:tc>
          <w:tcPr>
            <w:tcW w:w="3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1FD22" w14:textId="77777777" w:rsidR="005B3670" w:rsidRDefault="005B3670" w:rsidP="000D7588">
            <w:pPr>
              <w:autoSpaceDE w:val="0"/>
              <w:spacing w:after="0" w:line="254" w:lineRule="auto"/>
              <w:ind w:left="10" w:right="434" w:hanging="10"/>
              <w:jc w:val="both"/>
              <w:rPr>
                <w:rFonts w:ascii="Times New Roman" w:hAnsi="Times New Roman"/>
                <w:color w:val="000000"/>
                <w:kern w:val="3"/>
                <w:sz w:val="16"/>
                <w:szCs w:val="16"/>
                <w:lang w:val="en-AU"/>
              </w:rPr>
            </w:pPr>
            <w:r>
              <w:rPr>
                <w:rFonts w:ascii="Times New Roman" w:hAnsi="Times New Roman"/>
                <w:color w:val="000000"/>
                <w:kern w:val="3"/>
                <w:sz w:val="16"/>
                <w:szCs w:val="16"/>
                <w:lang w:val="en-AU"/>
              </w:rPr>
              <w:t xml:space="preserve">Comunicarea către primar  </w:t>
            </w:r>
          </w:p>
        </w:tc>
        <w:tc>
          <w:tcPr>
            <w:tcW w:w="2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909B9" w14:textId="77777777" w:rsidR="005B3670" w:rsidRDefault="005B3670" w:rsidP="000D7588">
            <w:pPr>
              <w:autoSpaceDE w:val="0"/>
              <w:spacing w:after="0" w:line="254" w:lineRule="auto"/>
              <w:ind w:left="10" w:right="434" w:hanging="10"/>
              <w:jc w:val="both"/>
              <w:rPr>
                <w:rFonts w:ascii="Times New Roman" w:hAnsi="Times New Roman"/>
                <w:color w:val="000000"/>
                <w:kern w:val="3"/>
                <w:sz w:val="16"/>
                <w:szCs w:val="16"/>
                <w:lang w:val="en-AU"/>
              </w:rPr>
            </w:pPr>
            <w:r>
              <w:rPr>
                <w:rFonts w:ascii="Times New Roman" w:hAnsi="Times New Roman"/>
                <w:color w:val="000000"/>
                <w:kern w:val="3"/>
                <w:sz w:val="16"/>
                <w:szCs w:val="16"/>
                <w:lang w:val="en-AU"/>
              </w:rPr>
              <w:t>18.06.2026</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6C829" w14:textId="77777777" w:rsidR="005B3670" w:rsidRDefault="005B3670" w:rsidP="000D7588">
            <w:pPr>
              <w:autoSpaceDE w:val="0"/>
              <w:spacing w:after="0" w:line="254" w:lineRule="auto"/>
              <w:ind w:left="10" w:right="434" w:hanging="10"/>
              <w:jc w:val="both"/>
              <w:rPr>
                <w:rFonts w:ascii="Times New Roman" w:hAnsi="Times New Roman"/>
                <w:color w:val="000000"/>
                <w:kern w:val="3"/>
                <w:sz w:val="16"/>
                <w:szCs w:val="16"/>
                <w:lang w:val="en-AU"/>
              </w:rPr>
            </w:pPr>
          </w:p>
        </w:tc>
      </w:tr>
      <w:tr w:rsidR="005B3670" w14:paraId="7784C0AB" w14:textId="77777777" w:rsidTr="000D7588">
        <w:trPr>
          <w:trHeight w:val="91"/>
        </w:trPr>
        <w:tc>
          <w:tcPr>
            <w:tcW w:w="1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9597A" w14:textId="77777777" w:rsidR="005B3670" w:rsidRDefault="005B3670" w:rsidP="000D7588">
            <w:pPr>
              <w:autoSpaceDE w:val="0"/>
              <w:spacing w:after="0" w:line="254" w:lineRule="auto"/>
              <w:ind w:left="10" w:right="434" w:hanging="10"/>
              <w:jc w:val="both"/>
              <w:rPr>
                <w:rFonts w:ascii="Times New Roman" w:hAnsi="Times New Roman"/>
                <w:color w:val="000000"/>
                <w:kern w:val="3"/>
                <w:sz w:val="16"/>
                <w:szCs w:val="16"/>
                <w:lang w:val="en-AU"/>
              </w:rPr>
            </w:pPr>
            <w:r>
              <w:rPr>
                <w:rFonts w:ascii="Times New Roman" w:hAnsi="Times New Roman"/>
                <w:color w:val="000000"/>
                <w:kern w:val="3"/>
                <w:sz w:val="16"/>
                <w:szCs w:val="16"/>
                <w:lang w:val="en-AU"/>
              </w:rPr>
              <w:t xml:space="preserve">3 </w:t>
            </w:r>
          </w:p>
        </w:tc>
        <w:tc>
          <w:tcPr>
            <w:tcW w:w="3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68D9" w14:textId="77777777" w:rsidR="005B3670" w:rsidRDefault="005B3670" w:rsidP="000D7588">
            <w:pPr>
              <w:autoSpaceDE w:val="0"/>
              <w:spacing w:after="0" w:line="254" w:lineRule="auto"/>
              <w:ind w:left="10" w:right="434" w:hanging="10"/>
              <w:jc w:val="both"/>
              <w:rPr>
                <w:rFonts w:ascii="Times New Roman" w:hAnsi="Times New Roman"/>
                <w:color w:val="000000"/>
                <w:kern w:val="3"/>
                <w:sz w:val="16"/>
                <w:szCs w:val="16"/>
                <w:lang w:val="en-AU"/>
              </w:rPr>
            </w:pPr>
            <w:r>
              <w:rPr>
                <w:rFonts w:ascii="Times New Roman" w:hAnsi="Times New Roman"/>
                <w:color w:val="000000"/>
                <w:kern w:val="3"/>
                <w:sz w:val="16"/>
                <w:szCs w:val="16"/>
                <w:lang w:val="en-AU"/>
              </w:rPr>
              <w:t xml:space="preserve">Comunicarea către prefectul judeţului </w:t>
            </w:r>
          </w:p>
        </w:tc>
        <w:tc>
          <w:tcPr>
            <w:tcW w:w="2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52A45" w14:textId="77777777" w:rsidR="005B3670" w:rsidRDefault="005B3670" w:rsidP="000D7588">
            <w:pPr>
              <w:autoSpaceDE w:val="0"/>
              <w:spacing w:after="0" w:line="254" w:lineRule="auto"/>
              <w:ind w:left="10" w:right="434" w:hanging="10"/>
              <w:jc w:val="both"/>
              <w:rPr>
                <w:rFonts w:ascii="Times New Roman" w:hAnsi="Times New Roman"/>
                <w:color w:val="000000"/>
                <w:kern w:val="3"/>
                <w:sz w:val="16"/>
                <w:szCs w:val="16"/>
                <w:lang w:val="en-AU"/>
              </w:rPr>
            </w:pPr>
            <w:r>
              <w:rPr>
                <w:rFonts w:ascii="Times New Roman" w:hAnsi="Times New Roman"/>
                <w:color w:val="000000"/>
                <w:kern w:val="3"/>
                <w:sz w:val="16"/>
                <w:szCs w:val="16"/>
                <w:lang w:val="en-AU"/>
              </w:rPr>
              <w:t>18.06.2026</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35FF4" w14:textId="77777777" w:rsidR="005B3670" w:rsidRDefault="005B3670" w:rsidP="000D7588">
            <w:pPr>
              <w:autoSpaceDE w:val="0"/>
              <w:spacing w:after="0" w:line="254" w:lineRule="auto"/>
              <w:ind w:left="10" w:right="434" w:hanging="10"/>
              <w:jc w:val="both"/>
              <w:rPr>
                <w:rFonts w:ascii="Times New Roman" w:hAnsi="Times New Roman"/>
                <w:color w:val="000000"/>
                <w:kern w:val="3"/>
                <w:sz w:val="16"/>
                <w:szCs w:val="16"/>
                <w:lang w:val="en-AU"/>
              </w:rPr>
            </w:pPr>
          </w:p>
        </w:tc>
      </w:tr>
      <w:tr w:rsidR="005B3670" w14:paraId="278BD9D3" w14:textId="77777777" w:rsidTr="000D7588">
        <w:trPr>
          <w:trHeight w:val="91"/>
        </w:trPr>
        <w:tc>
          <w:tcPr>
            <w:tcW w:w="1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066B1" w14:textId="77777777" w:rsidR="005B3670" w:rsidRDefault="005B3670" w:rsidP="000D7588">
            <w:pPr>
              <w:autoSpaceDE w:val="0"/>
              <w:spacing w:after="0" w:line="254" w:lineRule="auto"/>
              <w:ind w:left="10" w:right="434" w:hanging="10"/>
              <w:jc w:val="both"/>
              <w:rPr>
                <w:rFonts w:ascii="Times New Roman" w:hAnsi="Times New Roman"/>
                <w:color w:val="000000"/>
                <w:kern w:val="3"/>
                <w:sz w:val="16"/>
                <w:szCs w:val="16"/>
                <w:lang w:val="en-AU"/>
              </w:rPr>
            </w:pPr>
            <w:r>
              <w:rPr>
                <w:rFonts w:ascii="Times New Roman" w:hAnsi="Times New Roman"/>
                <w:color w:val="000000"/>
                <w:kern w:val="3"/>
                <w:sz w:val="16"/>
                <w:szCs w:val="16"/>
                <w:lang w:val="en-AU"/>
              </w:rPr>
              <w:t xml:space="preserve">4 </w:t>
            </w:r>
          </w:p>
        </w:tc>
        <w:tc>
          <w:tcPr>
            <w:tcW w:w="3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076D5" w14:textId="77777777" w:rsidR="005B3670" w:rsidRDefault="005B3670" w:rsidP="000D7588">
            <w:pPr>
              <w:autoSpaceDE w:val="0"/>
              <w:spacing w:after="0" w:line="254" w:lineRule="auto"/>
              <w:ind w:left="10" w:right="434" w:hanging="10"/>
              <w:jc w:val="both"/>
              <w:rPr>
                <w:rFonts w:ascii="Times New Roman" w:hAnsi="Times New Roman"/>
                <w:color w:val="000000"/>
                <w:kern w:val="3"/>
                <w:sz w:val="16"/>
                <w:szCs w:val="16"/>
                <w:lang w:val="en-AU"/>
              </w:rPr>
            </w:pPr>
            <w:r>
              <w:rPr>
                <w:rFonts w:ascii="Times New Roman" w:hAnsi="Times New Roman"/>
                <w:color w:val="000000"/>
                <w:kern w:val="3"/>
                <w:sz w:val="16"/>
                <w:szCs w:val="16"/>
                <w:lang w:val="en-AU"/>
              </w:rPr>
              <w:t xml:space="preserve">Aducerea la cunoştinţa publică </w:t>
            </w:r>
          </w:p>
        </w:tc>
        <w:tc>
          <w:tcPr>
            <w:tcW w:w="2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B9DBF" w14:textId="77777777" w:rsidR="005B3670" w:rsidRDefault="005B3670" w:rsidP="000D7588">
            <w:pPr>
              <w:autoSpaceDE w:val="0"/>
              <w:spacing w:after="0" w:line="254" w:lineRule="auto"/>
              <w:ind w:left="10" w:right="434" w:hanging="10"/>
              <w:jc w:val="both"/>
              <w:rPr>
                <w:rFonts w:ascii="Times New Roman" w:hAnsi="Times New Roman"/>
                <w:color w:val="000000"/>
                <w:kern w:val="3"/>
                <w:sz w:val="16"/>
                <w:szCs w:val="16"/>
                <w:lang w:val="en-AU"/>
              </w:rPr>
            </w:pPr>
            <w:r>
              <w:rPr>
                <w:rFonts w:ascii="Times New Roman" w:hAnsi="Times New Roman"/>
                <w:color w:val="000000"/>
                <w:kern w:val="3"/>
                <w:sz w:val="16"/>
                <w:szCs w:val="16"/>
                <w:lang w:val="en-AU"/>
              </w:rPr>
              <w:t>18.06.2026</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F9675" w14:textId="77777777" w:rsidR="005B3670" w:rsidRDefault="005B3670" w:rsidP="000D7588">
            <w:pPr>
              <w:autoSpaceDE w:val="0"/>
              <w:spacing w:after="0" w:line="254" w:lineRule="auto"/>
              <w:ind w:left="10" w:right="434" w:hanging="10"/>
              <w:jc w:val="both"/>
              <w:rPr>
                <w:rFonts w:ascii="Times New Roman" w:hAnsi="Times New Roman"/>
                <w:color w:val="000000"/>
                <w:kern w:val="3"/>
                <w:sz w:val="16"/>
                <w:szCs w:val="16"/>
                <w:lang w:val="en-AU"/>
              </w:rPr>
            </w:pPr>
          </w:p>
        </w:tc>
      </w:tr>
      <w:tr w:rsidR="005B3670" w14:paraId="6BAA899C" w14:textId="77777777" w:rsidTr="000D7588">
        <w:trPr>
          <w:trHeight w:val="81"/>
        </w:trPr>
        <w:tc>
          <w:tcPr>
            <w:tcW w:w="1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04CE4" w14:textId="77777777" w:rsidR="005B3670" w:rsidRDefault="005B3670" w:rsidP="000D7588">
            <w:pPr>
              <w:autoSpaceDE w:val="0"/>
              <w:spacing w:after="0" w:line="254" w:lineRule="auto"/>
              <w:ind w:left="10" w:right="434" w:hanging="10"/>
              <w:jc w:val="both"/>
              <w:rPr>
                <w:rFonts w:ascii="Times New Roman" w:hAnsi="Times New Roman"/>
                <w:color w:val="000000"/>
                <w:kern w:val="3"/>
                <w:sz w:val="16"/>
                <w:szCs w:val="16"/>
                <w:lang w:val="en-AU"/>
              </w:rPr>
            </w:pPr>
            <w:r>
              <w:rPr>
                <w:rFonts w:ascii="Times New Roman" w:hAnsi="Times New Roman"/>
                <w:color w:val="000000"/>
                <w:kern w:val="3"/>
                <w:sz w:val="16"/>
                <w:szCs w:val="16"/>
                <w:lang w:val="en-AU"/>
              </w:rPr>
              <w:t xml:space="preserve">5 </w:t>
            </w:r>
          </w:p>
        </w:tc>
        <w:tc>
          <w:tcPr>
            <w:tcW w:w="3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2AD7B" w14:textId="77777777" w:rsidR="005B3670" w:rsidRDefault="005B3670" w:rsidP="000D7588">
            <w:pPr>
              <w:autoSpaceDE w:val="0"/>
              <w:spacing w:after="0" w:line="254" w:lineRule="auto"/>
              <w:ind w:left="10" w:right="434" w:hanging="10"/>
              <w:jc w:val="both"/>
              <w:rPr>
                <w:rFonts w:ascii="Times New Roman" w:hAnsi="Times New Roman"/>
                <w:color w:val="000000"/>
                <w:kern w:val="3"/>
                <w:sz w:val="16"/>
                <w:szCs w:val="16"/>
                <w:lang w:val="en-AU"/>
              </w:rPr>
            </w:pPr>
            <w:r>
              <w:rPr>
                <w:rFonts w:ascii="Times New Roman" w:hAnsi="Times New Roman"/>
                <w:color w:val="000000"/>
                <w:kern w:val="3"/>
                <w:sz w:val="16"/>
                <w:szCs w:val="16"/>
                <w:lang w:val="en-AU"/>
              </w:rPr>
              <w:t xml:space="preserve">Comunicarea, numai în cazul celei cu caracter individual </w:t>
            </w:r>
          </w:p>
        </w:tc>
        <w:tc>
          <w:tcPr>
            <w:tcW w:w="2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61BAE" w14:textId="533229ED" w:rsidR="005B3670" w:rsidRDefault="00B21E38" w:rsidP="000D7588">
            <w:pPr>
              <w:autoSpaceDE w:val="0"/>
              <w:spacing w:after="0" w:line="254" w:lineRule="auto"/>
              <w:ind w:right="434"/>
              <w:jc w:val="both"/>
              <w:rPr>
                <w:rFonts w:ascii="Times New Roman" w:hAnsi="Times New Roman"/>
                <w:color w:val="000000"/>
                <w:kern w:val="3"/>
                <w:sz w:val="16"/>
                <w:szCs w:val="16"/>
                <w:lang w:val="en-AU"/>
              </w:rPr>
            </w:pPr>
            <w:r>
              <w:rPr>
                <w:rFonts w:ascii="Times New Roman" w:hAnsi="Times New Roman"/>
                <w:color w:val="000000"/>
                <w:kern w:val="3"/>
                <w:sz w:val="16"/>
                <w:szCs w:val="16"/>
                <w:lang w:val="en-AU"/>
              </w:rPr>
              <w:t>-</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0AD70" w14:textId="77777777" w:rsidR="005B3670" w:rsidRDefault="005B3670" w:rsidP="000D7588">
            <w:pPr>
              <w:autoSpaceDE w:val="0"/>
              <w:spacing w:after="0" w:line="254" w:lineRule="auto"/>
              <w:ind w:left="10" w:right="434" w:hanging="10"/>
              <w:jc w:val="both"/>
              <w:rPr>
                <w:rFonts w:ascii="Times New Roman" w:hAnsi="Times New Roman"/>
                <w:color w:val="000000"/>
                <w:kern w:val="3"/>
                <w:sz w:val="16"/>
                <w:szCs w:val="16"/>
                <w:lang w:val="en-AU"/>
              </w:rPr>
            </w:pPr>
          </w:p>
        </w:tc>
      </w:tr>
      <w:tr w:rsidR="005B3670" w14:paraId="2B5B37CE" w14:textId="77777777" w:rsidTr="000D7588">
        <w:trPr>
          <w:trHeight w:val="91"/>
        </w:trPr>
        <w:tc>
          <w:tcPr>
            <w:tcW w:w="1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E2368" w14:textId="77777777" w:rsidR="005B3670" w:rsidRDefault="005B3670" w:rsidP="000D7588">
            <w:pPr>
              <w:autoSpaceDE w:val="0"/>
              <w:spacing w:after="0" w:line="254" w:lineRule="auto"/>
              <w:ind w:left="10" w:right="434" w:hanging="10"/>
              <w:jc w:val="both"/>
              <w:rPr>
                <w:rFonts w:ascii="Times New Roman" w:hAnsi="Times New Roman"/>
                <w:color w:val="000000"/>
                <w:kern w:val="3"/>
                <w:sz w:val="16"/>
                <w:szCs w:val="16"/>
                <w:lang w:val="en-AU"/>
              </w:rPr>
            </w:pPr>
            <w:r>
              <w:rPr>
                <w:rFonts w:ascii="Times New Roman" w:hAnsi="Times New Roman"/>
                <w:color w:val="000000"/>
                <w:kern w:val="3"/>
                <w:sz w:val="16"/>
                <w:szCs w:val="16"/>
                <w:lang w:val="en-AU"/>
              </w:rPr>
              <w:t xml:space="preserve">6 </w:t>
            </w:r>
          </w:p>
        </w:tc>
        <w:tc>
          <w:tcPr>
            <w:tcW w:w="3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0F878" w14:textId="77777777" w:rsidR="005B3670" w:rsidRDefault="005B3670" w:rsidP="000D7588">
            <w:pPr>
              <w:autoSpaceDE w:val="0"/>
              <w:spacing w:after="0" w:line="254" w:lineRule="auto"/>
              <w:ind w:left="10" w:right="434" w:hanging="10"/>
              <w:jc w:val="both"/>
              <w:rPr>
                <w:rFonts w:ascii="Times New Roman" w:hAnsi="Times New Roman"/>
                <w:color w:val="000000"/>
                <w:kern w:val="3"/>
                <w:sz w:val="16"/>
                <w:szCs w:val="16"/>
                <w:lang w:val="en-AU"/>
              </w:rPr>
            </w:pPr>
            <w:r>
              <w:rPr>
                <w:rFonts w:ascii="Times New Roman" w:hAnsi="Times New Roman"/>
                <w:color w:val="000000"/>
                <w:kern w:val="3"/>
                <w:sz w:val="16"/>
                <w:szCs w:val="16"/>
                <w:lang w:val="en-AU"/>
              </w:rPr>
              <w:t xml:space="preserve">Hotărârea devine obligatorie sau produce efecte juridice , după caz </w:t>
            </w:r>
          </w:p>
        </w:tc>
        <w:tc>
          <w:tcPr>
            <w:tcW w:w="2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8C319" w14:textId="77777777" w:rsidR="005B3670" w:rsidRDefault="005B3670" w:rsidP="000D7588">
            <w:pPr>
              <w:autoSpaceDE w:val="0"/>
              <w:spacing w:after="0" w:line="254" w:lineRule="auto"/>
              <w:ind w:left="10" w:right="434" w:hanging="10"/>
              <w:jc w:val="both"/>
              <w:rPr>
                <w:rFonts w:ascii="Times New Roman" w:hAnsi="Times New Roman"/>
                <w:color w:val="000000"/>
                <w:kern w:val="3"/>
                <w:sz w:val="16"/>
                <w:szCs w:val="16"/>
                <w:lang w:val="en-AU"/>
              </w:rPr>
            </w:pPr>
            <w:r>
              <w:rPr>
                <w:rFonts w:ascii="Times New Roman" w:hAnsi="Times New Roman"/>
                <w:color w:val="000000"/>
                <w:kern w:val="3"/>
                <w:sz w:val="16"/>
                <w:szCs w:val="16"/>
                <w:lang w:val="en-AU"/>
              </w:rPr>
              <w:t>18.06.2026</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17611" w14:textId="77777777" w:rsidR="005B3670" w:rsidRDefault="005B3670" w:rsidP="000D7588">
            <w:pPr>
              <w:autoSpaceDE w:val="0"/>
              <w:spacing w:after="0" w:line="254" w:lineRule="auto"/>
              <w:ind w:left="10" w:right="434" w:hanging="10"/>
              <w:jc w:val="both"/>
              <w:rPr>
                <w:rFonts w:ascii="Times New Roman" w:hAnsi="Times New Roman"/>
                <w:color w:val="000000"/>
                <w:kern w:val="3"/>
                <w:sz w:val="16"/>
                <w:szCs w:val="16"/>
                <w:lang w:val="en-AU"/>
              </w:rPr>
            </w:pPr>
          </w:p>
        </w:tc>
      </w:tr>
    </w:tbl>
    <w:p w14:paraId="65789434" w14:textId="77777777" w:rsidR="005B3670" w:rsidRDefault="005B3670" w:rsidP="005B3670">
      <w:pPr>
        <w:autoSpaceDE w:val="0"/>
        <w:spacing w:after="0" w:line="254" w:lineRule="auto"/>
        <w:ind w:left="10" w:right="434" w:hanging="10"/>
        <w:jc w:val="both"/>
        <w:rPr>
          <w:rFonts w:ascii="Times New Roman" w:hAnsi="Times New Roman"/>
          <w:color w:val="000000"/>
          <w:sz w:val="16"/>
          <w:szCs w:val="16"/>
          <w:lang w:val="en-AU"/>
        </w:rPr>
      </w:pPr>
    </w:p>
    <w:p w14:paraId="5DDA7BD6" w14:textId="77777777" w:rsidR="005B3670" w:rsidRDefault="005B3670" w:rsidP="005B3670">
      <w:pPr>
        <w:autoSpaceDE w:val="0"/>
        <w:spacing w:after="0" w:line="254" w:lineRule="auto"/>
        <w:ind w:left="10" w:right="23" w:hanging="10"/>
        <w:jc w:val="both"/>
        <w:rPr>
          <w:rFonts w:ascii="Times New Roman" w:hAnsi="Times New Roman"/>
          <w:color w:val="000000"/>
          <w:sz w:val="16"/>
          <w:szCs w:val="16"/>
          <w:lang w:val="en-AU"/>
        </w:rPr>
      </w:pPr>
    </w:p>
    <w:p w14:paraId="21CD9EA1" w14:textId="77777777" w:rsidR="005B3670" w:rsidRDefault="005B3670" w:rsidP="005B3670">
      <w:pPr>
        <w:autoSpaceDE w:val="0"/>
        <w:spacing w:after="0" w:line="254" w:lineRule="auto"/>
        <w:ind w:left="10" w:right="23" w:hanging="10"/>
        <w:jc w:val="both"/>
        <w:rPr>
          <w:rFonts w:ascii="Times New Roman" w:hAnsi="Times New Roman"/>
          <w:color w:val="000000"/>
          <w:sz w:val="16"/>
          <w:szCs w:val="16"/>
          <w:lang w:val="en-AU"/>
        </w:rPr>
      </w:pPr>
      <w:r>
        <w:rPr>
          <w:rFonts w:ascii="Times New Roman" w:hAnsi="Times New Roman"/>
          <w:color w:val="000000"/>
          <w:sz w:val="16"/>
          <w:szCs w:val="16"/>
          <w:lang w:val="en-AU"/>
        </w:rPr>
        <w:t xml:space="preserve">   Extrase din Ordonanţa de urgenţă a Guvernului nr. </w:t>
      </w:r>
      <w:proofErr w:type="gramStart"/>
      <w:r>
        <w:rPr>
          <w:rFonts w:ascii="Times New Roman" w:hAnsi="Times New Roman"/>
          <w:color w:val="000000"/>
          <w:sz w:val="16"/>
          <w:szCs w:val="16"/>
          <w:lang w:val="en-AU"/>
        </w:rPr>
        <w:t>57/2019</w:t>
      </w:r>
      <w:proofErr w:type="gramEnd"/>
      <w:r>
        <w:rPr>
          <w:rFonts w:ascii="Times New Roman" w:hAnsi="Times New Roman"/>
          <w:color w:val="000000"/>
          <w:sz w:val="16"/>
          <w:szCs w:val="16"/>
          <w:lang w:val="en-AU"/>
        </w:rPr>
        <w:t xml:space="preserve"> privind Codul administrativ, cu modificările şi completările ulterioare: </w:t>
      </w:r>
    </w:p>
    <w:p w14:paraId="684B50D1" w14:textId="77777777" w:rsidR="005B3670" w:rsidRDefault="005B3670" w:rsidP="005B3670">
      <w:pPr>
        <w:tabs>
          <w:tab w:val="left" w:pos="8910"/>
        </w:tabs>
        <w:autoSpaceDE w:val="0"/>
        <w:spacing w:after="0" w:line="254" w:lineRule="auto"/>
        <w:ind w:left="10" w:right="23" w:hanging="10"/>
        <w:jc w:val="both"/>
        <w:rPr>
          <w:rFonts w:ascii="Times New Roman" w:hAnsi="Times New Roman"/>
          <w:color w:val="000000"/>
          <w:sz w:val="16"/>
          <w:szCs w:val="16"/>
          <w:lang w:val="en-AU"/>
        </w:rPr>
      </w:pPr>
      <w:r>
        <w:rPr>
          <w:rFonts w:ascii="Times New Roman" w:hAnsi="Times New Roman"/>
          <w:color w:val="000000"/>
          <w:sz w:val="16"/>
          <w:szCs w:val="16"/>
          <w:lang w:val="en-AU"/>
        </w:rPr>
        <w:t xml:space="preserve">1) Art. </w:t>
      </w:r>
      <w:proofErr w:type="gramStart"/>
      <w:r>
        <w:rPr>
          <w:rFonts w:ascii="Times New Roman" w:hAnsi="Times New Roman"/>
          <w:color w:val="000000"/>
          <w:sz w:val="16"/>
          <w:szCs w:val="16"/>
          <w:lang w:val="en-AU"/>
        </w:rPr>
        <w:t>139</w:t>
      </w:r>
      <w:proofErr w:type="gramEnd"/>
      <w:r>
        <w:rPr>
          <w:rFonts w:ascii="Times New Roman" w:hAnsi="Times New Roman"/>
          <w:color w:val="000000"/>
          <w:sz w:val="16"/>
          <w:szCs w:val="16"/>
          <w:lang w:val="en-AU"/>
        </w:rPr>
        <w:t xml:space="preserve"> alin. (1): „În exercitarea atribuţiilor ce îi revin, Consiliul local adoptă hotărâri, cu majoritate absolută sau simplă, după caz. </w:t>
      </w:r>
    </w:p>
    <w:p w14:paraId="2C6842F6" w14:textId="77777777" w:rsidR="005B3670" w:rsidRDefault="005B3670" w:rsidP="005B3670">
      <w:pPr>
        <w:tabs>
          <w:tab w:val="left" w:pos="8910"/>
        </w:tabs>
        <w:autoSpaceDE w:val="0"/>
        <w:spacing w:after="0" w:line="254" w:lineRule="auto"/>
        <w:ind w:left="10" w:right="23" w:hanging="10"/>
        <w:jc w:val="both"/>
        <w:rPr>
          <w:rFonts w:ascii="Times New Roman" w:hAnsi="Times New Roman"/>
          <w:color w:val="000000"/>
          <w:sz w:val="16"/>
          <w:szCs w:val="16"/>
          <w:lang w:val="en-AU"/>
        </w:rPr>
      </w:pPr>
      <w:r>
        <w:rPr>
          <w:rFonts w:ascii="Times New Roman" w:hAnsi="Times New Roman"/>
          <w:color w:val="000000"/>
          <w:sz w:val="16"/>
          <w:szCs w:val="16"/>
          <w:lang w:val="en-AU"/>
        </w:rPr>
        <w:t xml:space="preserve">(2) Prin excepţie de la prevederile alin. (1), hotărârile privind dobândirea sau înstrăinarea dreptului de proprietate în cazul bunurilor imobile se adoptă de Consiliul local cu majoritatea calificată definită la art. </w:t>
      </w:r>
      <w:proofErr w:type="gramStart"/>
      <w:r>
        <w:rPr>
          <w:rFonts w:ascii="Times New Roman" w:hAnsi="Times New Roman"/>
          <w:color w:val="000000"/>
          <w:sz w:val="16"/>
          <w:szCs w:val="16"/>
          <w:lang w:val="en-AU"/>
        </w:rPr>
        <w:t>5</w:t>
      </w:r>
      <w:proofErr w:type="gramEnd"/>
      <w:r>
        <w:rPr>
          <w:rFonts w:ascii="Times New Roman" w:hAnsi="Times New Roman"/>
          <w:color w:val="000000"/>
          <w:sz w:val="16"/>
          <w:szCs w:val="16"/>
          <w:lang w:val="en-AU"/>
        </w:rPr>
        <w:t xml:space="preserve"> lit. </w:t>
      </w:r>
      <w:proofErr w:type="gramStart"/>
      <w:r>
        <w:rPr>
          <w:rFonts w:ascii="Times New Roman" w:hAnsi="Times New Roman"/>
          <w:color w:val="000000"/>
          <w:sz w:val="16"/>
          <w:szCs w:val="16"/>
          <w:lang w:val="en-AU"/>
        </w:rPr>
        <w:t>dd</w:t>
      </w:r>
      <w:proofErr w:type="gramEnd"/>
      <w:r>
        <w:rPr>
          <w:rFonts w:ascii="Times New Roman" w:hAnsi="Times New Roman"/>
          <w:color w:val="000000"/>
          <w:sz w:val="16"/>
          <w:szCs w:val="16"/>
          <w:lang w:val="en-AU"/>
        </w:rPr>
        <w:t xml:space="preserve">), de două treimi din numărul consilierilor locali în funcţie.“ </w:t>
      </w:r>
    </w:p>
    <w:p w14:paraId="36DD9376" w14:textId="77777777" w:rsidR="005B3670" w:rsidRDefault="005B3670" w:rsidP="005B3670">
      <w:pPr>
        <w:tabs>
          <w:tab w:val="left" w:pos="8910"/>
        </w:tabs>
        <w:autoSpaceDE w:val="0"/>
        <w:spacing w:after="0" w:line="254" w:lineRule="auto"/>
        <w:ind w:left="10" w:right="23" w:hanging="10"/>
        <w:jc w:val="both"/>
        <w:rPr>
          <w:rFonts w:ascii="Times New Roman" w:hAnsi="Times New Roman"/>
          <w:color w:val="000000"/>
          <w:sz w:val="16"/>
          <w:szCs w:val="16"/>
          <w:lang w:val="en-AU"/>
        </w:rPr>
      </w:pPr>
      <w:r>
        <w:rPr>
          <w:rFonts w:ascii="Times New Roman" w:hAnsi="Times New Roman"/>
          <w:color w:val="000000"/>
          <w:sz w:val="16"/>
          <w:szCs w:val="16"/>
          <w:lang w:val="en-AU"/>
        </w:rPr>
        <w:t xml:space="preserve">2) Art. </w:t>
      </w:r>
      <w:proofErr w:type="gramStart"/>
      <w:r>
        <w:rPr>
          <w:rFonts w:ascii="Times New Roman" w:hAnsi="Times New Roman"/>
          <w:color w:val="000000"/>
          <w:sz w:val="16"/>
          <w:szCs w:val="16"/>
          <w:lang w:val="en-AU"/>
        </w:rPr>
        <w:t>197</w:t>
      </w:r>
      <w:proofErr w:type="gramEnd"/>
      <w:r>
        <w:rPr>
          <w:rFonts w:ascii="Times New Roman" w:hAnsi="Times New Roman"/>
          <w:color w:val="000000"/>
          <w:sz w:val="16"/>
          <w:szCs w:val="16"/>
          <w:lang w:val="en-AU"/>
        </w:rPr>
        <w:t xml:space="preserve"> alin. (2): „Hotărârile Consiliului local se comunică primarului</w:t>
      </w:r>
      <w:proofErr w:type="gramStart"/>
      <w:r>
        <w:rPr>
          <w:rFonts w:ascii="Times New Roman" w:hAnsi="Times New Roman"/>
          <w:color w:val="000000"/>
          <w:sz w:val="16"/>
          <w:szCs w:val="16"/>
          <w:lang w:val="en-AU"/>
        </w:rPr>
        <w:t>.“</w:t>
      </w:r>
      <w:proofErr w:type="gramEnd"/>
      <w:r>
        <w:rPr>
          <w:rFonts w:ascii="Times New Roman" w:hAnsi="Times New Roman"/>
          <w:color w:val="000000"/>
          <w:sz w:val="16"/>
          <w:szCs w:val="16"/>
          <w:lang w:val="en-AU"/>
        </w:rPr>
        <w:t xml:space="preserve"> </w:t>
      </w:r>
    </w:p>
    <w:p w14:paraId="6D6EE344" w14:textId="77777777" w:rsidR="005B3670" w:rsidRDefault="005B3670" w:rsidP="005B3670">
      <w:pPr>
        <w:tabs>
          <w:tab w:val="left" w:pos="8910"/>
        </w:tabs>
        <w:autoSpaceDE w:val="0"/>
        <w:spacing w:after="0" w:line="254" w:lineRule="auto"/>
        <w:ind w:left="10" w:right="23" w:hanging="10"/>
        <w:jc w:val="both"/>
        <w:rPr>
          <w:rFonts w:ascii="Times New Roman" w:hAnsi="Times New Roman"/>
          <w:color w:val="000000"/>
          <w:sz w:val="16"/>
          <w:szCs w:val="16"/>
          <w:lang w:val="en-AU"/>
        </w:rPr>
      </w:pPr>
      <w:r>
        <w:rPr>
          <w:rFonts w:ascii="Times New Roman" w:hAnsi="Times New Roman"/>
          <w:color w:val="000000"/>
          <w:sz w:val="16"/>
          <w:szCs w:val="16"/>
          <w:lang w:val="en-AU"/>
        </w:rPr>
        <w:t xml:space="preserve">3) Art. </w:t>
      </w:r>
      <w:proofErr w:type="gramStart"/>
      <w:r>
        <w:rPr>
          <w:rFonts w:ascii="Times New Roman" w:hAnsi="Times New Roman"/>
          <w:color w:val="000000"/>
          <w:sz w:val="16"/>
          <w:szCs w:val="16"/>
          <w:lang w:val="en-AU"/>
        </w:rPr>
        <w:t>197</w:t>
      </w:r>
      <w:proofErr w:type="gramEnd"/>
      <w:r>
        <w:rPr>
          <w:rFonts w:ascii="Times New Roman" w:hAnsi="Times New Roman"/>
          <w:color w:val="000000"/>
          <w:sz w:val="16"/>
          <w:szCs w:val="16"/>
          <w:lang w:val="en-AU"/>
        </w:rPr>
        <w:t xml:space="preserve"> alin. (1), adaptat: Secretarul general al comunei comunică hotărârile Consiliului local al comunei prefectului în cel mult 10 zile lucrătoare de la data </w:t>
      </w:r>
      <w:proofErr w:type="gramStart"/>
      <w:r>
        <w:rPr>
          <w:rFonts w:ascii="Times New Roman" w:hAnsi="Times New Roman"/>
          <w:color w:val="000000"/>
          <w:sz w:val="16"/>
          <w:szCs w:val="16"/>
          <w:lang w:val="en-AU"/>
        </w:rPr>
        <w:t>adoptării ...</w:t>
      </w:r>
      <w:proofErr w:type="gramEnd"/>
      <w:r>
        <w:rPr>
          <w:rFonts w:ascii="Times New Roman" w:hAnsi="Times New Roman"/>
          <w:color w:val="000000"/>
          <w:sz w:val="16"/>
          <w:szCs w:val="16"/>
          <w:lang w:val="en-AU"/>
        </w:rPr>
        <w:t xml:space="preserve"> </w:t>
      </w:r>
    </w:p>
    <w:p w14:paraId="521199E5" w14:textId="77777777" w:rsidR="005B3670" w:rsidRDefault="005B3670" w:rsidP="005B3670">
      <w:pPr>
        <w:tabs>
          <w:tab w:val="left" w:pos="8910"/>
        </w:tabs>
        <w:autoSpaceDE w:val="0"/>
        <w:spacing w:after="0" w:line="254" w:lineRule="auto"/>
        <w:ind w:left="10" w:right="23" w:hanging="10"/>
        <w:jc w:val="both"/>
        <w:rPr>
          <w:rFonts w:ascii="Times New Roman" w:hAnsi="Times New Roman"/>
          <w:color w:val="000000"/>
          <w:sz w:val="16"/>
          <w:szCs w:val="16"/>
          <w:lang w:val="en-AU"/>
        </w:rPr>
      </w:pPr>
      <w:r>
        <w:rPr>
          <w:rFonts w:ascii="Times New Roman" w:hAnsi="Times New Roman"/>
          <w:color w:val="000000"/>
          <w:sz w:val="16"/>
          <w:szCs w:val="16"/>
          <w:lang w:val="en-AU"/>
        </w:rPr>
        <w:t xml:space="preserve">4) Art. </w:t>
      </w:r>
      <w:proofErr w:type="gramStart"/>
      <w:r>
        <w:rPr>
          <w:rFonts w:ascii="Times New Roman" w:hAnsi="Times New Roman"/>
          <w:color w:val="000000"/>
          <w:sz w:val="16"/>
          <w:szCs w:val="16"/>
          <w:lang w:val="en-AU"/>
        </w:rPr>
        <w:t>197</w:t>
      </w:r>
      <w:proofErr w:type="gramEnd"/>
      <w:r>
        <w:rPr>
          <w:rFonts w:ascii="Times New Roman" w:hAnsi="Times New Roman"/>
          <w:color w:val="000000"/>
          <w:sz w:val="16"/>
          <w:szCs w:val="16"/>
          <w:lang w:val="en-AU"/>
        </w:rPr>
        <w:t xml:space="preserve"> alin. (4): „Hotărârile … se aduc la cunoştinţa publică şi se comunică, în condiţiile legii, prin grija secretarului general al comunei</w:t>
      </w:r>
      <w:proofErr w:type="gramStart"/>
      <w:r>
        <w:rPr>
          <w:rFonts w:ascii="Times New Roman" w:hAnsi="Times New Roman"/>
          <w:color w:val="000000"/>
          <w:sz w:val="16"/>
          <w:szCs w:val="16"/>
          <w:lang w:val="en-AU"/>
        </w:rPr>
        <w:t>.“</w:t>
      </w:r>
      <w:proofErr w:type="gramEnd"/>
      <w:r>
        <w:rPr>
          <w:rFonts w:ascii="Times New Roman" w:hAnsi="Times New Roman"/>
          <w:color w:val="000000"/>
          <w:sz w:val="16"/>
          <w:szCs w:val="16"/>
          <w:lang w:val="en-AU"/>
        </w:rPr>
        <w:t xml:space="preserve"> </w:t>
      </w:r>
    </w:p>
    <w:p w14:paraId="0849B924" w14:textId="77777777" w:rsidR="005B3670" w:rsidRDefault="005B3670" w:rsidP="005B3670">
      <w:pPr>
        <w:tabs>
          <w:tab w:val="left" w:pos="8910"/>
        </w:tabs>
        <w:autoSpaceDE w:val="0"/>
        <w:spacing w:after="0" w:line="254" w:lineRule="auto"/>
        <w:ind w:left="10" w:right="23" w:hanging="10"/>
        <w:jc w:val="both"/>
        <w:rPr>
          <w:rFonts w:ascii="Times New Roman" w:hAnsi="Times New Roman"/>
          <w:color w:val="000000"/>
          <w:sz w:val="16"/>
          <w:szCs w:val="16"/>
          <w:lang w:val="en-AU"/>
        </w:rPr>
      </w:pPr>
      <w:r>
        <w:rPr>
          <w:rFonts w:ascii="Times New Roman" w:hAnsi="Times New Roman"/>
          <w:color w:val="000000"/>
          <w:sz w:val="16"/>
          <w:szCs w:val="16"/>
          <w:lang w:val="en-AU"/>
        </w:rPr>
        <w:t xml:space="preserve">5) Art. </w:t>
      </w:r>
      <w:proofErr w:type="gramStart"/>
      <w:r>
        <w:rPr>
          <w:rFonts w:ascii="Times New Roman" w:hAnsi="Times New Roman"/>
          <w:color w:val="000000"/>
          <w:sz w:val="16"/>
          <w:szCs w:val="16"/>
          <w:lang w:val="en-AU"/>
        </w:rPr>
        <w:t>199</w:t>
      </w:r>
      <w:proofErr w:type="gramEnd"/>
      <w:r>
        <w:rPr>
          <w:rFonts w:ascii="Times New Roman" w:hAnsi="Times New Roman"/>
          <w:color w:val="000000"/>
          <w:sz w:val="16"/>
          <w:szCs w:val="16"/>
          <w:lang w:val="en-AU"/>
        </w:rPr>
        <w:t xml:space="preserve"> alin. (1): „Comunicarea hotărârilor … cu caracter individual către persoanele cărora li se adresează se face în cel mult 5 zile de la data comunicării oficiale către prefect</w:t>
      </w:r>
      <w:proofErr w:type="gramStart"/>
      <w:r>
        <w:rPr>
          <w:rFonts w:ascii="Times New Roman" w:hAnsi="Times New Roman"/>
          <w:color w:val="000000"/>
          <w:sz w:val="16"/>
          <w:szCs w:val="16"/>
          <w:lang w:val="en-AU"/>
        </w:rPr>
        <w:t>.“</w:t>
      </w:r>
      <w:proofErr w:type="gramEnd"/>
      <w:r>
        <w:rPr>
          <w:rFonts w:ascii="Times New Roman" w:hAnsi="Times New Roman"/>
          <w:color w:val="000000"/>
          <w:sz w:val="16"/>
          <w:szCs w:val="16"/>
          <w:lang w:val="en-AU"/>
        </w:rPr>
        <w:t xml:space="preserve"> </w:t>
      </w:r>
    </w:p>
    <w:p w14:paraId="0F50507B" w14:textId="77777777" w:rsidR="005B3670" w:rsidRDefault="005B3670" w:rsidP="005B3670">
      <w:pPr>
        <w:tabs>
          <w:tab w:val="left" w:pos="8910"/>
        </w:tabs>
        <w:autoSpaceDE w:val="0"/>
        <w:spacing w:after="0" w:line="254" w:lineRule="auto"/>
        <w:ind w:left="10" w:right="23" w:hanging="10"/>
        <w:jc w:val="both"/>
        <w:rPr>
          <w:rFonts w:ascii="Times New Roman" w:hAnsi="Times New Roman"/>
          <w:color w:val="000000"/>
          <w:sz w:val="16"/>
          <w:szCs w:val="16"/>
          <w:lang w:val="en-AU"/>
        </w:rPr>
      </w:pPr>
      <w:r>
        <w:rPr>
          <w:rFonts w:ascii="Times New Roman" w:hAnsi="Times New Roman"/>
          <w:color w:val="000000"/>
          <w:sz w:val="16"/>
          <w:szCs w:val="16"/>
          <w:lang w:val="en-AU"/>
        </w:rPr>
        <w:t xml:space="preserve">6) Art. </w:t>
      </w:r>
      <w:proofErr w:type="gramStart"/>
      <w:r>
        <w:rPr>
          <w:rFonts w:ascii="Times New Roman" w:hAnsi="Times New Roman"/>
          <w:color w:val="000000"/>
          <w:sz w:val="16"/>
          <w:szCs w:val="16"/>
          <w:lang w:val="en-AU"/>
        </w:rPr>
        <w:t>198</w:t>
      </w:r>
      <w:proofErr w:type="gramEnd"/>
      <w:r>
        <w:rPr>
          <w:rFonts w:ascii="Times New Roman" w:hAnsi="Times New Roman"/>
          <w:color w:val="000000"/>
          <w:sz w:val="16"/>
          <w:szCs w:val="16"/>
          <w:lang w:val="en-AU"/>
        </w:rPr>
        <w:t xml:space="preserve"> alin. (1): „Hotărârile … cu data aducerii lor la cunoştinţă publică</w:t>
      </w:r>
      <w:proofErr w:type="gramStart"/>
      <w:r>
        <w:rPr>
          <w:rFonts w:ascii="Times New Roman" w:hAnsi="Times New Roman"/>
          <w:color w:val="000000"/>
          <w:sz w:val="16"/>
          <w:szCs w:val="16"/>
          <w:lang w:val="en-AU"/>
        </w:rPr>
        <w:t>.“</w:t>
      </w:r>
      <w:proofErr w:type="gramEnd"/>
      <w:r>
        <w:rPr>
          <w:rFonts w:ascii="Times New Roman" w:hAnsi="Times New Roman"/>
          <w:color w:val="000000"/>
          <w:sz w:val="16"/>
          <w:szCs w:val="16"/>
          <w:lang w:val="en-AU"/>
        </w:rPr>
        <w:t xml:space="preserve"> </w:t>
      </w:r>
    </w:p>
    <w:p w14:paraId="172C2D38" w14:textId="77777777" w:rsidR="005B3670" w:rsidRDefault="005B3670" w:rsidP="005B3670">
      <w:pPr>
        <w:tabs>
          <w:tab w:val="left" w:pos="8910"/>
        </w:tabs>
        <w:autoSpaceDE w:val="0"/>
        <w:spacing w:after="0" w:line="254" w:lineRule="auto"/>
        <w:ind w:left="10" w:right="23" w:hanging="10"/>
        <w:jc w:val="both"/>
        <w:rPr>
          <w:rFonts w:ascii="Times New Roman" w:hAnsi="Times New Roman"/>
          <w:color w:val="000000"/>
          <w:sz w:val="16"/>
          <w:szCs w:val="16"/>
          <w:lang w:val="en-AU"/>
        </w:rPr>
      </w:pPr>
      <w:r>
        <w:rPr>
          <w:rFonts w:ascii="Times New Roman" w:hAnsi="Times New Roman"/>
          <w:color w:val="000000"/>
          <w:sz w:val="16"/>
          <w:szCs w:val="16"/>
          <w:lang w:val="en-AU"/>
        </w:rPr>
        <w:t xml:space="preserve">7) Art. </w:t>
      </w:r>
      <w:proofErr w:type="gramStart"/>
      <w:r>
        <w:rPr>
          <w:rFonts w:ascii="Times New Roman" w:hAnsi="Times New Roman"/>
          <w:color w:val="000000"/>
          <w:sz w:val="16"/>
          <w:szCs w:val="16"/>
          <w:lang w:val="en-AU"/>
        </w:rPr>
        <w:t>199</w:t>
      </w:r>
      <w:proofErr w:type="gramEnd"/>
      <w:r>
        <w:rPr>
          <w:rFonts w:ascii="Times New Roman" w:hAnsi="Times New Roman"/>
          <w:color w:val="000000"/>
          <w:sz w:val="16"/>
          <w:szCs w:val="16"/>
          <w:lang w:val="en-AU"/>
        </w:rPr>
        <w:t xml:space="preserve"> alin. (2): „Hotărârile … cu caracter individual produc efecte juridice de la data comunicării către persoanele cărora li se adresează</w:t>
      </w:r>
      <w:proofErr w:type="gramStart"/>
      <w:r>
        <w:rPr>
          <w:rFonts w:ascii="Times New Roman" w:hAnsi="Times New Roman"/>
          <w:color w:val="000000"/>
          <w:sz w:val="16"/>
          <w:szCs w:val="16"/>
          <w:lang w:val="en-AU"/>
        </w:rPr>
        <w:t>.“</w:t>
      </w:r>
      <w:proofErr w:type="gramEnd"/>
      <w:r>
        <w:rPr>
          <w:rFonts w:ascii="Times New Roman" w:hAnsi="Times New Roman"/>
          <w:color w:val="000000"/>
          <w:sz w:val="16"/>
          <w:szCs w:val="16"/>
          <w:lang w:val="en-AU"/>
        </w:rPr>
        <w:t xml:space="preserve"> </w:t>
      </w:r>
    </w:p>
    <w:p w14:paraId="14CF691B" w14:textId="77777777" w:rsidR="005B3670" w:rsidRDefault="005B3670" w:rsidP="005B3670">
      <w:pPr>
        <w:tabs>
          <w:tab w:val="left" w:pos="8910"/>
        </w:tabs>
        <w:spacing w:after="0" w:line="254" w:lineRule="auto"/>
        <w:ind w:left="10" w:right="23" w:hanging="10"/>
        <w:jc w:val="both"/>
        <w:rPr>
          <w:rFonts w:ascii="Times New Roman" w:hAnsi="Times New Roman"/>
          <w:color w:val="000000"/>
          <w:sz w:val="16"/>
          <w:szCs w:val="16"/>
          <w:lang w:val="en-AU"/>
        </w:rPr>
      </w:pPr>
      <w:r>
        <w:rPr>
          <w:rFonts w:ascii="Times New Roman" w:hAnsi="Times New Roman"/>
          <w:color w:val="000000"/>
          <w:sz w:val="16"/>
          <w:szCs w:val="16"/>
          <w:lang w:val="en-AU"/>
        </w:rPr>
        <w:t>* Se bifează tipul de majoritate cu care s-</w:t>
      </w:r>
      <w:proofErr w:type="gramStart"/>
      <w:r>
        <w:rPr>
          <w:rFonts w:ascii="Times New Roman" w:hAnsi="Times New Roman"/>
          <w:color w:val="000000"/>
          <w:sz w:val="16"/>
          <w:szCs w:val="16"/>
          <w:lang w:val="en-AU"/>
        </w:rPr>
        <w:t>a</w:t>
      </w:r>
      <w:proofErr w:type="gramEnd"/>
      <w:r>
        <w:rPr>
          <w:rFonts w:ascii="Times New Roman" w:hAnsi="Times New Roman"/>
          <w:color w:val="000000"/>
          <w:sz w:val="16"/>
          <w:szCs w:val="16"/>
          <w:lang w:val="en-AU"/>
        </w:rPr>
        <w:t xml:space="preserve"> adoptat hotărârea Consiliului local.</w:t>
      </w:r>
    </w:p>
    <w:p w14:paraId="73FFE747" w14:textId="77777777" w:rsidR="005B3670" w:rsidRDefault="005B3670" w:rsidP="005B3670">
      <w:pPr>
        <w:spacing w:after="0" w:line="254" w:lineRule="auto"/>
        <w:jc w:val="center"/>
        <w:rPr>
          <w:rFonts w:ascii="Times New Roman" w:hAnsi="Times New Roman"/>
          <w:color w:val="000000"/>
          <w:sz w:val="16"/>
          <w:szCs w:val="16"/>
        </w:rPr>
      </w:pPr>
    </w:p>
    <w:p w14:paraId="3B589105" w14:textId="77777777" w:rsidR="005B3670" w:rsidRDefault="005B3670" w:rsidP="005B3670">
      <w:pPr>
        <w:spacing w:after="0" w:line="254" w:lineRule="auto"/>
        <w:jc w:val="center"/>
        <w:rPr>
          <w:rFonts w:ascii="Times New Roman" w:hAnsi="Times New Roman"/>
          <w:color w:val="000000"/>
          <w:sz w:val="16"/>
          <w:szCs w:val="16"/>
        </w:rPr>
      </w:pPr>
    </w:p>
    <w:p w14:paraId="4FC03AF7" w14:textId="77777777" w:rsidR="005B3670" w:rsidRDefault="005B3670" w:rsidP="005B3670">
      <w:pPr>
        <w:tabs>
          <w:tab w:val="left" w:pos="5865"/>
        </w:tabs>
        <w:spacing w:after="0" w:line="254" w:lineRule="auto"/>
        <w:rPr>
          <w:rFonts w:ascii="Times New Roman" w:hAnsi="Times New Roman"/>
          <w:color w:val="000000"/>
          <w:sz w:val="16"/>
          <w:szCs w:val="16"/>
          <w:lang w:val="fr-FR"/>
        </w:rPr>
      </w:pPr>
    </w:p>
    <w:p w14:paraId="1CA300E1" w14:textId="77777777" w:rsidR="005B3670" w:rsidRDefault="005B3670" w:rsidP="005B3670">
      <w:pPr>
        <w:tabs>
          <w:tab w:val="left" w:pos="5865"/>
        </w:tabs>
        <w:spacing w:after="0" w:line="254" w:lineRule="auto"/>
        <w:rPr>
          <w:rFonts w:ascii="Times New Roman" w:hAnsi="Times New Roman"/>
          <w:color w:val="000000"/>
          <w:sz w:val="16"/>
          <w:szCs w:val="16"/>
          <w:lang w:val="fr-FR"/>
        </w:rPr>
      </w:pPr>
    </w:p>
    <w:p w14:paraId="346587D6" w14:textId="77777777" w:rsidR="005B3670" w:rsidRDefault="005B3670" w:rsidP="005B3670">
      <w:pPr>
        <w:spacing w:after="0" w:line="256" w:lineRule="auto"/>
        <w:rPr>
          <w:bCs/>
        </w:rPr>
      </w:pPr>
    </w:p>
    <w:p w14:paraId="3618FD40" w14:textId="77777777" w:rsidR="005B3670" w:rsidRDefault="005B3670" w:rsidP="005B3670">
      <w:pPr>
        <w:spacing w:after="160" w:line="256" w:lineRule="auto"/>
        <w:rPr>
          <w:bCs/>
        </w:rPr>
      </w:pPr>
    </w:p>
    <w:p w14:paraId="77B8584A" w14:textId="77777777" w:rsidR="005B3670" w:rsidRDefault="005B3670" w:rsidP="005B3670">
      <w:pPr>
        <w:spacing w:after="160" w:line="256" w:lineRule="auto"/>
        <w:rPr>
          <w:bCs/>
        </w:rPr>
      </w:pPr>
    </w:p>
    <w:p w14:paraId="761FF921" w14:textId="77777777" w:rsidR="005B3670" w:rsidRDefault="005B3670" w:rsidP="005B3670">
      <w:pPr>
        <w:spacing w:line="256" w:lineRule="auto"/>
        <w:rPr>
          <w:rFonts w:ascii="Times New Roman" w:eastAsia="Times New Roman" w:hAnsi="Times New Roman"/>
          <w:lang w:val="pt-BR"/>
        </w:rPr>
      </w:pPr>
    </w:p>
    <w:p w14:paraId="43A556B5" w14:textId="77777777" w:rsidR="005B3670" w:rsidRDefault="005B3670" w:rsidP="005B3670">
      <w:pPr>
        <w:tabs>
          <w:tab w:val="left" w:pos="9720"/>
        </w:tabs>
        <w:ind w:right="-540"/>
        <w:rPr>
          <w:rFonts w:ascii="Times New Roman" w:hAnsi="Times New Roman"/>
        </w:rPr>
      </w:pPr>
    </w:p>
    <w:p w14:paraId="38FC3100" w14:textId="77777777" w:rsidR="005B3670" w:rsidRDefault="005B3670" w:rsidP="005B3670">
      <w:pPr>
        <w:jc w:val="center"/>
        <w:rPr>
          <w:rFonts w:ascii="Times New Roman" w:hAnsi="Times New Roman"/>
        </w:rPr>
      </w:pPr>
    </w:p>
    <w:p w14:paraId="3DF09F46" w14:textId="2C690FE3" w:rsidR="005B3670" w:rsidRDefault="005B3670" w:rsidP="005B3670">
      <w:pPr>
        <w:jc w:val="center"/>
      </w:pPr>
      <w:r>
        <w:rPr>
          <w:rFonts w:ascii="Times New Roman" w:hAnsi="Times New Roman"/>
        </w:rPr>
        <w:br/>
      </w:r>
    </w:p>
    <w:p w14:paraId="55933475" w14:textId="0B5040CD" w:rsidR="005B3670" w:rsidRDefault="005B3670" w:rsidP="005B3670">
      <w:pPr>
        <w:jc w:val="center"/>
      </w:pPr>
    </w:p>
    <w:p w14:paraId="20D2B937" w14:textId="4F18240F" w:rsidR="005B3670" w:rsidRDefault="005B3670" w:rsidP="005B3670">
      <w:pPr>
        <w:jc w:val="center"/>
      </w:pPr>
    </w:p>
    <w:p w14:paraId="6C2C2C50" w14:textId="75ACE33C" w:rsidR="005B3670" w:rsidRDefault="005B3670" w:rsidP="005B3670">
      <w:pPr>
        <w:jc w:val="center"/>
      </w:pPr>
    </w:p>
    <w:p w14:paraId="04965D7A" w14:textId="178CBB5C" w:rsidR="005B3670" w:rsidRDefault="005B3670" w:rsidP="005B3670">
      <w:pPr>
        <w:jc w:val="center"/>
      </w:pPr>
    </w:p>
    <w:p w14:paraId="0CFC6814" w14:textId="4A318ED2" w:rsidR="005B3670" w:rsidRDefault="005B3670" w:rsidP="005B3670">
      <w:pPr>
        <w:jc w:val="center"/>
      </w:pPr>
    </w:p>
    <w:p w14:paraId="6A40FA09" w14:textId="59C50CC0" w:rsidR="005B3670" w:rsidRDefault="005B3670" w:rsidP="005B3670">
      <w:pPr>
        <w:jc w:val="center"/>
      </w:pPr>
    </w:p>
    <w:p w14:paraId="778707A6" w14:textId="77777777" w:rsidR="005B3670" w:rsidRDefault="005B3670" w:rsidP="005B3670">
      <w:pPr>
        <w:jc w:val="center"/>
      </w:pPr>
    </w:p>
    <w:p w14:paraId="628C5CF1" w14:textId="77777777" w:rsidR="00FF7F25" w:rsidRPr="00263D09" w:rsidRDefault="00FF7F25" w:rsidP="00263D09">
      <w:pPr>
        <w:spacing w:after="0" w:line="240" w:lineRule="auto"/>
        <w:rPr>
          <w:rFonts w:ascii="Times New Roman" w:eastAsiaTheme="minorEastAsia" w:hAnsi="Times New Roman" w:cs="Times New Roman"/>
          <w:lang w:val="en-US"/>
        </w:rPr>
      </w:pPr>
    </w:p>
    <w:p w14:paraId="4FC5E857" w14:textId="77777777" w:rsidR="00FF7F25" w:rsidRPr="00907799" w:rsidRDefault="00FF7F25" w:rsidP="00FF7F25">
      <w:pPr>
        <w:spacing w:after="0" w:line="240" w:lineRule="auto"/>
        <w:jc w:val="center"/>
        <w:rPr>
          <w:rFonts w:ascii="Times New Roman" w:eastAsia="Times New Roman" w:hAnsi="Times New Roman" w:cs="Times New Roman"/>
          <w:lang w:val="en-US"/>
        </w:rPr>
      </w:pPr>
    </w:p>
    <w:p w14:paraId="489AB056" w14:textId="77777777" w:rsidR="00CE403E" w:rsidRDefault="00CE403E" w:rsidP="00CE403E">
      <w:pPr>
        <w:tabs>
          <w:tab w:val="left" w:pos="8042"/>
        </w:tabs>
        <w:spacing w:after="0"/>
        <w:jc w:val="right"/>
        <w:rPr>
          <w:rFonts w:ascii="Times New Roman" w:hAnsi="Times New Roman" w:cs="Times New Roman"/>
        </w:rPr>
      </w:pPr>
      <w:r>
        <w:rPr>
          <w:rFonts w:ascii="Times New Roman" w:hAnsi="Times New Roman" w:cs="Times New Roman"/>
        </w:rPr>
        <w:t xml:space="preserve">Anexa </w:t>
      </w:r>
    </w:p>
    <w:p w14:paraId="716BB073" w14:textId="071927F6" w:rsidR="00CE403E" w:rsidRDefault="00CE403E" w:rsidP="00CE403E">
      <w:pPr>
        <w:tabs>
          <w:tab w:val="left" w:pos="8042"/>
        </w:tabs>
        <w:spacing w:after="0"/>
        <w:jc w:val="right"/>
        <w:rPr>
          <w:rFonts w:ascii="Times New Roman" w:hAnsi="Times New Roman" w:cs="Times New Roman"/>
        </w:rPr>
      </w:pPr>
      <w:r>
        <w:rPr>
          <w:rFonts w:ascii="Times New Roman" w:hAnsi="Times New Roman" w:cs="Times New Roman"/>
        </w:rPr>
        <w:t xml:space="preserve"> </w:t>
      </w:r>
      <w:r w:rsidR="00B9094D">
        <w:rPr>
          <w:rFonts w:ascii="Times New Roman" w:hAnsi="Times New Roman" w:cs="Times New Roman"/>
        </w:rPr>
        <w:t>Aviz consultative HCJ nr. 104/ 29.04.2026</w:t>
      </w:r>
      <w:r>
        <w:rPr>
          <w:rFonts w:ascii="Times New Roman" w:hAnsi="Times New Roman" w:cs="Times New Roman"/>
        </w:rPr>
        <w:t xml:space="preserve"> </w:t>
      </w:r>
    </w:p>
    <w:p w14:paraId="4B5D2A7B" w14:textId="77777777" w:rsidR="00CE403E" w:rsidRDefault="00CE403E" w:rsidP="00CE403E">
      <w:pPr>
        <w:spacing w:after="0"/>
        <w:jc w:val="both"/>
        <w:rPr>
          <w:rFonts w:ascii="Times New Roman" w:hAnsi="Times New Roman" w:cs="Times New Roman"/>
        </w:rPr>
      </w:pPr>
    </w:p>
    <w:p w14:paraId="50339084" w14:textId="77777777" w:rsidR="00CE403E" w:rsidRDefault="00CE403E" w:rsidP="00CE403E">
      <w:pPr>
        <w:spacing w:after="0"/>
        <w:jc w:val="both"/>
        <w:rPr>
          <w:rFonts w:ascii="Times New Roman" w:hAnsi="Times New Roman" w:cs="Times New Roman"/>
        </w:rPr>
      </w:pPr>
    </w:p>
    <w:p w14:paraId="526EE056" w14:textId="77777777" w:rsidR="007666C6" w:rsidRDefault="005E34ED" w:rsidP="00CE403E">
      <w:pPr>
        <w:spacing w:after="0"/>
        <w:jc w:val="center"/>
        <w:rPr>
          <w:rFonts w:ascii="Times New Roman" w:hAnsi="Times New Roman" w:cs="Times New Roman"/>
          <w:b/>
          <w:bCs/>
        </w:rPr>
      </w:pPr>
      <w:hyperlink r:id="rId5" w:history="1">
        <w:r w:rsidR="00CE403E" w:rsidRPr="007666C6">
          <w:rPr>
            <w:rStyle w:val="Hyperlink"/>
            <w:rFonts w:ascii="Times New Roman" w:hAnsi="Times New Roman" w:cs="Times New Roman"/>
            <w:b/>
            <w:bCs/>
            <w:color w:val="auto"/>
            <w:u w:val="none"/>
          </w:rPr>
          <w:t>PLANUL</w:t>
        </w:r>
      </w:hyperlink>
      <w:r w:rsidR="00CE403E" w:rsidRPr="007666C6">
        <w:rPr>
          <w:rFonts w:ascii="Times New Roman" w:hAnsi="Times New Roman" w:cs="Times New Roman"/>
          <w:b/>
          <w:bCs/>
        </w:rPr>
        <w:t xml:space="preserve"> A</w:t>
      </w:r>
      <w:r w:rsidR="00CE403E">
        <w:rPr>
          <w:rFonts w:ascii="Times New Roman" w:hAnsi="Times New Roman" w:cs="Times New Roman"/>
          <w:b/>
          <w:bCs/>
        </w:rPr>
        <w:t xml:space="preserve">NUAL DE ACŢIUNE </w:t>
      </w:r>
    </w:p>
    <w:p w14:paraId="498C5556" w14:textId="044A956A" w:rsidR="00CE403E" w:rsidRDefault="00CE403E" w:rsidP="007666C6">
      <w:pPr>
        <w:spacing w:after="0"/>
        <w:jc w:val="center"/>
        <w:rPr>
          <w:rFonts w:ascii="Times New Roman" w:hAnsi="Times New Roman" w:cs="Times New Roman"/>
          <w:b/>
          <w:bCs/>
        </w:rPr>
      </w:pPr>
      <w:r>
        <w:rPr>
          <w:rFonts w:ascii="Times New Roman" w:hAnsi="Times New Roman" w:cs="Times New Roman"/>
          <w:b/>
          <w:bCs/>
        </w:rPr>
        <w:t>PRIVIND SERVICIILE SOCIALE</w:t>
      </w:r>
      <w:r w:rsidR="007666C6">
        <w:rPr>
          <w:rFonts w:ascii="Times New Roman" w:hAnsi="Times New Roman" w:cs="Times New Roman"/>
          <w:b/>
          <w:bCs/>
        </w:rPr>
        <w:t xml:space="preserve"> </w:t>
      </w:r>
      <w:r>
        <w:rPr>
          <w:rFonts w:ascii="Times New Roman" w:hAnsi="Times New Roman" w:cs="Times New Roman"/>
          <w:b/>
          <w:bCs/>
        </w:rPr>
        <w:t>ADMINISTRATE ŞI FINANŢATE</w:t>
      </w:r>
    </w:p>
    <w:p w14:paraId="27B2B071" w14:textId="72D3319B" w:rsidR="00CE403E" w:rsidRDefault="00CE403E" w:rsidP="00CE403E">
      <w:pPr>
        <w:spacing w:after="0"/>
        <w:jc w:val="center"/>
        <w:rPr>
          <w:rFonts w:ascii="Times New Roman" w:hAnsi="Times New Roman" w:cs="Times New Roman"/>
          <w:b/>
        </w:rPr>
      </w:pPr>
      <w:r>
        <w:rPr>
          <w:rFonts w:ascii="Times New Roman" w:hAnsi="Times New Roman" w:cs="Times New Roman"/>
          <w:b/>
          <w:bCs/>
        </w:rPr>
        <w:t>DIN BUGETUL COMUN</w:t>
      </w:r>
      <w:r w:rsidR="001B1422">
        <w:rPr>
          <w:rFonts w:ascii="Times New Roman" w:hAnsi="Times New Roman" w:cs="Times New Roman"/>
          <w:b/>
          <w:bCs/>
        </w:rPr>
        <w:t>EI  ION CREANGĂ PENTRU ANUL 2026</w:t>
      </w:r>
      <w:r>
        <w:rPr>
          <w:rFonts w:ascii="Times New Roman" w:hAnsi="Times New Roman" w:cs="Times New Roman"/>
          <w:b/>
          <w:bCs/>
        </w:rPr>
        <w:t xml:space="preserve"> </w:t>
      </w:r>
      <w:r>
        <w:rPr>
          <w:rFonts w:ascii="Times New Roman" w:hAnsi="Times New Roman" w:cs="Times New Roman"/>
          <w:b/>
          <w:bCs/>
        </w:rPr>
        <w:br/>
      </w:r>
      <w:r>
        <w:rPr>
          <w:rFonts w:ascii="Times New Roman" w:hAnsi="Times New Roman" w:cs="Times New Roman"/>
          <w:b/>
          <w:bCs/>
        </w:rPr>
        <w:br/>
      </w:r>
    </w:p>
    <w:p w14:paraId="0D279D9F" w14:textId="77777777" w:rsidR="00CE403E" w:rsidRDefault="00CE403E" w:rsidP="00CE403E">
      <w:pPr>
        <w:spacing w:after="0"/>
        <w:jc w:val="center"/>
        <w:rPr>
          <w:rFonts w:ascii="Times New Roman" w:hAnsi="Times New Roman" w:cs="Times New Roman"/>
          <w:b/>
          <w:bCs/>
        </w:rPr>
      </w:pPr>
    </w:p>
    <w:p w14:paraId="43D68393" w14:textId="77777777" w:rsidR="00CE403E" w:rsidRDefault="00CE403E" w:rsidP="00CE403E">
      <w:pPr>
        <w:spacing w:after="0"/>
        <w:ind w:left="432" w:right="289" w:firstLine="288"/>
        <w:jc w:val="both"/>
        <w:rPr>
          <w:rFonts w:ascii="Times New Roman" w:hAnsi="Times New Roman" w:cs="Times New Roman"/>
        </w:rPr>
      </w:pPr>
      <w:r>
        <w:rPr>
          <w:rFonts w:ascii="Times New Roman" w:hAnsi="Times New Roman" w:cs="Times New Roman"/>
        </w:rPr>
        <w:t>Având în vedere:</w:t>
      </w:r>
    </w:p>
    <w:p w14:paraId="17827BB1" w14:textId="77777777" w:rsidR="00CE403E" w:rsidRDefault="00CE403E" w:rsidP="00CE403E">
      <w:pPr>
        <w:spacing w:after="0"/>
        <w:ind w:left="432" w:right="289" w:firstLine="288"/>
        <w:jc w:val="both"/>
        <w:rPr>
          <w:rFonts w:ascii="Times New Roman" w:hAnsi="Times New Roman" w:cs="Times New Roman"/>
        </w:rPr>
      </w:pPr>
    </w:p>
    <w:p w14:paraId="03CFEE40" w14:textId="77777777" w:rsidR="00CE403E" w:rsidRPr="00ED2365" w:rsidRDefault="00CE403E" w:rsidP="00CE403E">
      <w:pPr>
        <w:spacing w:after="0"/>
        <w:ind w:firstLine="357"/>
        <w:jc w:val="both"/>
        <w:rPr>
          <w:rFonts w:ascii="Times New Roman" w:hAnsi="Times New Roman" w:cs="Times New Roman"/>
        </w:rPr>
      </w:pPr>
      <w:r>
        <w:rPr>
          <w:rFonts w:ascii="Times New Roman" w:hAnsi="Times New Roman" w:cs="Times New Roman"/>
          <w:b/>
        </w:rPr>
        <w:t xml:space="preserve">1. Strategia de dezvoltare a serviciilor sociale acordate la nivelul comunei Ion Creangă,  pentru perioada 2025-2030, </w:t>
      </w:r>
      <w:r w:rsidRPr="00ED2365">
        <w:rPr>
          <w:rFonts w:ascii="Times New Roman" w:hAnsi="Times New Roman" w:cs="Times New Roman"/>
        </w:rPr>
        <w:t>aprobată prin Hotărârea Consiliului  Local nr. 24/27.03.2025.</w:t>
      </w:r>
    </w:p>
    <w:p w14:paraId="547A6E23" w14:textId="463235DD" w:rsidR="00CE403E" w:rsidRPr="00B9094D" w:rsidRDefault="00CE403E" w:rsidP="00B9094D">
      <w:pPr>
        <w:pStyle w:val="Heading2"/>
        <w:ind w:firstLine="720"/>
        <w:jc w:val="both"/>
        <w:rPr>
          <w:rFonts w:ascii="Times New Roman" w:hAnsi="Times New Roman" w:cs="Times New Roman"/>
          <w:b w:val="0"/>
          <w:i/>
          <w:color w:val="auto"/>
          <w:sz w:val="22"/>
          <w:szCs w:val="22"/>
        </w:rPr>
      </w:pPr>
      <w:r>
        <w:rPr>
          <w:rFonts w:ascii="Times New Roman" w:hAnsi="Times New Roman" w:cs="Times New Roman"/>
          <w:b w:val="0"/>
          <w:i/>
          <w:color w:val="auto"/>
          <w:sz w:val="22"/>
          <w:szCs w:val="22"/>
        </w:rPr>
        <w:t>Obiectiv general</w:t>
      </w:r>
      <w:r w:rsidR="00B9094D">
        <w:rPr>
          <w:rFonts w:ascii="Times New Roman" w:hAnsi="Times New Roman" w:cs="Times New Roman"/>
          <w:b w:val="0"/>
          <w:i/>
          <w:color w:val="auto"/>
          <w:sz w:val="22"/>
          <w:szCs w:val="22"/>
        </w:rPr>
        <w:t xml:space="preserve"> : </w:t>
      </w:r>
      <w:r w:rsidRPr="00B9094D">
        <w:rPr>
          <w:rFonts w:ascii="Times New Roman" w:hAnsi="Times New Roman" w:cs="Times New Roman"/>
          <w:color w:val="auto"/>
          <w:sz w:val="22"/>
          <w:szCs w:val="22"/>
        </w:rPr>
        <w:t>Înfiinţarea şi dezvoltarea unui sistem realist şi eficient de servicii sociale la nivelul localităţii, capabil să asigure incluziunea socială a tuturor categoriilor vulnerabile, creșterea calității vieţii, tratament egal, nediscriminare şi dreptul la o viața demnă pentru toţi locuitorii comunei.</w:t>
      </w:r>
    </w:p>
    <w:p w14:paraId="77E01E49" w14:textId="77777777" w:rsidR="00CE403E" w:rsidRDefault="00CE403E" w:rsidP="00B9094D">
      <w:pPr>
        <w:pStyle w:val="Heading2"/>
        <w:spacing w:before="0"/>
        <w:ind w:firstLine="720"/>
        <w:jc w:val="both"/>
        <w:rPr>
          <w:rFonts w:ascii="Times New Roman" w:hAnsi="Times New Roman" w:cs="Times New Roman"/>
          <w:b w:val="0"/>
          <w:i/>
          <w:color w:val="auto"/>
          <w:sz w:val="22"/>
          <w:szCs w:val="22"/>
        </w:rPr>
      </w:pPr>
      <w:r>
        <w:rPr>
          <w:rFonts w:ascii="Times New Roman" w:hAnsi="Times New Roman" w:cs="Times New Roman"/>
          <w:b w:val="0"/>
          <w:i/>
          <w:color w:val="auto"/>
          <w:sz w:val="22"/>
          <w:szCs w:val="22"/>
        </w:rPr>
        <w:t>Obiectiv specifice:</w:t>
      </w:r>
    </w:p>
    <w:p w14:paraId="6BF6D419" w14:textId="77777777" w:rsidR="00CE403E" w:rsidRDefault="00CE403E" w:rsidP="00CE403E">
      <w:pPr>
        <w:pStyle w:val="TableParagraph"/>
        <w:numPr>
          <w:ilvl w:val="0"/>
          <w:numId w:val="20"/>
        </w:numPr>
        <w:spacing w:line="276" w:lineRule="auto"/>
        <w:jc w:val="both"/>
        <w:rPr>
          <w:lang w:val="en-US"/>
        </w:rPr>
      </w:pPr>
      <w:r>
        <w:t>Implementarea unitară și</w:t>
      </w:r>
      <w:r>
        <w:rPr>
          <w:lang w:val="en-US"/>
        </w:rPr>
        <w:t xml:space="preserve"> coerentă a prevederilor legale din domeniul asistenţei sociale, corelate cu nevoile şi problemele sociale ale Grupului ţintă categoriilor de beneficiari)</w:t>
      </w:r>
    </w:p>
    <w:p w14:paraId="7733AD67" w14:textId="77777777" w:rsidR="00CE403E" w:rsidRDefault="00CE403E" w:rsidP="00CE403E">
      <w:pPr>
        <w:pStyle w:val="TableParagraph"/>
        <w:numPr>
          <w:ilvl w:val="0"/>
          <w:numId w:val="20"/>
        </w:numPr>
        <w:spacing w:line="276" w:lineRule="auto"/>
        <w:ind w:right="-24"/>
        <w:jc w:val="both"/>
        <w:rPr>
          <w:lang w:val="en-US"/>
        </w:rPr>
      </w:pPr>
      <w:r>
        <w:rPr>
          <w:lang w:val="en-US"/>
        </w:rPr>
        <w:t xml:space="preserve"> </w:t>
      </w:r>
      <w:r>
        <w:t>Înfiintarea si actualizarea continua a unei baze</w:t>
      </w:r>
      <w:r>
        <w:rPr>
          <w:lang w:val="en-US"/>
        </w:rPr>
        <w:t xml:space="preserve"> de date care să cuprindă date privind beneficiarii (date de contact, vârstă, </w:t>
      </w:r>
      <w:r>
        <w:rPr>
          <w:spacing w:val="-4"/>
          <w:lang w:val="en-US"/>
        </w:rPr>
        <w:t xml:space="preserve">nivel </w:t>
      </w:r>
      <w:r>
        <w:rPr>
          <w:lang w:val="en-US"/>
        </w:rPr>
        <w:t xml:space="preserve">de pregătire şcolară şi profesională, adrese de domiciliu etc.), date privind indemnizațiile acordate (ajutoare de incluziune, ajutoare de urgenta, ajutoare pentru încălzire, ajutoare materiale, ajutor pentru familia cu copii, tichet social electronic pentru alimente/mese calde, tichet social pe support electronic acordat din fonduri externe, nerambursabile pentru sprijinirea categoriilor cuplului mama-nou-nascut, etc.), cuantumul si data acordarii acestora, precum si alte informatii relevante pentru completarea bazei de date; </w:t>
      </w:r>
    </w:p>
    <w:p w14:paraId="14903F08" w14:textId="77777777" w:rsidR="00CE403E" w:rsidRDefault="00CE403E" w:rsidP="00CE403E">
      <w:pPr>
        <w:pStyle w:val="ListParagraph"/>
        <w:numPr>
          <w:ilvl w:val="0"/>
          <w:numId w:val="20"/>
        </w:numPr>
        <w:spacing w:after="0"/>
        <w:jc w:val="both"/>
        <w:rPr>
          <w:rFonts w:ascii="Times New Roman" w:hAnsi="Times New Roman" w:cs="Times New Roman"/>
        </w:rPr>
      </w:pPr>
      <w:r>
        <w:rPr>
          <w:rFonts w:ascii="Times New Roman" w:hAnsi="Times New Roman" w:cs="Times New Roman"/>
        </w:rPr>
        <w:t>Înfiinţarea şi implementarea unui sistem armonizat, integrat şi performant de furnizare a tuturor categoriilor de servicii sociale la nivelul comunei Ion Creanga;</w:t>
      </w:r>
    </w:p>
    <w:p w14:paraId="7CCEDE0F" w14:textId="7BBE0694" w:rsidR="00CE403E" w:rsidRDefault="00CE403E" w:rsidP="00CE403E">
      <w:pPr>
        <w:pStyle w:val="ListParagraph"/>
        <w:numPr>
          <w:ilvl w:val="0"/>
          <w:numId w:val="20"/>
        </w:numPr>
        <w:spacing w:after="0"/>
        <w:jc w:val="both"/>
        <w:rPr>
          <w:rFonts w:ascii="Times New Roman" w:hAnsi="Times New Roman" w:cs="Times New Roman"/>
        </w:rPr>
      </w:pPr>
      <w:r>
        <w:rPr>
          <w:rFonts w:ascii="Times New Roman" w:hAnsi="Times New Roman" w:cs="Times New Roman"/>
        </w:rPr>
        <w:t xml:space="preserve">Realizarea unui parteneriat public-public, public-privat cu alte autoritati sau institutii publice, ONG-uri, </w:t>
      </w:r>
      <w:r w:rsidR="00432CC2">
        <w:rPr>
          <w:rFonts w:ascii="Times New Roman" w:hAnsi="Times New Roman" w:cs="Times New Roman"/>
        </w:rPr>
        <w:t>Centre sociale, adaptate nevoilor</w:t>
      </w:r>
      <w:r>
        <w:rPr>
          <w:rFonts w:ascii="Times New Roman" w:hAnsi="Times New Roman" w:cs="Times New Roman"/>
        </w:rPr>
        <w:t xml:space="preserve"> sociale si resurselor disponibile la nivelul comunei Ion Creanga initiate si realizate dupa efectuarea unor studii de piata referitoare la nevoilor sociale si prioritatile generale ale comunitatii locale;</w:t>
      </w:r>
    </w:p>
    <w:p w14:paraId="2729E295" w14:textId="77777777" w:rsidR="00CE403E" w:rsidRDefault="00CE403E" w:rsidP="00CE403E">
      <w:pPr>
        <w:pStyle w:val="ListParagraph"/>
        <w:numPr>
          <w:ilvl w:val="0"/>
          <w:numId w:val="20"/>
        </w:numPr>
        <w:spacing w:after="0"/>
        <w:ind w:right="289"/>
        <w:jc w:val="both"/>
        <w:rPr>
          <w:rFonts w:ascii="Times New Roman" w:hAnsi="Times New Roman" w:cs="Times New Roman"/>
        </w:rPr>
      </w:pPr>
      <w:r>
        <w:rPr>
          <w:rFonts w:ascii="Times New Roman" w:hAnsi="Times New Roman" w:cs="Times New Roman"/>
        </w:rPr>
        <w:t>Dezvoltarea unor aitudini proactive si participative in randul populatiei localitatii si a beneficiarilor de servicii sociale.</w:t>
      </w:r>
    </w:p>
    <w:p w14:paraId="0CE62ECC" w14:textId="77777777" w:rsidR="00CE403E" w:rsidRDefault="00CE403E" w:rsidP="00CE403E">
      <w:pPr>
        <w:pStyle w:val="ListParagraph"/>
        <w:spacing w:after="0"/>
        <w:ind w:left="364" w:right="289"/>
        <w:jc w:val="both"/>
        <w:rPr>
          <w:rFonts w:ascii="Times New Roman" w:hAnsi="Times New Roman" w:cs="Times New Roman"/>
        </w:rPr>
      </w:pPr>
    </w:p>
    <w:p w14:paraId="759DF237" w14:textId="77777777" w:rsidR="00CE403E" w:rsidRPr="00B9094D" w:rsidRDefault="00CE403E" w:rsidP="00CE403E">
      <w:pPr>
        <w:pStyle w:val="ListParagraph"/>
        <w:shd w:val="clear" w:color="auto" w:fill="FFFFFF"/>
        <w:spacing w:after="0"/>
        <w:ind w:left="364" w:firstLine="356"/>
        <w:jc w:val="both"/>
        <w:textAlignment w:val="baseline"/>
        <w:rPr>
          <w:rFonts w:ascii="Times New Roman" w:hAnsi="Times New Roman" w:cs="Times New Roman"/>
        </w:rPr>
      </w:pPr>
      <w:r>
        <w:rPr>
          <w:rStyle w:val="slinbdy"/>
          <w:rFonts w:ascii="Times New Roman" w:hAnsi="Times New Roman" w:cs="Times New Roman"/>
          <w:b/>
          <w:color w:val="000000"/>
          <w:bdr w:val="none" w:sz="0" w:space="0" w:color="auto" w:frame="1"/>
          <w:shd w:val="clear" w:color="auto" w:fill="FFFFFF"/>
        </w:rPr>
        <w:t>2.</w:t>
      </w:r>
      <w:r>
        <w:rPr>
          <w:rFonts w:ascii="Times New Roman" w:hAnsi="Times New Roman" w:cs="Times New Roman"/>
          <w:b/>
        </w:rPr>
        <w:t xml:space="preserve"> Strategia de dezvoltare locală a comunei Ion Creangă pentru perioada 2021 -2027 aprobată prin </w:t>
      </w:r>
      <w:hyperlink r:id="rId6" w:history="1">
        <w:r w:rsidRPr="00B9094D">
          <w:rPr>
            <w:rStyle w:val="Hyperlink"/>
            <w:rFonts w:ascii="Times New Roman" w:hAnsi="Times New Roman" w:cs="Times New Roman"/>
            <w:b/>
            <w:bCs/>
            <w:color w:val="auto"/>
            <w:u w:val="none"/>
            <w:bdr w:val="none" w:sz="0" w:space="0" w:color="auto" w:frame="1"/>
          </w:rPr>
          <w:t>H.C. L nr. 6 din 28.01.2021 privind aprobarea Strategiei de dezvoltare locală , durabilă a Comunei Ion Creangă, județul Neamț</w:t>
        </w:r>
      </w:hyperlink>
      <w:r w:rsidRPr="00B9094D">
        <w:rPr>
          <w:rFonts w:ascii="Times New Roman" w:hAnsi="Times New Roman" w:cs="Times New Roman"/>
        </w:rPr>
        <w:t>.</w:t>
      </w:r>
    </w:p>
    <w:p w14:paraId="36054EED" w14:textId="3BFAB7DA" w:rsidR="00CE403E" w:rsidRPr="00ED2365" w:rsidRDefault="00CE403E" w:rsidP="00ED2365">
      <w:pPr>
        <w:spacing w:after="0"/>
        <w:jc w:val="both"/>
        <w:rPr>
          <w:rFonts w:ascii="Times New Roman" w:hAnsi="Times New Roman" w:cs="Times New Roman"/>
          <w:bCs/>
          <w:i/>
          <w:iCs/>
        </w:rPr>
      </w:pPr>
      <w:r>
        <w:rPr>
          <w:rFonts w:ascii="Times New Roman" w:hAnsi="Times New Roman" w:cs="Times New Roman"/>
        </w:rPr>
        <w:t xml:space="preserve">   </w:t>
      </w:r>
      <w:r w:rsidR="00C61B10">
        <w:rPr>
          <w:rFonts w:ascii="Times New Roman" w:hAnsi="Times New Roman" w:cs="Times New Roman"/>
          <w:bCs/>
          <w:i/>
          <w:iCs/>
        </w:rPr>
        <w:t xml:space="preserve">   Obiectiv specific</w:t>
      </w:r>
      <w:r>
        <w:rPr>
          <w:rFonts w:ascii="Times New Roman" w:hAnsi="Times New Roman" w:cs="Times New Roman"/>
          <w:bCs/>
          <w:i/>
          <w:iCs/>
        </w:rPr>
        <w:t>:</w:t>
      </w:r>
      <w:r w:rsidRPr="00ED2365">
        <w:rPr>
          <w:rFonts w:ascii="Times New Roman" w:hAnsi="Times New Roman" w:cs="Times New Roman"/>
        </w:rPr>
        <w:t>Furnizarea de servicii sociale diversificate, eficiente și adaptate nevoilor reale ale beneficiarilor, în scopul reducerii sărăciei și a marginalizării.</w:t>
      </w:r>
    </w:p>
    <w:p w14:paraId="04B1ABC6" w14:textId="77777777" w:rsidR="00CE403E" w:rsidRDefault="00CE403E" w:rsidP="00CE403E">
      <w:pPr>
        <w:pStyle w:val="ListParagraph"/>
        <w:spacing w:after="0"/>
        <w:ind w:left="364"/>
        <w:jc w:val="both"/>
        <w:rPr>
          <w:rFonts w:ascii="Times New Roman" w:hAnsi="Times New Roman" w:cs="Times New Roman"/>
          <w:bCs/>
          <w:i/>
          <w:iCs/>
        </w:rPr>
      </w:pPr>
    </w:p>
    <w:p w14:paraId="2F177DF5" w14:textId="77777777" w:rsidR="00CE403E" w:rsidRDefault="00CE403E" w:rsidP="00CE403E">
      <w:pPr>
        <w:pStyle w:val="ListParagraph"/>
        <w:numPr>
          <w:ilvl w:val="0"/>
          <w:numId w:val="5"/>
        </w:numPr>
        <w:spacing w:after="0"/>
        <w:ind w:left="785"/>
        <w:jc w:val="both"/>
        <w:rPr>
          <w:rFonts w:ascii="Times New Roman" w:hAnsi="Times New Roman" w:cs="Times New Roman"/>
          <w:bCs/>
        </w:rPr>
      </w:pPr>
      <w:r>
        <w:rPr>
          <w:rFonts w:ascii="Times New Roman" w:hAnsi="Times New Roman" w:cs="Times New Roman"/>
          <w:b/>
        </w:rPr>
        <w:t>Strategia judeteană de dezvoltare a serviciilor sociale</w:t>
      </w:r>
      <w:r>
        <w:rPr>
          <w:rFonts w:ascii="Times New Roman" w:hAnsi="Times New Roman" w:cs="Times New Roman"/>
          <w:bCs/>
        </w:rPr>
        <w:t>, aprobată prin Hotărârea Consiliului</w:t>
      </w:r>
    </w:p>
    <w:p w14:paraId="3347EE3B" w14:textId="77777777" w:rsidR="00CE403E" w:rsidRDefault="00CE403E" w:rsidP="00CE403E">
      <w:pPr>
        <w:spacing w:after="0"/>
        <w:jc w:val="both"/>
        <w:rPr>
          <w:rFonts w:ascii="Times New Roman" w:hAnsi="Times New Roman" w:cs="Times New Roman"/>
          <w:bCs/>
        </w:rPr>
      </w:pPr>
      <w:r>
        <w:rPr>
          <w:rFonts w:ascii="Times New Roman" w:hAnsi="Times New Roman" w:cs="Times New Roman"/>
          <w:bCs/>
        </w:rPr>
        <w:t>Județean Neamt nr. 294 din 21.12.2022, pentru perioada 2022-2031, respectiv următoarele obiective operaţionale/direcţii de acţiune:</w:t>
      </w:r>
    </w:p>
    <w:p w14:paraId="698B192F" w14:textId="77777777" w:rsidR="00CE403E" w:rsidRDefault="00CE403E" w:rsidP="00CE403E">
      <w:pPr>
        <w:pStyle w:val="ListParagraph"/>
        <w:spacing w:after="0"/>
        <w:ind w:left="480"/>
        <w:jc w:val="both"/>
        <w:rPr>
          <w:rFonts w:ascii="Times New Roman" w:hAnsi="Times New Roman" w:cs="Times New Roman"/>
          <w:b/>
          <w:i/>
          <w:iCs/>
        </w:rPr>
      </w:pPr>
      <w:r>
        <w:rPr>
          <w:rFonts w:ascii="Times New Roman" w:hAnsi="Times New Roman" w:cs="Times New Roman"/>
          <w:b/>
          <w:i/>
          <w:iCs/>
        </w:rPr>
        <w:t>Domeniul protecţiei şi promovării drepturilor copilului</w:t>
      </w:r>
    </w:p>
    <w:p w14:paraId="1852126B" w14:textId="77777777" w:rsidR="00CE403E" w:rsidRDefault="00CE403E" w:rsidP="00CE403E">
      <w:pPr>
        <w:pStyle w:val="ListParagraph"/>
        <w:spacing w:after="0"/>
        <w:ind w:left="480"/>
        <w:jc w:val="both"/>
        <w:rPr>
          <w:rFonts w:ascii="Times New Roman" w:hAnsi="Times New Roman" w:cs="Times New Roman"/>
          <w:bCs/>
          <w:i/>
          <w:iCs/>
        </w:rPr>
      </w:pPr>
      <w:r>
        <w:rPr>
          <w:rFonts w:ascii="Times New Roman" w:hAnsi="Times New Roman" w:cs="Times New Roman"/>
          <w:bCs/>
          <w:i/>
          <w:iCs/>
        </w:rPr>
        <w:t>Obiective generale</w:t>
      </w:r>
    </w:p>
    <w:p w14:paraId="1F994D64" w14:textId="77777777" w:rsidR="00CE403E" w:rsidRDefault="00CE403E" w:rsidP="00CE403E">
      <w:pPr>
        <w:pStyle w:val="NoSpacing"/>
        <w:widowControl/>
        <w:numPr>
          <w:ilvl w:val="0"/>
          <w:numId w:val="20"/>
        </w:numPr>
        <w:spacing w:line="276" w:lineRule="auto"/>
        <w:jc w:val="both"/>
        <w:rPr>
          <w:rFonts w:cs="Times New Roman"/>
          <w:b/>
          <w:sz w:val="22"/>
          <w:szCs w:val="22"/>
        </w:rPr>
      </w:pPr>
      <w:r>
        <w:rPr>
          <w:rFonts w:cs="Times New Roman"/>
          <w:bCs/>
          <w:sz w:val="22"/>
          <w:szCs w:val="22"/>
        </w:rPr>
        <w:t>Cresterea nivelului de participare a copiilor la luarea deciziilor care îi privesc</w:t>
      </w:r>
      <w:r>
        <w:rPr>
          <w:rFonts w:cs="Times New Roman"/>
          <w:sz w:val="22"/>
          <w:szCs w:val="22"/>
        </w:rPr>
        <w:t>;</w:t>
      </w:r>
    </w:p>
    <w:p w14:paraId="573AC9D9" w14:textId="77777777" w:rsidR="00CE403E" w:rsidRDefault="00CE403E" w:rsidP="00CE403E">
      <w:pPr>
        <w:pStyle w:val="ListParagraph"/>
        <w:numPr>
          <w:ilvl w:val="0"/>
          <w:numId w:val="20"/>
        </w:numPr>
        <w:spacing w:after="0" w:line="240" w:lineRule="auto"/>
        <w:jc w:val="both"/>
        <w:rPr>
          <w:rFonts w:ascii="Times New Roman" w:hAnsi="Times New Roman" w:cs="Times New Roman"/>
          <w:bCs/>
        </w:rPr>
      </w:pPr>
      <w:r>
        <w:rPr>
          <w:rFonts w:ascii="Times New Roman" w:hAnsi="Times New Roman" w:cs="Times New Roman"/>
          <w:bCs/>
        </w:rPr>
        <w:t>Îmbunătățirea stării de sănătate a copiilor;</w:t>
      </w:r>
    </w:p>
    <w:p w14:paraId="055E5F7B" w14:textId="77777777" w:rsidR="00CE403E" w:rsidRDefault="00CE403E" w:rsidP="00CE403E">
      <w:pPr>
        <w:pStyle w:val="ListParagraph"/>
        <w:numPr>
          <w:ilvl w:val="0"/>
          <w:numId w:val="20"/>
        </w:numPr>
        <w:spacing w:after="0" w:line="240" w:lineRule="auto"/>
        <w:jc w:val="both"/>
        <w:rPr>
          <w:rFonts w:ascii="Times New Roman" w:hAnsi="Times New Roman" w:cs="Times New Roman"/>
          <w:bCs/>
        </w:rPr>
      </w:pPr>
      <w:r>
        <w:rPr>
          <w:rFonts w:ascii="Times New Roman" w:hAnsi="Times New Roman" w:cs="Times New Roman"/>
          <w:bCs/>
        </w:rPr>
        <w:t>Creșterea participări copiilor la o educație incluzivă de calitate;</w:t>
      </w:r>
    </w:p>
    <w:p w14:paraId="10819667" w14:textId="77777777" w:rsidR="00CE403E" w:rsidRDefault="00CE403E" w:rsidP="00CE403E">
      <w:pPr>
        <w:pStyle w:val="ListParagraph"/>
        <w:numPr>
          <w:ilvl w:val="0"/>
          <w:numId w:val="20"/>
        </w:numPr>
        <w:spacing w:after="0" w:line="240" w:lineRule="auto"/>
        <w:jc w:val="both"/>
        <w:rPr>
          <w:rFonts w:ascii="Times New Roman" w:hAnsi="Times New Roman" w:cs="Times New Roman"/>
          <w:bCs/>
        </w:rPr>
      </w:pPr>
      <w:r>
        <w:rPr>
          <w:rFonts w:ascii="Times New Roman" w:hAnsi="Times New Roman" w:cs="Times New Roman"/>
          <w:bCs/>
        </w:rPr>
        <w:t>Asigurarea accesului copiilor la serviciile publice de calitate, în condiții de siguranță.</w:t>
      </w:r>
    </w:p>
    <w:p w14:paraId="5673A10B" w14:textId="77777777" w:rsidR="00CE403E" w:rsidRDefault="00CE403E" w:rsidP="00CE403E">
      <w:pPr>
        <w:spacing w:after="0"/>
        <w:ind w:left="480"/>
        <w:jc w:val="both"/>
        <w:rPr>
          <w:rFonts w:ascii="Times New Roman" w:hAnsi="Times New Roman" w:cs="Times New Roman"/>
          <w:b/>
          <w:i/>
          <w:iCs/>
        </w:rPr>
      </w:pPr>
      <w:r>
        <w:rPr>
          <w:rFonts w:ascii="Times New Roman" w:hAnsi="Times New Roman" w:cs="Times New Roman"/>
          <w:b/>
          <w:i/>
          <w:iCs/>
        </w:rPr>
        <w:lastRenderedPageBreak/>
        <w:t>Domeniul persoanelor adulte cu dizabilităţi</w:t>
      </w:r>
    </w:p>
    <w:p w14:paraId="2CF6029B" w14:textId="77777777" w:rsidR="00CE403E" w:rsidRDefault="00CE403E" w:rsidP="00CE403E">
      <w:pPr>
        <w:spacing w:after="0"/>
        <w:ind w:left="480"/>
        <w:jc w:val="both"/>
        <w:rPr>
          <w:rFonts w:ascii="Times New Roman" w:hAnsi="Times New Roman" w:cs="Times New Roman"/>
          <w:bCs/>
          <w:i/>
          <w:iCs/>
        </w:rPr>
      </w:pPr>
      <w:r>
        <w:rPr>
          <w:rFonts w:ascii="Times New Roman" w:hAnsi="Times New Roman" w:cs="Times New Roman"/>
          <w:bCs/>
          <w:i/>
          <w:iCs/>
        </w:rPr>
        <w:t>Obiective generale</w:t>
      </w:r>
    </w:p>
    <w:p w14:paraId="74CEC574" w14:textId="77777777" w:rsidR="00CE403E" w:rsidRDefault="00CE403E" w:rsidP="00CE403E">
      <w:pPr>
        <w:pStyle w:val="ListParagraph"/>
        <w:numPr>
          <w:ilvl w:val="0"/>
          <w:numId w:val="20"/>
        </w:numPr>
        <w:spacing w:after="0" w:line="240" w:lineRule="auto"/>
        <w:jc w:val="both"/>
        <w:rPr>
          <w:rFonts w:ascii="Times New Roman" w:hAnsi="Times New Roman" w:cs="Times New Roman"/>
          <w:bCs/>
        </w:rPr>
      </w:pPr>
      <w:r>
        <w:rPr>
          <w:rFonts w:ascii="Times New Roman" w:hAnsi="Times New Roman" w:cs="Times New Roman"/>
          <w:bCs/>
        </w:rPr>
        <w:t>Asigurarea accesului fizic, informational și communicational al persoanelor cu dizabilități la produsele, serviciile și programele pe care societatea le pune la dispoziția membrilor săi.</w:t>
      </w:r>
    </w:p>
    <w:p w14:paraId="3B79E87B" w14:textId="77777777" w:rsidR="00CE403E" w:rsidRDefault="00CE403E" w:rsidP="00CE403E">
      <w:pPr>
        <w:pStyle w:val="ListParagraph"/>
        <w:numPr>
          <w:ilvl w:val="0"/>
          <w:numId w:val="20"/>
        </w:numPr>
        <w:spacing w:after="0" w:line="240" w:lineRule="auto"/>
        <w:jc w:val="both"/>
        <w:rPr>
          <w:rFonts w:ascii="Times New Roman" w:hAnsi="Times New Roman" w:cs="Times New Roman"/>
          <w:bCs/>
        </w:rPr>
      </w:pPr>
      <w:r>
        <w:rPr>
          <w:rFonts w:ascii="Times New Roman" w:hAnsi="Times New Roman" w:cs="Times New Roman"/>
          <w:bCs/>
        </w:rPr>
        <w:t>Promovarea și protecția drepturilor persoanelor cu dizabilități.</w:t>
      </w:r>
    </w:p>
    <w:p w14:paraId="4ED87B8B" w14:textId="77777777" w:rsidR="00CE403E" w:rsidRDefault="00CE403E" w:rsidP="00CE403E">
      <w:pPr>
        <w:pStyle w:val="ListParagraph"/>
        <w:numPr>
          <w:ilvl w:val="0"/>
          <w:numId w:val="20"/>
        </w:numPr>
        <w:spacing w:after="0" w:line="240" w:lineRule="auto"/>
        <w:jc w:val="both"/>
        <w:rPr>
          <w:rFonts w:ascii="Times New Roman" w:hAnsi="Times New Roman" w:cs="Times New Roman"/>
          <w:bCs/>
        </w:rPr>
      </w:pPr>
      <w:r>
        <w:rPr>
          <w:rFonts w:ascii="Times New Roman" w:hAnsi="Times New Roman" w:cs="Times New Roman"/>
          <w:bCs/>
        </w:rPr>
        <w:t>Asigurarea unui standard de viață adecvat pentru persoanele cu dizabilități cu șanse egale cu toate celelalte personae;</w:t>
      </w:r>
    </w:p>
    <w:p w14:paraId="62085A90" w14:textId="77777777" w:rsidR="00CE403E" w:rsidRDefault="00CE403E" w:rsidP="00CE403E">
      <w:pPr>
        <w:pStyle w:val="ListParagraph"/>
        <w:numPr>
          <w:ilvl w:val="0"/>
          <w:numId w:val="20"/>
        </w:numPr>
        <w:spacing w:after="0" w:line="240" w:lineRule="auto"/>
        <w:jc w:val="both"/>
        <w:rPr>
          <w:rFonts w:ascii="Times New Roman" w:hAnsi="Times New Roman" w:cs="Times New Roman"/>
          <w:bCs/>
        </w:rPr>
      </w:pPr>
      <w:r>
        <w:rPr>
          <w:rFonts w:ascii="Times New Roman" w:hAnsi="Times New Roman" w:cs="Times New Roman"/>
          <w:bCs/>
        </w:rPr>
        <w:t xml:space="preserve">Asigurarea de servicii de sănătate de cea mai buna calitate pentru persoanele cu dizabilități </w:t>
      </w:r>
    </w:p>
    <w:p w14:paraId="758722B2" w14:textId="77777777" w:rsidR="00CE403E" w:rsidRDefault="00CE403E" w:rsidP="00CE403E">
      <w:pPr>
        <w:pStyle w:val="ListParagraph"/>
        <w:numPr>
          <w:ilvl w:val="0"/>
          <w:numId w:val="20"/>
        </w:numPr>
        <w:spacing w:after="0" w:line="240" w:lineRule="auto"/>
        <w:jc w:val="both"/>
        <w:rPr>
          <w:rFonts w:ascii="Times New Roman" w:hAnsi="Times New Roman" w:cs="Times New Roman"/>
          <w:bCs/>
        </w:rPr>
      </w:pPr>
      <w:r>
        <w:rPr>
          <w:rFonts w:ascii="Times New Roman" w:hAnsi="Times New Roman" w:cs="Times New Roman"/>
          <w:bCs/>
        </w:rPr>
        <w:t>Asigurarea participării active a persoanelor cu dizabilități, ca membrii deplini ai societății, cu drepturi egale.</w:t>
      </w:r>
    </w:p>
    <w:p w14:paraId="5C4B0571" w14:textId="77777777" w:rsidR="00CE403E" w:rsidRDefault="00CE403E" w:rsidP="00CE403E">
      <w:pPr>
        <w:pStyle w:val="ListParagraph"/>
        <w:spacing w:after="0"/>
        <w:ind w:left="1200"/>
        <w:jc w:val="both"/>
        <w:rPr>
          <w:rFonts w:ascii="Times New Roman" w:hAnsi="Times New Roman" w:cs="Times New Roman"/>
          <w:bCs/>
        </w:rPr>
      </w:pPr>
    </w:p>
    <w:p w14:paraId="451CA6C7" w14:textId="77777777" w:rsidR="00CE403E" w:rsidRDefault="00CE403E" w:rsidP="00CE403E">
      <w:pPr>
        <w:spacing w:after="0"/>
        <w:ind w:firstLine="708"/>
        <w:jc w:val="both"/>
        <w:rPr>
          <w:rFonts w:ascii="Times New Roman" w:hAnsi="Times New Roman" w:cs="Times New Roman"/>
          <w:b/>
          <w:i/>
          <w:iCs/>
        </w:rPr>
      </w:pPr>
      <w:r>
        <w:rPr>
          <w:rFonts w:ascii="Times New Roman" w:hAnsi="Times New Roman" w:cs="Times New Roman"/>
          <w:b/>
          <w:i/>
          <w:iCs/>
        </w:rPr>
        <w:t xml:space="preserve">Domeniul persoanei adulte aflate în dificultate și a persoanelor vârstnice </w:t>
      </w:r>
    </w:p>
    <w:p w14:paraId="7736FB41" w14:textId="77777777" w:rsidR="00CE403E" w:rsidRDefault="00CE403E" w:rsidP="00CE403E">
      <w:pPr>
        <w:spacing w:after="0"/>
        <w:jc w:val="both"/>
        <w:rPr>
          <w:rFonts w:ascii="Times New Roman" w:hAnsi="Times New Roman" w:cs="Times New Roman"/>
          <w:bCs/>
          <w:i/>
          <w:iCs/>
        </w:rPr>
      </w:pPr>
      <w:r>
        <w:rPr>
          <w:rFonts w:ascii="Times New Roman" w:hAnsi="Times New Roman" w:cs="Times New Roman"/>
          <w:b/>
          <w:i/>
          <w:iCs/>
        </w:rPr>
        <w:t xml:space="preserve">         </w:t>
      </w:r>
      <w:r>
        <w:rPr>
          <w:rFonts w:ascii="Times New Roman" w:hAnsi="Times New Roman" w:cs="Times New Roman"/>
          <w:bCs/>
          <w:i/>
          <w:iCs/>
        </w:rPr>
        <w:t>Obiectivul general:</w:t>
      </w:r>
    </w:p>
    <w:p w14:paraId="1351DA16" w14:textId="77777777" w:rsidR="00CE403E" w:rsidRDefault="00CE403E" w:rsidP="00CE403E">
      <w:pPr>
        <w:pStyle w:val="ListParagraph"/>
        <w:numPr>
          <w:ilvl w:val="0"/>
          <w:numId w:val="20"/>
        </w:numPr>
        <w:spacing w:after="0" w:line="240" w:lineRule="auto"/>
        <w:jc w:val="both"/>
        <w:rPr>
          <w:rFonts w:ascii="Times New Roman" w:hAnsi="Times New Roman" w:cs="Times New Roman"/>
          <w:bCs/>
        </w:rPr>
      </w:pPr>
      <w:r>
        <w:rPr>
          <w:rFonts w:ascii="Times New Roman" w:hAnsi="Times New Roman" w:cs="Times New Roman"/>
          <w:bCs/>
        </w:rPr>
        <w:t>Reducerea riscului de excluziune socială și sărăcie a persoanelor adulte aflate în dificultate /persoanelor vârstnice și creșterea calității vieții acestora;</w:t>
      </w:r>
    </w:p>
    <w:p w14:paraId="46284001" w14:textId="77777777" w:rsidR="00CE403E" w:rsidRDefault="00CE403E" w:rsidP="00CE403E">
      <w:pPr>
        <w:spacing w:after="0"/>
        <w:ind w:left="360"/>
        <w:jc w:val="both"/>
        <w:rPr>
          <w:rFonts w:ascii="Times New Roman" w:hAnsi="Times New Roman" w:cs="Times New Roman"/>
          <w:bCs/>
          <w:i/>
          <w:iCs/>
        </w:rPr>
      </w:pPr>
      <w:r>
        <w:rPr>
          <w:rFonts w:ascii="Times New Roman" w:hAnsi="Times New Roman" w:cs="Times New Roman"/>
          <w:bCs/>
          <w:i/>
          <w:iCs/>
        </w:rPr>
        <w:t xml:space="preserve">   Obiective specifice:</w:t>
      </w:r>
    </w:p>
    <w:p w14:paraId="112C412E" w14:textId="77777777" w:rsidR="00CE403E" w:rsidRDefault="00CE403E" w:rsidP="00CE403E">
      <w:pPr>
        <w:pStyle w:val="ListParagraph"/>
        <w:numPr>
          <w:ilvl w:val="0"/>
          <w:numId w:val="20"/>
        </w:numPr>
        <w:spacing w:after="0" w:line="240" w:lineRule="auto"/>
        <w:jc w:val="both"/>
        <w:rPr>
          <w:rFonts w:ascii="Times New Roman" w:hAnsi="Times New Roman" w:cs="Times New Roman"/>
          <w:bCs/>
        </w:rPr>
      </w:pPr>
      <w:r>
        <w:rPr>
          <w:rFonts w:ascii="Times New Roman" w:hAnsi="Times New Roman" w:cs="Times New Roman"/>
          <w:bCs/>
        </w:rPr>
        <w:t>Prevenirea instituționalizării persoanelor adulte în dificultate/vârstnice și oferirea serviciilor sociale, integrate, orientate spre promovarea  unui trai independent în continuare;</w:t>
      </w:r>
    </w:p>
    <w:p w14:paraId="69CD3AE1" w14:textId="77777777" w:rsidR="00CE403E" w:rsidRDefault="00CE403E" w:rsidP="00CE403E">
      <w:pPr>
        <w:pStyle w:val="ListParagraph"/>
        <w:numPr>
          <w:ilvl w:val="0"/>
          <w:numId w:val="20"/>
        </w:numPr>
        <w:spacing w:after="0" w:line="240" w:lineRule="auto"/>
        <w:jc w:val="both"/>
        <w:rPr>
          <w:rFonts w:ascii="Times New Roman" w:hAnsi="Times New Roman" w:cs="Times New Roman"/>
          <w:bCs/>
        </w:rPr>
      </w:pPr>
      <w:r>
        <w:rPr>
          <w:rFonts w:ascii="Times New Roman" w:hAnsi="Times New Roman" w:cs="Times New Roman"/>
          <w:bCs/>
        </w:rPr>
        <w:t>Prevenirea și combaterea discriminării grupurilor vulnerabile și promovarea incluziunii sociale în zonele rurale și urbane marginalizate;</w:t>
      </w:r>
    </w:p>
    <w:p w14:paraId="0158BA49" w14:textId="77777777" w:rsidR="00CE403E" w:rsidRDefault="00CE403E" w:rsidP="00CE403E">
      <w:pPr>
        <w:pStyle w:val="ListParagraph"/>
        <w:numPr>
          <w:ilvl w:val="0"/>
          <w:numId w:val="20"/>
        </w:numPr>
        <w:spacing w:after="0" w:line="240" w:lineRule="auto"/>
        <w:jc w:val="both"/>
        <w:rPr>
          <w:rFonts w:ascii="Times New Roman" w:hAnsi="Times New Roman" w:cs="Times New Roman"/>
          <w:bCs/>
        </w:rPr>
      </w:pPr>
      <w:r>
        <w:rPr>
          <w:rFonts w:ascii="Times New Roman" w:hAnsi="Times New Roman" w:cs="Times New Roman"/>
          <w:bCs/>
        </w:rPr>
        <w:t>Consolidarea și optimizarea sistemului electronic  de acordare a asistenței sociale;</w:t>
      </w:r>
    </w:p>
    <w:p w14:paraId="43EF2F40" w14:textId="77777777" w:rsidR="00CE403E" w:rsidRDefault="00CE403E" w:rsidP="00CE403E">
      <w:pPr>
        <w:pStyle w:val="ListParagraph"/>
        <w:numPr>
          <w:ilvl w:val="0"/>
          <w:numId w:val="20"/>
        </w:numPr>
        <w:spacing w:after="0" w:line="240" w:lineRule="auto"/>
        <w:jc w:val="both"/>
        <w:rPr>
          <w:rFonts w:ascii="Times New Roman" w:hAnsi="Times New Roman" w:cs="Times New Roman"/>
          <w:bCs/>
        </w:rPr>
      </w:pPr>
      <w:r>
        <w:rPr>
          <w:rFonts w:ascii="Times New Roman" w:hAnsi="Times New Roman" w:cs="Times New Roman"/>
          <w:bCs/>
        </w:rPr>
        <w:t>Servicii sociale, integrate, orientate spre promovarea unui trai independent în comunitate;</w:t>
      </w:r>
    </w:p>
    <w:p w14:paraId="49F494F3" w14:textId="77777777" w:rsidR="00CE403E" w:rsidRDefault="00CE403E" w:rsidP="00CE403E">
      <w:pPr>
        <w:pStyle w:val="ListParagraph"/>
        <w:numPr>
          <w:ilvl w:val="0"/>
          <w:numId w:val="20"/>
        </w:numPr>
        <w:spacing w:after="0" w:line="240" w:lineRule="auto"/>
        <w:jc w:val="both"/>
        <w:rPr>
          <w:rFonts w:ascii="Times New Roman" w:hAnsi="Times New Roman" w:cs="Times New Roman"/>
          <w:bCs/>
        </w:rPr>
      </w:pPr>
      <w:r>
        <w:rPr>
          <w:rFonts w:ascii="Times New Roman" w:hAnsi="Times New Roman" w:cs="Times New Roman"/>
          <w:bCs/>
        </w:rPr>
        <w:t xml:space="preserve">Dezvoltarea și concentrarea unor măsuri economice, sociale și administrative care să contribuie la reducerea sărăciei și creșterea incluziunii sociale.  </w:t>
      </w:r>
    </w:p>
    <w:p w14:paraId="47030665" w14:textId="77777777" w:rsidR="00CE403E" w:rsidRDefault="00CE403E" w:rsidP="00CE403E">
      <w:pPr>
        <w:spacing w:after="0"/>
        <w:jc w:val="both"/>
        <w:rPr>
          <w:rFonts w:ascii="Times New Roman" w:hAnsi="Times New Roman" w:cs="Times New Roman"/>
          <w:b/>
          <w:i/>
          <w:iCs/>
        </w:rPr>
      </w:pPr>
    </w:p>
    <w:p w14:paraId="5A191B8B" w14:textId="77777777" w:rsidR="00CE403E" w:rsidRDefault="00CE403E" w:rsidP="00CE403E">
      <w:pPr>
        <w:spacing w:after="0"/>
        <w:ind w:firstLine="360"/>
        <w:jc w:val="both"/>
        <w:rPr>
          <w:rFonts w:ascii="Times New Roman" w:hAnsi="Times New Roman" w:cs="Times New Roman"/>
          <w:b/>
          <w:i/>
          <w:iCs/>
        </w:rPr>
      </w:pPr>
      <w:r>
        <w:rPr>
          <w:rFonts w:ascii="Times New Roman" w:hAnsi="Times New Roman" w:cs="Times New Roman"/>
          <w:b/>
          <w:i/>
          <w:iCs/>
        </w:rPr>
        <w:t>Domeniul preveniriii şi combaterii violenţei domestice</w:t>
      </w:r>
    </w:p>
    <w:p w14:paraId="10428EF2" w14:textId="77777777" w:rsidR="00CE403E" w:rsidRDefault="00CE403E" w:rsidP="00CE403E">
      <w:pPr>
        <w:spacing w:after="0"/>
        <w:ind w:firstLine="708"/>
        <w:jc w:val="both"/>
        <w:rPr>
          <w:rFonts w:ascii="Times New Roman" w:hAnsi="Times New Roman" w:cs="Times New Roman"/>
          <w:bCs/>
          <w:i/>
          <w:iCs/>
        </w:rPr>
      </w:pPr>
      <w:r>
        <w:rPr>
          <w:rFonts w:ascii="Times New Roman" w:hAnsi="Times New Roman" w:cs="Times New Roman"/>
          <w:bCs/>
          <w:i/>
          <w:iCs/>
        </w:rPr>
        <w:t>Obiective generale:</w:t>
      </w:r>
    </w:p>
    <w:p w14:paraId="64729F85" w14:textId="3C789272" w:rsidR="00CE403E" w:rsidRDefault="00CE403E" w:rsidP="00CE403E">
      <w:pPr>
        <w:pStyle w:val="ListParagraph"/>
        <w:numPr>
          <w:ilvl w:val="0"/>
          <w:numId w:val="20"/>
        </w:numPr>
        <w:spacing w:after="0" w:line="240" w:lineRule="auto"/>
        <w:jc w:val="both"/>
        <w:rPr>
          <w:rFonts w:ascii="Times New Roman" w:hAnsi="Times New Roman" w:cs="Times New Roman"/>
          <w:bCs/>
        </w:rPr>
      </w:pPr>
      <w:r>
        <w:rPr>
          <w:rFonts w:ascii="Times New Roman" w:hAnsi="Times New Roman" w:cs="Times New Roman"/>
          <w:bCs/>
        </w:rPr>
        <w:t>Eliminarea tuturor f</w:t>
      </w:r>
      <w:r w:rsidR="00C61B10">
        <w:rPr>
          <w:rFonts w:ascii="Times New Roman" w:hAnsi="Times New Roman" w:cs="Times New Roman"/>
          <w:bCs/>
        </w:rPr>
        <w:t>o</w:t>
      </w:r>
      <w:r>
        <w:rPr>
          <w:rFonts w:ascii="Times New Roman" w:hAnsi="Times New Roman" w:cs="Times New Roman"/>
          <w:bCs/>
        </w:rPr>
        <w:t>rmelor de violență domestic</w:t>
      </w:r>
      <w:r w:rsidR="00C61B10">
        <w:rPr>
          <w:rFonts w:ascii="Times New Roman" w:hAnsi="Times New Roman" w:cs="Times New Roman"/>
          <w:bCs/>
        </w:rPr>
        <w:t>ă</w:t>
      </w:r>
      <w:r>
        <w:rPr>
          <w:rFonts w:ascii="Times New Roman" w:hAnsi="Times New Roman" w:cs="Times New Roman"/>
          <w:bCs/>
        </w:rPr>
        <w:t xml:space="preserve"> și de violență împotriva femeilor în sfera publică și private;</w:t>
      </w:r>
    </w:p>
    <w:p w14:paraId="1C5EA7B5" w14:textId="7896FF8B" w:rsidR="00CE403E" w:rsidRDefault="00CE403E" w:rsidP="00CE403E">
      <w:pPr>
        <w:pStyle w:val="ListParagraph"/>
        <w:numPr>
          <w:ilvl w:val="0"/>
          <w:numId w:val="20"/>
        </w:numPr>
        <w:spacing w:after="0" w:line="240" w:lineRule="auto"/>
        <w:jc w:val="both"/>
        <w:rPr>
          <w:rFonts w:ascii="Times New Roman" w:hAnsi="Times New Roman" w:cs="Times New Roman"/>
          <w:bCs/>
        </w:rPr>
      </w:pPr>
      <w:r>
        <w:rPr>
          <w:rFonts w:ascii="Times New Roman" w:hAnsi="Times New Roman" w:cs="Times New Roman"/>
          <w:bCs/>
        </w:rPr>
        <w:t>Consolidarea cadrului legislativ din domeniul prevenirii și combaterii violenței domestic</w:t>
      </w:r>
      <w:r w:rsidR="00C61B10">
        <w:rPr>
          <w:rFonts w:ascii="Times New Roman" w:hAnsi="Times New Roman" w:cs="Times New Roman"/>
          <w:bCs/>
        </w:rPr>
        <w:t>e</w:t>
      </w:r>
      <w:r>
        <w:rPr>
          <w:rFonts w:ascii="Times New Roman" w:hAnsi="Times New Roman" w:cs="Times New Roman"/>
          <w:bCs/>
        </w:rPr>
        <w:t>.</w:t>
      </w:r>
    </w:p>
    <w:p w14:paraId="76547DED" w14:textId="77777777" w:rsidR="00CE403E" w:rsidRDefault="00CE403E" w:rsidP="00CE403E">
      <w:pPr>
        <w:spacing w:after="0"/>
        <w:ind w:firstLine="708"/>
        <w:jc w:val="both"/>
        <w:rPr>
          <w:rFonts w:ascii="Times New Roman" w:hAnsi="Times New Roman" w:cs="Times New Roman"/>
          <w:bCs/>
          <w:i/>
          <w:iCs/>
        </w:rPr>
      </w:pPr>
      <w:r>
        <w:rPr>
          <w:rFonts w:ascii="Times New Roman" w:hAnsi="Times New Roman" w:cs="Times New Roman"/>
          <w:bCs/>
          <w:i/>
          <w:iCs/>
        </w:rPr>
        <w:t>Obiective specific</w:t>
      </w:r>
    </w:p>
    <w:p w14:paraId="226FEFA0" w14:textId="357DF2A5" w:rsidR="00CE403E" w:rsidRDefault="00CE403E" w:rsidP="00C61B10">
      <w:pPr>
        <w:pStyle w:val="ListParagraph"/>
        <w:numPr>
          <w:ilvl w:val="0"/>
          <w:numId w:val="20"/>
        </w:numPr>
        <w:spacing w:after="0" w:line="240" w:lineRule="auto"/>
        <w:rPr>
          <w:rFonts w:ascii="Times New Roman" w:hAnsi="Times New Roman" w:cs="Times New Roman"/>
          <w:bCs/>
        </w:rPr>
      </w:pPr>
      <w:r>
        <w:rPr>
          <w:rFonts w:ascii="Times New Roman" w:hAnsi="Times New Roman" w:cs="Times New Roman"/>
          <w:bCs/>
        </w:rPr>
        <w:t>Asigurarea prevenirii violenței domestice ținând cont de nevoile specific</w:t>
      </w:r>
      <w:r w:rsidR="00C61B10">
        <w:rPr>
          <w:rFonts w:ascii="Times New Roman" w:hAnsi="Times New Roman" w:cs="Times New Roman"/>
          <w:bCs/>
        </w:rPr>
        <w:t>e</w:t>
      </w:r>
      <w:r>
        <w:rPr>
          <w:rFonts w:ascii="Times New Roman" w:hAnsi="Times New Roman" w:cs="Times New Roman"/>
          <w:bCs/>
        </w:rPr>
        <w:t xml:space="preserve"> ale grupurilor vulnerabile</w:t>
      </w:r>
      <w:r w:rsidR="00C61B10">
        <w:rPr>
          <w:rFonts w:ascii="Times New Roman" w:hAnsi="Times New Roman" w:cs="Times New Roman"/>
          <w:bCs/>
        </w:rPr>
        <w:t xml:space="preserve"> </w:t>
      </w:r>
      <w:r>
        <w:rPr>
          <w:rFonts w:ascii="Times New Roman" w:hAnsi="Times New Roman" w:cs="Times New Roman"/>
          <w:bCs/>
        </w:rPr>
        <w:t>și combaterea violenței domestic</w:t>
      </w:r>
      <w:r w:rsidR="00C61B10">
        <w:rPr>
          <w:rFonts w:ascii="Times New Roman" w:hAnsi="Times New Roman" w:cs="Times New Roman"/>
          <w:bCs/>
        </w:rPr>
        <w:t>e</w:t>
      </w:r>
      <w:r>
        <w:rPr>
          <w:rFonts w:ascii="Times New Roman" w:hAnsi="Times New Roman" w:cs="Times New Roman"/>
          <w:bCs/>
        </w:rPr>
        <w:t xml:space="preserve"> în toate domeniile vieții sociale;</w:t>
      </w:r>
    </w:p>
    <w:p w14:paraId="3B4890C9" w14:textId="3BD2728B" w:rsidR="00CE403E" w:rsidRDefault="00CE403E" w:rsidP="00CE403E">
      <w:pPr>
        <w:pStyle w:val="ListParagraph"/>
        <w:numPr>
          <w:ilvl w:val="0"/>
          <w:numId w:val="20"/>
        </w:numPr>
        <w:spacing w:after="0" w:line="240" w:lineRule="auto"/>
        <w:jc w:val="both"/>
        <w:rPr>
          <w:rFonts w:ascii="Times New Roman" w:hAnsi="Times New Roman" w:cs="Times New Roman"/>
          <w:bCs/>
        </w:rPr>
      </w:pPr>
      <w:r>
        <w:rPr>
          <w:rFonts w:ascii="Times New Roman" w:hAnsi="Times New Roman" w:cs="Times New Roman"/>
          <w:bCs/>
        </w:rPr>
        <w:t>Formarea/instruirea specifică și adecvată a tuturor categoriilor de profesioniști cu competențe specifice în domeniul violenței domestic</w:t>
      </w:r>
      <w:r w:rsidR="00C61B10">
        <w:rPr>
          <w:rFonts w:ascii="Times New Roman" w:hAnsi="Times New Roman" w:cs="Times New Roman"/>
          <w:bCs/>
        </w:rPr>
        <w:t>e</w:t>
      </w:r>
      <w:r>
        <w:rPr>
          <w:rFonts w:ascii="Times New Roman" w:hAnsi="Times New Roman" w:cs="Times New Roman"/>
          <w:bCs/>
        </w:rPr>
        <w:t xml:space="preserve"> și violenței de gen, în vederea prevenirii și combaterii eficiente a acestui fenomen.</w:t>
      </w:r>
    </w:p>
    <w:p w14:paraId="69E749AE" w14:textId="77777777" w:rsidR="00CE403E" w:rsidRDefault="00CE403E" w:rsidP="00CE403E">
      <w:pPr>
        <w:pStyle w:val="ListParagraph"/>
        <w:spacing w:after="0"/>
        <w:ind w:left="1080"/>
        <w:jc w:val="both"/>
        <w:rPr>
          <w:rFonts w:ascii="Times New Roman" w:hAnsi="Times New Roman" w:cs="Times New Roman"/>
          <w:bCs/>
        </w:rPr>
      </w:pPr>
    </w:p>
    <w:p w14:paraId="124D0507" w14:textId="77777777" w:rsidR="00AE228A" w:rsidRDefault="00AE228A" w:rsidP="00CE403E">
      <w:pPr>
        <w:pStyle w:val="ListParagraph"/>
        <w:numPr>
          <w:ilvl w:val="0"/>
          <w:numId w:val="5"/>
        </w:numPr>
        <w:spacing w:after="0"/>
        <w:ind w:left="785"/>
        <w:jc w:val="both"/>
        <w:rPr>
          <w:rFonts w:ascii="Times New Roman" w:hAnsi="Times New Roman" w:cs="Times New Roman"/>
          <w:b/>
          <w:bCs/>
        </w:rPr>
      </w:pPr>
      <w:r>
        <w:rPr>
          <w:rFonts w:ascii="Times New Roman" w:hAnsi="Times New Roman" w:cs="Times New Roman"/>
          <w:b/>
          <w:bCs/>
        </w:rPr>
        <w:t>Strategii naţionale:</w:t>
      </w:r>
    </w:p>
    <w:p w14:paraId="6902902B" w14:textId="1A62CEC1" w:rsidR="00CE403E" w:rsidRPr="00AE228A" w:rsidRDefault="00AE228A" w:rsidP="00AE228A">
      <w:pPr>
        <w:spacing w:after="0"/>
        <w:ind w:left="425"/>
        <w:jc w:val="both"/>
        <w:rPr>
          <w:rFonts w:ascii="Times New Roman" w:hAnsi="Times New Roman" w:cs="Times New Roman"/>
          <w:b/>
          <w:bCs/>
        </w:rPr>
      </w:pPr>
      <w:r w:rsidRPr="00AE228A">
        <w:rPr>
          <w:rFonts w:ascii="Times New Roman" w:hAnsi="Times New Roman" w:cs="Times New Roman"/>
          <w:b/>
          <w:bCs/>
        </w:rPr>
        <w:t>4.1</w:t>
      </w:r>
      <w:r w:rsidR="00CE403E" w:rsidRPr="00AE228A">
        <w:rPr>
          <w:rFonts w:ascii="Times New Roman" w:hAnsi="Times New Roman" w:cs="Times New Roman"/>
          <w:b/>
          <w:bCs/>
        </w:rPr>
        <w:t xml:space="preserve"> </w:t>
      </w:r>
      <w:r>
        <w:rPr>
          <w:rFonts w:ascii="Times New Roman" w:hAnsi="Times New Roman" w:cs="Times New Roman"/>
          <w:b/>
          <w:bCs/>
        </w:rPr>
        <w:t xml:space="preserve">Strategia  natională </w:t>
      </w:r>
      <w:r w:rsidR="00CE403E" w:rsidRPr="00AE228A">
        <w:rPr>
          <w:rFonts w:ascii="Times New Roman" w:hAnsi="Times New Roman" w:cs="Times New Roman"/>
          <w:b/>
          <w:bCs/>
        </w:rPr>
        <w:t xml:space="preserve">pentru dezvoltarea durabilă a României 2030, </w:t>
      </w:r>
      <w:r w:rsidR="00CE403E" w:rsidRPr="00AE228A">
        <w:rPr>
          <w:rFonts w:ascii="Times New Roman" w:hAnsi="Times New Roman" w:cs="Times New Roman"/>
        </w:rPr>
        <w:t>aprobată prin Hotărârea Guvernului nr. 877 din 09.11.2018, respectiv următoarele obiective:</w:t>
      </w:r>
    </w:p>
    <w:p w14:paraId="2261BA68" w14:textId="77777777" w:rsidR="00CE403E" w:rsidRDefault="00CE403E" w:rsidP="00CE403E">
      <w:pPr>
        <w:autoSpaceDE w:val="0"/>
        <w:autoSpaceDN w:val="0"/>
        <w:adjustRightInd w:val="0"/>
        <w:spacing w:after="0"/>
        <w:ind w:firstLine="360"/>
        <w:jc w:val="both"/>
        <w:rPr>
          <w:rFonts w:ascii="Times New Roman" w:hAnsi="Times New Roman" w:cs="Times New Roman"/>
          <w:bCs/>
          <w:i/>
        </w:rPr>
      </w:pPr>
      <w:r>
        <w:rPr>
          <w:rFonts w:ascii="Times New Roman" w:hAnsi="Times New Roman" w:cs="Times New Roman"/>
          <w:bCs/>
          <w:i/>
        </w:rPr>
        <w:t>Obiective sociale privind eradicarea sărăciei în toate formele sale şi în orice context:</w:t>
      </w:r>
    </w:p>
    <w:p w14:paraId="1A38FA21" w14:textId="77777777" w:rsidR="00CE403E" w:rsidRDefault="00CE403E" w:rsidP="00CE403E">
      <w:pPr>
        <w:pStyle w:val="ListParagraph"/>
        <w:numPr>
          <w:ilvl w:val="0"/>
          <w:numId w:val="21"/>
        </w:numPr>
        <w:autoSpaceDE w:val="0"/>
        <w:autoSpaceDN w:val="0"/>
        <w:adjustRightInd w:val="0"/>
        <w:spacing w:after="0"/>
        <w:jc w:val="both"/>
        <w:rPr>
          <w:rFonts w:ascii="Times New Roman" w:hAnsi="Times New Roman" w:cs="Times New Roman"/>
        </w:rPr>
      </w:pPr>
      <w:r>
        <w:rPr>
          <w:rFonts w:ascii="Times New Roman" w:hAnsi="Times New Roman" w:cs="Times New Roman"/>
        </w:rPr>
        <w:t>Stabilirea unor standarde durabile de calitate şi de cost pentru toate serviciile sociale, vizând în mod special pe cele destinate grupurilor vulnerabile;</w:t>
      </w:r>
    </w:p>
    <w:p w14:paraId="16E08F5E" w14:textId="77777777" w:rsidR="00CE403E" w:rsidRDefault="00CE403E" w:rsidP="00CE403E">
      <w:pPr>
        <w:pStyle w:val="ListParagraph"/>
        <w:numPr>
          <w:ilvl w:val="0"/>
          <w:numId w:val="21"/>
        </w:numPr>
        <w:autoSpaceDE w:val="0"/>
        <w:autoSpaceDN w:val="0"/>
        <w:adjustRightInd w:val="0"/>
        <w:spacing w:after="0"/>
        <w:jc w:val="both"/>
        <w:rPr>
          <w:rFonts w:ascii="Times New Roman" w:hAnsi="Times New Roman" w:cs="Times New Roman"/>
        </w:rPr>
      </w:pPr>
      <w:r>
        <w:rPr>
          <w:rFonts w:ascii="Times New Roman" w:hAnsi="Times New Roman" w:cs="Times New Roman"/>
        </w:rPr>
        <w:t>Dezvoltarea unui sistem naţional de incluziune socială prin integrarea tuturor bazelor de date din sfera asistenţei sociale în regim digitalizat care să ţină cont de mobilitatea socială: monitorizarea anuală efectivă a rezultatelor pe baza acestor indicatori;</w:t>
      </w:r>
    </w:p>
    <w:p w14:paraId="3FE8D8A6" w14:textId="77777777" w:rsidR="00CE403E" w:rsidRDefault="00CE403E" w:rsidP="00CE403E">
      <w:pPr>
        <w:pStyle w:val="ListParagraph"/>
        <w:numPr>
          <w:ilvl w:val="0"/>
          <w:numId w:val="21"/>
        </w:numPr>
        <w:autoSpaceDE w:val="0"/>
        <w:autoSpaceDN w:val="0"/>
        <w:adjustRightInd w:val="0"/>
        <w:spacing w:after="0"/>
        <w:jc w:val="both"/>
        <w:rPr>
          <w:rFonts w:ascii="Times New Roman" w:hAnsi="Times New Roman" w:cs="Times New Roman"/>
        </w:rPr>
      </w:pPr>
      <w:r>
        <w:rPr>
          <w:rFonts w:ascii="Times New Roman" w:hAnsi="Times New Roman" w:cs="Times New Roman"/>
        </w:rPr>
        <w:t>Stimularea participării pe piaţa muncii a persoanelor apte de muncă aflate în risc de excluziune prin dezvoltarea măsurilor active de consiliere şi asistenţă socială.</w:t>
      </w:r>
    </w:p>
    <w:p w14:paraId="62CC276D" w14:textId="77777777" w:rsidR="00CE403E" w:rsidRDefault="00CE403E" w:rsidP="00CE403E">
      <w:pPr>
        <w:autoSpaceDE w:val="0"/>
        <w:autoSpaceDN w:val="0"/>
        <w:adjustRightInd w:val="0"/>
        <w:spacing w:after="0"/>
        <w:jc w:val="both"/>
        <w:rPr>
          <w:rFonts w:ascii="Times New Roman" w:hAnsi="Times New Roman" w:cs="Times New Roman"/>
          <w:bCs/>
          <w:i/>
          <w:iCs/>
        </w:rPr>
      </w:pPr>
      <w:r>
        <w:rPr>
          <w:rFonts w:ascii="Times New Roman" w:hAnsi="Times New Roman" w:cs="Times New Roman"/>
          <w:bCs/>
          <w:i/>
          <w:iCs/>
        </w:rPr>
        <w:t>Obiective sociale privind asigurarea unei vieţi sănătoase şi promovarea bunăstării tuturor, la orice vârstă:</w:t>
      </w:r>
    </w:p>
    <w:p w14:paraId="4D11799B" w14:textId="77777777" w:rsidR="00CE403E" w:rsidRDefault="00CE403E" w:rsidP="00CE403E">
      <w:pPr>
        <w:pStyle w:val="ListParagraph"/>
        <w:numPr>
          <w:ilvl w:val="0"/>
          <w:numId w:val="21"/>
        </w:numPr>
        <w:spacing w:after="0"/>
        <w:jc w:val="both"/>
        <w:rPr>
          <w:rFonts w:ascii="Times New Roman" w:hAnsi="Times New Roman" w:cs="Times New Roman"/>
        </w:rPr>
      </w:pPr>
      <w:r>
        <w:rPr>
          <w:rFonts w:ascii="Times New Roman" w:hAnsi="Times New Roman" w:cs="Times New Roman"/>
        </w:rPr>
        <w:t>Promovarea educaţiei în sănătate, a prevenţiei şi a unui mod de viaţă sănătos;</w:t>
      </w:r>
    </w:p>
    <w:p w14:paraId="32731690" w14:textId="77777777" w:rsidR="00CE403E" w:rsidRDefault="00CE403E" w:rsidP="00CE403E">
      <w:pPr>
        <w:pStyle w:val="ListParagraph"/>
        <w:numPr>
          <w:ilvl w:val="0"/>
          <w:numId w:val="21"/>
        </w:numPr>
        <w:spacing w:after="0"/>
        <w:jc w:val="both"/>
        <w:rPr>
          <w:rFonts w:ascii="Times New Roman" w:hAnsi="Times New Roman" w:cs="Times New Roman"/>
        </w:rPr>
      </w:pPr>
      <w:r>
        <w:rPr>
          <w:rFonts w:ascii="Times New Roman" w:hAnsi="Times New Roman" w:cs="Times New Roman"/>
        </w:rPr>
        <w:t>Iniţierea unui program naţional pentru susţinerea serviciilor de îngrijire de lungă durată pentru persoanele vârstnice sau cu dizabilităţi;</w:t>
      </w:r>
    </w:p>
    <w:p w14:paraId="04355155" w14:textId="77777777" w:rsidR="00CE403E" w:rsidRDefault="00CE403E" w:rsidP="00CE403E">
      <w:pPr>
        <w:spacing w:after="0"/>
        <w:jc w:val="both"/>
        <w:rPr>
          <w:rFonts w:ascii="Times New Roman" w:hAnsi="Times New Roman" w:cs="Times New Roman"/>
          <w:i/>
        </w:rPr>
      </w:pPr>
      <w:r>
        <w:rPr>
          <w:rFonts w:ascii="Times New Roman" w:hAnsi="Times New Roman" w:cs="Times New Roman"/>
          <w:i/>
        </w:rPr>
        <w:t>Obiective sociale privind realizarea egalităţii de gen şi întărirea rolului femeilor şi al fetelor în societate:</w:t>
      </w:r>
    </w:p>
    <w:p w14:paraId="0C7DD424" w14:textId="77777777" w:rsidR="00CE403E" w:rsidRDefault="00CE403E" w:rsidP="00CE403E">
      <w:pPr>
        <w:pStyle w:val="ListParagraph"/>
        <w:numPr>
          <w:ilvl w:val="0"/>
          <w:numId w:val="21"/>
        </w:numPr>
        <w:spacing w:after="0"/>
        <w:jc w:val="both"/>
        <w:rPr>
          <w:rFonts w:ascii="Times New Roman" w:hAnsi="Times New Roman" w:cs="Times New Roman"/>
        </w:rPr>
      </w:pPr>
      <w:r>
        <w:rPr>
          <w:rFonts w:ascii="Times New Roman" w:hAnsi="Times New Roman" w:cs="Times New Roman"/>
        </w:rPr>
        <w:t>Organizarea de campanii de informare şi sensibilizare privind partajarea echitabilă a responsabilităţilor în cadrul gospodăriei şi familiei, îmbunătăţirea serviciilor sociale relevante şi concilierea obligaţiilor profesionale cu viaţa personală şi de familie având ca obiect creşterea implicării bărbaţilor în viaţa de familie şi frecventarea cursurilor pentru tinerii părinţi;</w:t>
      </w:r>
    </w:p>
    <w:p w14:paraId="52402DA3" w14:textId="77777777" w:rsidR="00CE403E" w:rsidRDefault="00CE403E" w:rsidP="00CE403E">
      <w:pPr>
        <w:pStyle w:val="ListParagraph"/>
        <w:numPr>
          <w:ilvl w:val="0"/>
          <w:numId w:val="21"/>
        </w:numPr>
        <w:spacing w:after="0"/>
        <w:jc w:val="both"/>
        <w:rPr>
          <w:rFonts w:ascii="Times New Roman" w:hAnsi="Times New Roman" w:cs="Times New Roman"/>
        </w:rPr>
      </w:pPr>
      <w:r>
        <w:rPr>
          <w:rFonts w:ascii="Times New Roman" w:hAnsi="Times New Roman" w:cs="Times New Roman"/>
        </w:rPr>
        <w:lastRenderedPageBreak/>
        <w:t>Crearea unui sistem integrat de monitorizare şi raportare privind cazurile de violenţă domestică.</w:t>
      </w:r>
    </w:p>
    <w:p w14:paraId="0323A7C7" w14:textId="77777777" w:rsidR="00CE403E" w:rsidRDefault="00CE403E" w:rsidP="00CE403E">
      <w:pPr>
        <w:spacing w:after="0"/>
        <w:jc w:val="both"/>
        <w:rPr>
          <w:rFonts w:ascii="Times New Roman" w:hAnsi="Times New Roman" w:cs="Times New Roman"/>
          <w:i/>
        </w:rPr>
      </w:pPr>
      <w:r>
        <w:rPr>
          <w:rFonts w:ascii="Times New Roman" w:hAnsi="Times New Roman" w:cs="Times New Roman"/>
          <w:i/>
        </w:rPr>
        <w:t>Obiective sociale privind reducerea inegalităţilor în interiorul ţărilor şi între ţări:</w:t>
      </w:r>
    </w:p>
    <w:p w14:paraId="09E81D71" w14:textId="77777777" w:rsidR="00CE403E" w:rsidRDefault="00CE403E" w:rsidP="00CE403E">
      <w:pPr>
        <w:pStyle w:val="ListParagraph"/>
        <w:numPr>
          <w:ilvl w:val="0"/>
          <w:numId w:val="21"/>
        </w:numPr>
        <w:spacing w:after="0"/>
        <w:jc w:val="both"/>
        <w:rPr>
          <w:rFonts w:ascii="Times New Roman" w:hAnsi="Times New Roman" w:cs="Times New Roman"/>
        </w:rPr>
      </w:pPr>
      <w:r>
        <w:rPr>
          <w:rFonts w:ascii="Times New Roman" w:hAnsi="Times New Roman" w:cs="Times New Roman"/>
        </w:rPr>
        <w:t>Reducerea polarizării sociale prin asigurarea creşterii constante, pe bază anuală, a veniturilor mici, alocaţiilor pentru copii, tineri, vârstnici şi persoane cu dizabilităţi, pensiilor, ajutoarelor sociale pentru alte grupuri vulnerabile sau defavorizate într-un cuantum superior celui mediu pe economie;</w:t>
      </w:r>
    </w:p>
    <w:p w14:paraId="28BE289C" w14:textId="139A72F7" w:rsidR="00CE403E" w:rsidRDefault="00CE403E" w:rsidP="00CE403E">
      <w:pPr>
        <w:pStyle w:val="ListParagraph"/>
        <w:numPr>
          <w:ilvl w:val="0"/>
          <w:numId w:val="21"/>
        </w:numPr>
        <w:spacing w:after="0"/>
        <w:jc w:val="both"/>
        <w:rPr>
          <w:rFonts w:ascii="Times New Roman" w:hAnsi="Times New Roman" w:cs="Times New Roman"/>
        </w:rPr>
      </w:pPr>
      <w:r>
        <w:rPr>
          <w:rFonts w:ascii="Times New Roman" w:hAnsi="Times New Roman" w:cs="Times New Roman"/>
        </w:rPr>
        <w:t>Promovarea fermă şi monitorizarea permanentă a aplicării legislaţiei existente în materie de incluziune socială pentru toate categoriile de cetăţeni, incluziv persoanele aparţinând minorităţilor etnice sau de altă natură, în toate domeniile vieţii politice, economice, sociale şi culturale.</w:t>
      </w:r>
    </w:p>
    <w:p w14:paraId="27392BFF" w14:textId="77777777" w:rsidR="00C30654" w:rsidRDefault="00C30654" w:rsidP="00C30654">
      <w:pPr>
        <w:pStyle w:val="ListParagraph"/>
        <w:spacing w:after="0"/>
        <w:jc w:val="both"/>
        <w:rPr>
          <w:rFonts w:ascii="Times New Roman" w:hAnsi="Times New Roman" w:cs="Times New Roman"/>
        </w:rPr>
      </w:pPr>
    </w:p>
    <w:p w14:paraId="2228A7C1" w14:textId="5A1A6F9E" w:rsidR="00CE403E" w:rsidRPr="00C30654" w:rsidRDefault="00CE403E" w:rsidP="00C30654">
      <w:pPr>
        <w:pStyle w:val="ListParagraph"/>
        <w:numPr>
          <w:ilvl w:val="1"/>
          <w:numId w:val="22"/>
        </w:numPr>
        <w:autoSpaceDE w:val="0"/>
        <w:autoSpaceDN w:val="0"/>
        <w:adjustRightInd w:val="0"/>
        <w:spacing w:after="0" w:line="240" w:lineRule="auto"/>
        <w:rPr>
          <w:rFonts w:ascii="Times New Roman" w:hAnsi="Times New Roman" w:cs="Times New Roman"/>
          <w:i/>
          <w:u w:val="single"/>
        </w:rPr>
      </w:pPr>
      <w:r w:rsidRPr="00C30654">
        <w:rPr>
          <w:rFonts w:ascii="Times New Roman" w:hAnsi="Times New Roman" w:cs="Times New Roman"/>
          <w:b/>
        </w:rPr>
        <w:t xml:space="preserve">Strategia naţională privind îngrijirea de lungă durată şi îmbătrânirea activă pentru perioada 2023 – 2030, </w:t>
      </w:r>
      <w:r w:rsidRPr="00C30654">
        <w:rPr>
          <w:rFonts w:ascii="Times New Roman" w:hAnsi="Times New Roman" w:cs="Times New Roman"/>
          <w:iCs/>
        </w:rPr>
        <w:t>aprobată prin Hotărârea Guvernului nr. 1492/2022, respectiv următoarele obiective</w:t>
      </w:r>
      <w:r w:rsidRPr="00C30654">
        <w:rPr>
          <w:rFonts w:ascii="Times New Roman" w:hAnsi="Times New Roman" w:cs="Times New Roman"/>
        </w:rPr>
        <w:t>:</w:t>
      </w:r>
    </w:p>
    <w:p w14:paraId="0CB85F76" w14:textId="77777777" w:rsidR="00CE403E" w:rsidRDefault="00CE403E" w:rsidP="00CE403E">
      <w:pPr>
        <w:autoSpaceDE w:val="0"/>
        <w:autoSpaceDN w:val="0"/>
        <w:adjustRightInd w:val="0"/>
        <w:spacing w:after="0"/>
        <w:rPr>
          <w:rFonts w:ascii="Times New Roman" w:hAnsi="Times New Roman" w:cs="Times New Roman"/>
          <w14:ligatures w14:val="standardContextual"/>
        </w:rPr>
      </w:pPr>
      <w:r>
        <w:rPr>
          <w:rFonts w:ascii="Times New Roman" w:hAnsi="Times New Roman" w:cs="Times New Roman"/>
          <w:i/>
          <w:iCs/>
          <w14:ligatures w14:val="standardContextual"/>
        </w:rPr>
        <w:t>Obiectivul general</w:t>
      </w:r>
      <w:r>
        <w:rPr>
          <w:rFonts w:ascii="Times New Roman" w:hAnsi="Times New Roman" w:cs="Times New Roman"/>
          <w14:ligatures w14:val="standardContextual"/>
        </w:rPr>
        <w:t xml:space="preserve"> al strategiei urmăreşte creşterea numărului persoanelor vârstnice care reuşesc să trăiască o viaţă independentă cât mai mult timp posibil pe măsură ce îmbătrânesc şi îmbunătăţirea accesului la servicii adecvate de îngrijire de lungă durată pentru persoanele vârstnice dependente, asigurând egalitate în accesarea acestora şi rezilienţa şi sustenabilitatea sistemului de îngrijiri de lungă durată.</w:t>
      </w:r>
    </w:p>
    <w:p w14:paraId="1832E083" w14:textId="77777777" w:rsidR="00CE403E" w:rsidRDefault="00CE403E" w:rsidP="00CE403E">
      <w:pPr>
        <w:autoSpaceDE w:val="0"/>
        <w:autoSpaceDN w:val="0"/>
        <w:adjustRightInd w:val="0"/>
        <w:spacing w:after="0"/>
        <w:rPr>
          <w:rFonts w:ascii="Times New Roman" w:hAnsi="Times New Roman" w:cs="Times New Roman"/>
          <w:i/>
          <w:iCs/>
          <w14:ligatures w14:val="standardContextual"/>
        </w:rPr>
      </w:pPr>
      <w:r>
        <w:rPr>
          <w:rFonts w:ascii="Times New Roman" w:hAnsi="Times New Roman" w:cs="Times New Roman"/>
          <w:i/>
          <w:iCs/>
          <w14:ligatures w14:val="standardContextual"/>
        </w:rPr>
        <w:t>Obiective specifice:</w:t>
      </w:r>
    </w:p>
    <w:p w14:paraId="72DBCAFB" w14:textId="35CA08D2" w:rsidR="00CE403E" w:rsidRDefault="00CE403E" w:rsidP="00CE403E">
      <w:pPr>
        <w:autoSpaceDE w:val="0"/>
        <w:autoSpaceDN w:val="0"/>
        <w:adjustRightInd w:val="0"/>
        <w:spacing w:after="0"/>
        <w:rPr>
          <w:rFonts w:ascii="Times New Roman" w:hAnsi="Times New Roman" w:cs="Times New Roman"/>
          <w14:ligatures w14:val="standardContextual"/>
        </w:rPr>
      </w:pPr>
      <w:r>
        <w:rPr>
          <w:rFonts w:ascii="Times New Roman" w:hAnsi="Times New Roman" w:cs="Times New Roman"/>
          <w14:ligatures w14:val="standardContextual"/>
        </w:rPr>
        <w:t xml:space="preserve">    </w:t>
      </w:r>
      <w:r>
        <w:rPr>
          <w:rFonts w:ascii="Times New Roman" w:hAnsi="Times New Roman" w:cs="Times New Roman"/>
          <w:i/>
          <w:iCs/>
          <w14:ligatures w14:val="standardContextual"/>
        </w:rPr>
        <w:t>Obiectivul specific 1</w:t>
      </w:r>
      <w:r>
        <w:rPr>
          <w:rFonts w:ascii="Times New Roman" w:hAnsi="Times New Roman" w:cs="Times New Roman"/>
          <w14:ligatures w14:val="standardContextual"/>
        </w:rPr>
        <w:t xml:space="preserve">: Consolidarea responsabilităţii şi managementului serviciilor ÎLD </w:t>
      </w:r>
      <w:r w:rsidR="00860EFA" w:rsidRPr="00860EFA">
        <w:rPr>
          <w:rFonts w:ascii="Times New Roman" w:hAnsi="Times New Roman" w:cs="Times New Roman"/>
          <w:b/>
          <w14:ligatures w14:val="standardContextual"/>
        </w:rPr>
        <w:t xml:space="preserve">* </w:t>
      </w:r>
      <w:r>
        <w:rPr>
          <w:rFonts w:ascii="Times New Roman" w:hAnsi="Times New Roman" w:cs="Times New Roman"/>
          <w14:ligatures w14:val="standardContextual"/>
        </w:rPr>
        <w:t>pentru persoanele în vârstă;</w:t>
      </w:r>
    </w:p>
    <w:p w14:paraId="7506E904" w14:textId="77777777" w:rsidR="00CE403E" w:rsidRDefault="00CE403E" w:rsidP="00CE403E">
      <w:pPr>
        <w:autoSpaceDE w:val="0"/>
        <w:autoSpaceDN w:val="0"/>
        <w:adjustRightInd w:val="0"/>
        <w:spacing w:after="0"/>
        <w:rPr>
          <w:rFonts w:ascii="Times New Roman" w:hAnsi="Times New Roman" w:cs="Times New Roman"/>
          <w14:ligatures w14:val="standardContextual"/>
        </w:rPr>
      </w:pPr>
      <w:r>
        <w:rPr>
          <w:rFonts w:ascii="Times New Roman" w:hAnsi="Times New Roman" w:cs="Times New Roman"/>
          <w14:ligatures w14:val="standardContextual"/>
        </w:rPr>
        <w:t xml:space="preserve">    </w:t>
      </w:r>
      <w:r>
        <w:rPr>
          <w:rFonts w:ascii="Times New Roman" w:hAnsi="Times New Roman" w:cs="Times New Roman"/>
          <w:i/>
          <w:iCs/>
          <w14:ligatures w14:val="standardContextual"/>
        </w:rPr>
        <w:t>Obiectivul specific 2</w:t>
      </w:r>
      <w:r>
        <w:rPr>
          <w:rFonts w:ascii="Times New Roman" w:hAnsi="Times New Roman" w:cs="Times New Roman"/>
          <w14:ligatures w14:val="standardContextual"/>
        </w:rPr>
        <w:t>: Asigurarea unui continuum al serviciilor ÎLD pentru persoanele în vârstă din România şi respectarea drepturilor fundamentale;</w:t>
      </w:r>
    </w:p>
    <w:p w14:paraId="2526415B" w14:textId="77777777" w:rsidR="00CE403E" w:rsidRDefault="00CE403E" w:rsidP="00CE403E">
      <w:pPr>
        <w:autoSpaceDE w:val="0"/>
        <w:autoSpaceDN w:val="0"/>
        <w:adjustRightInd w:val="0"/>
        <w:spacing w:after="0"/>
        <w:rPr>
          <w:rFonts w:ascii="Times New Roman" w:hAnsi="Times New Roman" w:cs="Times New Roman"/>
          <w14:ligatures w14:val="standardContextual"/>
        </w:rPr>
      </w:pPr>
      <w:r>
        <w:rPr>
          <w:rFonts w:ascii="Times New Roman" w:hAnsi="Times New Roman" w:cs="Times New Roman"/>
          <w14:ligatures w14:val="standardContextual"/>
        </w:rPr>
        <w:t xml:space="preserve">    </w:t>
      </w:r>
      <w:r>
        <w:rPr>
          <w:rFonts w:ascii="Times New Roman" w:hAnsi="Times New Roman" w:cs="Times New Roman"/>
          <w:i/>
          <w:iCs/>
          <w14:ligatures w14:val="standardContextual"/>
        </w:rPr>
        <w:t>Obiectivul specific 3</w:t>
      </w:r>
      <w:r>
        <w:rPr>
          <w:rFonts w:ascii="Times New Roman" w:hAnsi="Times New Roman" w:cs="Times New Roman"/>
          <w14:ligatures w14:val="standardContextual"/>
        </w:rPr>
        <w:t>: Asigurarea finanţării durabile şi a sustenabilităţii sistemului ÎLD pentru persoanele în vârstă;</w:t>
      </w:r>
    </w:p>
    <w:p w14:paraId="47A6001F" w14:textId="77777777" w:rsidR="00CE403E" w:rsidRDefault="00CE403E" w:rsidP="00CE403E">
      <w:pPr>
        <w:autoSpaceDE w:val="0"/>
        <w:autoSpaceDN w:val="0"/>
        <w:adjustRightInd w:val="0"/>
        <w:spacing w:after="0"/>
        <w:rPr>
          <w:rFonts w:ascii="Times New Roman" w:hAnsi="Times New Roman" w:cs="Times New Roman"/>
          <w14:ligatures w14:val="standardContextual"/>
        </w:rPr>
      </w:pPr>
      <w:r>
        <w:rPr>
          <w:rFonts w:ascii="Times New Roman" w:hAnsi="Times New Roman" w:cs="Times New Roman"/>
          <w14:ligatures w14:val="standardContextual"/>
        </w:rPr>
        <w:t xml:space="preserve">    </w:t>
      </w:r>
      <w:r>
        <w:rPr>
          <w:rFonts w:ascii="Times New Roman" w:hAnsi="Times New Roman" w:cs="Times New Roman"/>
          <w:i/>
          <w:iCs/>
          <w14:ligatures w14:val="standardContextual"/>
        </w:rPr>
        <w:t>Obiectivul specific 4:</w:t>
      </w:r>
      <w:r>
        <w:rPr>
          <w:rFonts w:ascii="Times New Roman" w:hAnsi="Times New Roman" w:cs="Times New Roman"/>
          <w14:ligatures w14:val="standardContextual"/>
        </w:rPr>
        <w:t xml:space="preserve"> Îmbunătăţirea calităţii serviciilor ÎLD pentru persoanele în vârstă;</w:t>
      </w:r>
    </w:p>
    <w:p w14:paraId="465F8AB7" w14:textId="77777777" w:rsidR="00CE403E" w:rsidRDefault="00CE403E" w:rsidP="00CE403E">
      <w:pPr>
        <w:autoSpaceDE w:val="0"/>
        <w:autoSpaceDN w:val="0"/>
        <w:adjustRightInd w:val="0"/>
        <w:spacing w:after="0"/>
        <w:rPr>
          <w:rFonts w:ascii="Times New Roman" w:hAnsi="Times New Roman" w:cs="Times New Roman"/>
          <w14:ligatures w14:val="standardContextual"/>
        </w:rPr>
      </w:pPr>
      <w:r>
        <w:rPr>
          <w:rFonts w:ascii="Times New Roman" w:hAnsi="Times New Roman" w:cs="Times New Roman"/>
          <w14:ligatures w14:val="standardContextual"/>
        </w:rPr>
        <w:t xml:space="preserve">    </w:t>
      </w:r>
      <w:r>
        <w:rPr>
          <w:rFonts w:ascii="Times New Roman" w:hAnsi="Times New Roman" w:cs="Times New Roman"/>
          <w:i/>
          <w:iCs/>
          <w14:ligatures w14:val="standardContextual"/>
        </w:rPr>
        <w:t>Obiectivul specific 5</w:t>
      </w:r>
      <w:r>
        <w:rPr>
          <w:rFonts w:ascii="Times New Roman" w:hAnsi="Times New Roman" w:cs="Times New Roman"/>
          <w14:ligatures w14:val="standardContextual"/>
        </w:rPr>
        <w:t>: Consolidarea şi protejarea forţei de muncă formală şi informală pentru ÎLD pentru persoanele vârstnice;</w:t>
      </w:r>
    </w:p>
    <w:p w14:paraId="5A596612" w14:textId="5759AD4D" w:rsidR="00CE403E" w:rsidRDefault="00CE403E" w:rsidP="00CE403E">
      <w:pPr>
        <w:autoSpaceDE w:val="0"/>
        <w:autoSpaceDN w:val="0"/>
        <w:adjustRightInd w:val="0"/>
        <w:spacing w:after="0"/>
        <w:rPr>
          <w:rFonts w:ascii="Times New Roman" w:hAnsi="Times New Roman" w:cs="Times New Roman"/>
          <w14:ligatures w14:val="standardContextual"/>
        </w:rPr>
      </w:pPr>
      <w:r>
        <w:rPr>
          <w:rFonts w:ascii="Times New Roman" w:hAnsi="Times New Roman" w:cs="Times New Roman"/>
          <w14:ligatures w14:val="standardContextual"/>
        </w:rPr>
        <w:t xml:space="preserve">    </w:t>
      </w:r>
      <w:r>
        <w:rPr>
          <w:rFonts w:ascii="Times New Roman" w:hAnsi="Times New Roman" w:cs="Times New Roman"/>
          <w:i/>
          <w:iCs/>
          <w14:ligatures w14:val="standardContextual"/>
        </w:rPr>
        <w:t>Obiectivul specific 6</w:t>
      </w:r>
      <w:r>
        <w:rPr>
          <w:rFonts w:ascii="Times New Roman" w:hAnsi="Times New Roman" w:cs="Times New Roman"/>
          <w14:ligatures w14:val="standardContextual"/>
        </w:rPr>
        <w:t>: Promovarea participării sociale active şi demne a persoanelor vârstnice.</w:t>
      </w:r>
    </w:p>
    <w:p w14:paraId="265A50BF" w14:textId="77777777" w:rsidR="00C30654" w:rsidRDefault="00C30654" w:rsidP="00CE403E">
      <w:pPr>
        <w:autoSpaceDE w:val="0"/>
        <w:autoSpaceDN w:val="0"/>
        <w:adjustRightInd w:val="0"/>
        <w:spacing w:after="0"/>
        <w:rPr>
          <w:rFonts w:ascii="Times New Roman" w:hAnsi="Times New Roman" w:cs="Times New Roman"/>
          <w14:ligatures w14:val="standardContextual"/>
        </w:rPr>
      </w:pPr>
    </w:p>
    <w:p w14:paraId="32ADA758" w14:textId="7E6569D8" w:rsidR="00CE403E" w:rsidRDefault="00CE403E" w:rsidP="00C30654">
      <w:pPr>
        <w:pStyle w:val="ListParagraph"/>
        <w:numPr>
          <w:ilvl w:val="1"/>
          <w:numId w:val="22"/>
        </w:numPr>
        <w:autoSpaceDE w:val="0"/>
        <w:autoSpaceDN w:val="0"/>
        <w:adjustRightInd w:val="0"/>
        <w:spacing w:after="0" w:line="240" w:lineRule="auto"/>
        <w:rPr>
          <w:rFonts w:ascii="Times New Roman" w:hAnsi="Times New Roman" w:cs="Times New Roman"/>
          <w:i/>
        </w:rPr>
      </w:pPr>
      <w:r>
        <w:rPr>
          <w:rFonts w:ascii="Times New Roman" w:hAnsi="Times New Roman" w:cs="Times New Roman"/>
        </w:rPr>
        <w:t xml:space="preserve"> </w:t>
      </w:r>
      <w:r>
        <w:rPr>
          <w:rFonts w:ascii="Times New Roman" w:hAnsi="Times New Roman" w:cs="Times New Roman"/>
          <w:b/>
        </w:rPr>
        <w:t>Strategia națională privind incluziunea socială a persoanelor fără adăpost pentru perioada 2022—2027,</w:t>
      </w:r>
      <w:r>
        <w:rPr>
          <w:rFonts w:ascii="Times New Roman" w:hAnsi="Times New Roman" w:cs="Times New Roman"/>
          <w:i/>
        </w:rPr>
        <w:t xml:space="preserve"> </w:t>
      </w:r>
      <w:r>
        <w:rPr>
          <w:rFonts w:ascii="Times New Roman" w:hAnsi="Times New Roman" w:cs="Times New Roman"/>
          <w:iCs/>
        </w:rPr>
        <w:t>aprobată prin Hotărârea Guvernului nr. 1491/2022</w:t>
      </w:r>
      <w:r>
        <w:rPr>
          <w:rFonts w:ascii="Times New Roman" w:hAnsi="Times New Roman" w:cs="Times New Roman"/>
          <w:i/>
        </w:rPr>
        <w:t>,</w:t>
      </w:r>
      <w:r>
        <w:rPr>
          <w:rFonts w:ascii="Times New Roman" w:hAnsi="Times New Roman" w:cs="Times New Roman"/>
        </w:rPr>
        <w:t xml:space="preserve"> respectiv următoarele obiective:</w:t>
      </w:r>
    </w:p>
    <w:p w14:paraId="4AF99689" w14:textId="77777777" w:rsidR="00CE403E" w:rsidRDefault="00CE403E" w:rsidP="00CE403E">
      <w:pPr>
        <w:autoSpaceDE w:val="0"/>
        <w:autoSpaceDN w:val="0"/>
        <w:adjustRightInd w:val="0"/>
        <w:spacing w:after="0"/>
        <w:ind w:firstLine="425"/>
        <w:rPr>
          <w:rFonts w:ascii="Times New Roman" w:hAnsi="Times New Roman" w:cs="Times New Roman"/>
          <w:bCs/>
        </w:rPr>
      </w:pPr>
      <w:r>
        <w:rPr>
          <w:rFonts w:ascii="Times New Roman" w:eastAsia="Calibri" w:hAnsi="Times New Roman" w:cs="Times New Roman"/>
          <w:bCs/>
          <w:i/>
          <w:iCs/>
        </w:rPr>
        <w:t>Obiectiv general:</w:t>
      </w:r>
      <w:r>
        <w:rPr>
          <w:rFonts w:ascii="Times New Roman" w:hAnsi="Times New Roman" w:cs="Times New Roman"/>
          <w:bCs/>
        </w:rPr>
        <w:t xml:space="preserve"> </w:t>
      </w:r>
    </w:p>
    <w:p w14:paraId="6410EF1E" w14:textId="77777777" w:rsidR="00CE403E" w:rsidRDefault="00CE403E" w:rsidP="00CE403E">
      <w:pPr>
        <w:pStyle w:val="ListParagraph"/>
        <w:numPr>
          <w:ilvl w:val="0"/>
          <w:numId w:val="21"/>
        </w:numPr>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Creșterea gradului de incluziune socială a persoanelor fără adăpost prin asigurarea unei protecții sociale adecvate nevoilor acestor persoane.</w:t>
      </w:r>
    </w:p>
    <w:p w14:paraId="78B23A92" w14:textId="77777777" w:rsidR="00CE403E" w:rsidRDefault="00CE403E" w:rsidP="00CE403E">
      <w:pPr>
        <w:spacing w:after="0"/>
        <w:ind w:firstLine="360"/>
        <w:rPr>
          <w:rFonts w:ascii="Times New Roman" w:eastAsia="Calibri" w:hAnsi="Times New Roman" w:cs="Times New Roman"/>
          <w:bCs/>
          <w:i/>
          <w:iCs/>
        </w:rPr>
      </w:pPr>
      <w:r>
        <w:rPr>
          <w:rFonts w:ascii="Times New Roman" w:eastAsia="Calibri" w:hAnsi="Times New Roman" w:cs="Times New Roman"/>
          <w:bCs/>
          <w:i/>
          <w:iCs/>
        </w:rPr>
        <w:t>Obiective specifice:</w:t>
      </w:r>
    </w:p>
    <w:p w14:paraId="687DE9B9" w14:textId="77777777" w:rsidR="00CE403E" w:rsidRDefault="00CE403E" w:rsidP="00CE403E">
      <w:pPr>
        <w:pStyle w:val="ListParagraph"/>
        <w:numPr>
          <w:ilvl w:val="0"/>
          <w:numId w:val="21"/>
        </w:numPr>
        <w:autoSpaceDE w:val="0"/>
        <w:autoSpaceDN w:val="0"/>
        <w:adjustRightInd w:val="0"/>
        <w:spacing w:after="0" w:line="240" w:lineRule="auto"/>
        <w:jc w:val="both"/>
        <w:rPr>
          <w:rFonts w:ascii="Times New Roman" w:hAnsi="Times New Roman" w:cs="Times New Roman"/>
          <w:u w:val="single"/>
        </w:rPr>
      </w:pPr>
      <w:r>
        <w:rPr>
          <w:rFonts w:ascii="Times New Roman" w:hAnsi="Times New Roman" w:cs="Times New Roman"/>
          <w:bCs/>
        </w:rPr>
        <w:t>Asigurarea intervenției adecvate, multidisciplinare și integrate în vederea incluziunii sociale a persoanelor fără adăpost;</w:t>
      </w:r>
    </w:p>
    <w:p w14:paraId="417C539F" w14:textId="77777777" w:rsidR="00CE403E" w:rsidRDefault="00CE403E" w:rsidP="00CE403E">
      <w:pPr>
        <w:pStyle w:val="ListParagraph"/>
        <w:numPr>
          <w:ilvl w:val="0"/>
          <w:numId w:val="21"/>
        </w:numPr>
        <w:autoSpaceDE w:val="0"/>
        <w:autoSpaceDN w:val="0"/>
        <w:adjustRightInd w:val="0"/>
        <w:spacing w:after="0" w:line="240" w:lineRule="auto"/>
        <w:jc w:val="both"/>
        <w:rPr>
          <w:rFonts w:ascii="Times New Roman" w:hAnsi="Times New Roman" w:cs="Times New Roman"/>
          <w:bCs/>
        </w:rPr>
      </w:pPr>
      <w:r>
        <w:rPr>
          <w:rFonts w:ascii="Times New Roman" w:hAnsi="Times New Roman" w:cs="Times New Roman"/>
          <w:bCs/>
        </w:rPr>
        <w:t>Prevenirea accentuării fenomenului persoanelor fără adăpost la nivel național în temeiul principiului „Nimeni nu este lăsat în urmă”;</w:t>
      </w:r>
    </w:p>
    <w:p w14:paraId="59A0C670" w14:textId="77777777" w:rsidR="00CE403E" w:rsidRDefault="00CE403E" w:rsidP="00CE403E">
      <w:pPr>
        <w:pStyle w:val="ListParagraph"/>
        <w:numPr>
          <w:ilvl w:val="0"/>
          <w:numId w:val="21"/>
        </w:numPr>
        <w:autoSpaceDE w:val="0"/>
        <w:autoSpaceDN w:val="0"/>
        <w:adjustRightInd w:val="0"/>
        <w:spacing w:after="0" w:line="240" w:lineRule="auto"/>
        <w:jc w:val="both"/>
        <w:rPr>
          <w:rFonts w:ascii="Times New Roman" w:hAnsi="Times New Roman" w:cs="Times New Roman"/>
          <w:bCs/>
        </w:rPr>
      </w:pPr>
      <w:r>
        <w:rPr>
          <w:rFonts w:ascii="Times New Roman" w:hAnsi="Times New Roman" w:cs="Times New Roman"/>
          <w:bCs/>
        </w:rPr>
        <w:t>Prevenirea recăderilor post-intervenție;</w:t>
      </w:r>
    </w:p>
    <w:p w14:paraId="07E9A210" w14:textId="71D866D5" w:rsidR="00CE403E" w:rsidRPr="00C30654" w:rsidRDefault="00CE403E" w:rsidP="00CE403E">
      <w:pPr>
        <w:pStyle w:val="ListParagraph"/>
        <w:numPr>
          <w:ilvl w:val="0"/>
          <w:numId w:val="21"/>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Cs/>
        </w:rPr>
        <w:t>Îmbunătățirea coordonării politicilor în plan național/local cu privire la grupul țintă persoane fără adăpost.</w:t>
      </w:r>
    </w:p>
    <w:p w14:paraId="15EDE31B" w14:textId="77777777" w:rsidR="00C30654" w:rsidRDefault="00C30654" w:rsidP="00C30654">
      <w:pPr>
        <w:pStyle w:val="ListParagraph"/>
        <w:autoSpaceDE w:val="0"/>
        <w:autoSpaceDN w:val="0"/>
        <w:adjustRightInd w:val="0"/>
        <w:spacing w:after="0" w:line="240" w:lineRule="auto"/>
        <w:jc w:val="both"/>
        <w:rPr>
          <w:rFonts w:ascii="Times New Roman" w:hAnsi="Times New Roman" w:cs="Times New Roman"/>
        </w:rPr>
      </w:pPr>
    </w:p>
    <w:p w14:paraId="28FAFE74" w14:textId="2CEF6DF4" w:rsidR="00CE403E" w:rsidRPr="00C30654" w:rsidRDefault="00CE403E" w:rsidP="00C30654">
      <w:pPr>
        <w:pStyle w:val="ListParagraph"/>
        <w:numPr>
          <w:ilvl w:val="1"/>
          <w:numId w:val="22"/>
        </w:numPr>
        <w:spacing w:after="0" w:line="240" w:lineRule="auto"/>
        <w:rPr>
          <w:rFonts w:ascii="Times New Roman" w:hAnsi="Times New Roman" w:cs="Times New Roman"/>
        </w:rPr>
      </w:pPr>
      <w:r w:rsidRPr="00C30654">
        <w:rPr>
          <w:rFonts w:ascii="Times New Roman" w:hAnsi="Times New Roman" w:cs="Times New Roman"/>
          <w:b/>
          <w:bCs/>
        </w:rPr>
        <w:t xml:space="preserve"> Strategia națională privind drepturile persoanelor cu dizabilități „O Românie echitabilă”, 2022-2027, </w:t>
      </w:r>
      <w:r w:rsidRPr="00C30654">
        <w:rPr>
          <w:rFonts w:ascii="Times New Roman" w:hAnsi="Times New Roman" w:cs="Times New Roman"/>
        </w:rPr>
        <w:t>aprobată prin Hotărârea Guvernului nr. 490/2022, cu următoarele direcții de acțiune/obiective:</w:t>
      </w:r>
    </w:p>
    <w:p w14:paraId="6DACD5AF" w14:textId="6D771E2A" w:rsidR="00CE403E" w:rsidRPr="00C30654" w:rsidRDefault="00CE403E" w:rsidP="00C30654">
      <w:pPr>
        <w:spacing w:after="0"/>
        <w:jc w:val="both"/>
        <w:rPr>
          <w:rFonts w:ascii="Times New Roman" w:hAnsi="Times New Roman" w:cs="Times New Roman"/>
        </w:rPr>
      </w:pPr>
      <w:r>
        <w:rPr>
          <w:rFonts w:ascii="Times New Roman" w:hAnsi="Times New Roman" w:cs="Times New Roman"/>
          <w:b/>
          <w:bCs/>
          <w:i/>
          <w:iCs/>
        </w:rPr>
        <w:t xml:space="preserve">      Obiectivul general</w:t>
      </w:r>
      <w:r>
        <w:rPr>
          <w:rFonts w:ascii="Times New Roman" w:hAnsi="Times New Roman" w:cs="Times New Roman"/>
        </w:rPr>
        <w:t>:</w:t>
      </w:r>
      <w:r w:rsidRPr="00C30654">
        <w:rPr>
          <w:rFonts w:ascii="Times New Roman" w:hAnsi="Times New Roman" w:cs="Times New Roman"/>
        </w:rPr>
        <w:t xml:space="preserve">Asigurarea participării depline și efective a persoanelor cu dizabilități, bazată pe libertatea de decizie, în toate domeniile vieții și într-un mediu accesibil și rezilient. </w:t>
      </w:r>
    </w:p>
    <w:p w14:paraId="1A8E7A43" w14:textId="77777777" w:rsidR="00CE403E" w:rsidRDefault="00CE403E" w:rsidP="00CE403E">
      <w:pPr>
        <w:spacing w:after="0"/>
        <w:ind w:left="360"/>
        <w:jc w:val="both"/>
        <w:rPr>
          <w:rFonts w:ascii="Times New Roman" w:hAnsi="Times New Roman" w:cs="Times New Roman"/>
          <w:b/>
          <w:bCs/>
          <w:i/>
          <w:iCs/>
        </w:rPr>
      </w:pPr>
      <w:r>
        <w:rPr>
          <w:rFonts w:ascii="Times New Roman" w:hAnsi="Times New Roman" w:cs="Times New Roman"/>
          <w:b/>
          <w:bCs/>
          <w:i/>
          <w:iCs/>
        </w:rPr>
        <w:t>Direcții de acțiune:</w:t>
      </w:r>
    </w:p>
    <w:p w14:paraId="66F50E2A" w14:textId="77777777" w:rsidR="00CE403E" w:rsidRDefault="00CE403E" w:rsidP="00CE403E">
      <w:pPr>
        <w:pStyle w:val="ListParagraph"/>
        <w:spacing w:after="0"/>
        <w:jc w:val="both"/>
        <w:rPr>
          <w:rFonts w:ascii="Times New Roman" w:hAnsi="Times New Roman" w:cs="Times New Roman"/>
          <w:i/>
          <w:iCs/>
        </w:rPr>
      </w:pPr>
      <w:r>
        <w:rPr>
          <w:rFonts w:ascii="Times New Roman" w:hAnsi="Times New Roman" w:cs="Times New Roman"/>
          <w:i/>
          <w:iCs/>
        </w:rPr>
        <w:t xml:space="preserve">1.Accesibilitate și mobilitate </w:t>
      </w:r>
    </w:p>
    <w:p w14:paraId="622D5971" w14:textId="77777777" w:rsidR="00CE403E" w:rsidRDefault="00CE403E" w:rsidP="00CE403E">
      <w:pPr>
        <w:pStyle w:val="ListParagraph"/>
        <w:spacing w:after="0"/>
        <w:jc w:val="both"/>
        <w:rPr>
          <w:rFonts w:ascii="Times New Roman" w:hAnsi="Times New Roman" w:cs="Times New Roman"/>
        </w:rPr>
      </w:pPr>
      <w:r>
        <w:rPr>
          <w:rFonts w:ascii="Times New Roman" w:hAnsi="Times New Roman" w:cs="Times New Roman"/>
          <w:i/>
          <w:iCs/>
        </w:rPr>
        <w:t>Obiectiv general</w:t>
      </w:r>
      <w:r>
        <w:rPr>
          <w:rFonts w:ascii="Times New Roman" w:hAnsi="Times New Roman" w:cs="Times New Roman"/>
        </w:rPr>
        <w:t>: Asigurarea accesului fizic, informațional și comunicațional al persoanelor cu dizabilități la produsele, serviciile și programele pe care societatea le pune la dispoziția membrilor săi;</w:t>
      </w:r>
    </w:p>
    <w:p w14:paraId="00CD2B62" w14:textId="77777777" w:rsidR="00CE403E" w:rsidRDefault="00CE403E" w:rsidP="00CE403E">
      <w:pPr>
        <w:pStyle w:val="ListParagraph"/>
        <w:spacing w:after="0"/>
        <w:jc w:val="both"/>
        <w:rPr>
          <w:rFonts w:ascii="Times New Roman" w:hAnsi="Times New Roman" w:cs="Times New Roman"/>
          <w:i/>
          <w:iCs/>
        </w:rPr>
      </w:pPr>
      <w:r>
        <w:rPr>
          <w:rFonts w:ascii="Times New Roman" w:hAnsi="Times New Roman" w:cs="Times New Roman"/>
          <w:i/>
          <w:iCs/>
        </w:rPr>
        <w:t xml:space="preserve">2. Protecția efectivă a drepturilor persoanelor cu dizabilități </w:t>
      </w:r>
    </w:p>
    <w:p w14:paraId="5A05EE38" w14:textId="77777777" w:rsidR="00CE403E" w:rsidRDefault="00CE403E" w:rsidP="00CE403E">
      <w:pPr>
        <w:pStyle w:val="ListParagraph"/>
        <w:spacing w:after="0"/>
        <w:jc w:val="both"/>
        <w:rPr>
          <w:rFonts w:ascii="Times New Roman" w:hAnsi="Times New Roman" w:cs="Times New Roman"/>
        </w:rPr>
      </w:pPr>
      <w:r>
        <w:rPr>
          <w:rFonts w:ascii="Times New Roman" w:hAnsi="Times New Roman" w:cs="Times New Roman"/>
          <w:i/>
          <w:iCs/>
        </w:rPr>
        <w:t>Obiectiv general:</w:t>
      </w:r>
      <w:r>
        <w:rPr>
          <w:rFonts w:ascii="Times New Roman" w:hAnsi="Times New Roman" w:cs="Times New Roman"/>
        </w:rPr>
        <w:t xml:space="preserve"> Recunoașterea egală în fața legii, a persoanelor cu dizabilități, pentru exercitarea tuturor drepturilor fundamentale, inclusiv de a lua decizii în toate aspectele vieții lor;</w:t>
      </w:r>
    </w:p>
    <w:p w14:paraId="3090CD36" w14:textId="77777777" w:rsidR="00CE403E" w:rsidRDefault="00CE403E" w:rsidP="00CE403E">
      <w:pPr>
        <w:pStyle w:val="ListParagraph"/>
        <w:spacing w:after="0"/>
        <w:jc w:val="both"/>
        <w:rPr>
          <w:rFonts w:ascii="Times New Roman" w:hAnsi="Times New Roman" w:cs="Times New Roman"/>
          <w:i/>
          <w:iCs/>
        </w:rPr>
      </w:pPr>
      <w:r>
        <w:rPr>
          <w:rFonts w:ascii="Times New Roman" w:hAnsi="Times New Roman" w:cs="Times New Roman"/>
          <w:i/>
          <w:iCs/>
        </w:rPr>
        <w:t>3. Ocupare</w:t>
      </w:r>
    </w:p>
    <w:p w14:paraId="3E1D6104" w14:textId="77777777" w:rsidR="00CE403E" w:rsidRDefault="00CE403E" w:rsidP="00CE403E">
      <w:pPr>
        <w:pStyle w:val="ListParagraph"/>
        <w:spacing w:after="0"/>
        <w:jc w:val="both"/>
        <w:rPr>
          <w:rFonts w:ascii="Times New Roman" w:hAnsi="Times New Roman" w:cs="Times New Roman"/>
        </w:rPr>
      </w:pPr>
      <w:r>
        <w:rPr>
          <w:rFonts w:ascii="Times New Roman" w:hAnsi="Times New Roman" w:cs="Times New Roman"/>
          <w:i/>
          <w:iCs/>
        </w:rPr>
        <w:lastRenderedPageBreak/>
        <w:t>Obiectiv general:</w:t>
      </w:r>
      <w:r>
        <w:rPr>
          <w:rFonts w:ascii="Times New Roman" w:hAnsi="Times New Roman" w:cs="Times New Roman"/>
        </w:rPr>
        <w:t xml:space="preserve"> Asigurarea oportunității persoanelor cu dizabilități de punere în aplicare și de dezvoltare a calificării și a competențelor, precum și a potențialului creativ și productiv, într-o ocupație liber aleasă și într-un loc de muncă incluziv, accesibil, adaptat;</w:t>
      </w:r>
    </w:p>
    <w:p w14:paraId="081FAC79" w14:textId="77777777" w:rsidR="00CE403E" w:rsidRDefault="00CE403E" w:rsidP="00CE403E">
      <w:pPr>
        <w:pStyle w:val="ListParagraph"/>
        <w:spacing w:after="0"/>
        <w:jc w:val="both"/>
        <w:rPr>
          <w:rFonts w:ascii="Times New Roman" w:hAnsi="Times New Roman" w:cs="Times New Roman"/>
          <w:i/>
          <w:iCs/>
        </w:rPr>
      </w:pPr>
      <w:r>
        <w:rPr>
          <w:rFonts w:ascii="Times New Roman" w:hAnsi="Times New Roman" w:cs="Times New Roman"/>
          <w:i/>
          <w:iCs/>
        </w:rPr>
        <w:t xml:space="preserve">4. Protecție socială, inclusiv abilitare/reabilitare </w:t>
      </w:r>
    </w:p>
    <w:p w14:paraId="42286584" w14:textId="77777777" w:rsidR="00CE403E" w:rsidRDefault="00CE403E" w:rsidP="00CE403E">
      <w:pPr>
        <w:pStyle w:val="ListParagraph"/>
        <w:spacing w:after="0"/>
        <w:jc w:val="both"/>
        <w:rPr>
          <w:rFonts w:ascii="Times New Roman" w:hAnsi="Times New Roman" w:cs="Times New Roman"/>
        </w:rPr>
      </w:pPr>
      <w:r>
        <w:rPr>
          <w:rFonts w:ascii="Times New Roman" w:hAnsi="Times New Roman" w:cs="Times New Roman"/>
          <w:i/>
          <w:iCs/>
        </w:rPr>
        <w:t>Obiectiv general</w:t>
      </w:r>
      <w:r>
        <w:rPr>
          <w:rFonts w:ascii="Times New Roman" w:hAnsi="Times New Roman" w:cs="Times New Roman"/>
        </w:rPr>
        <w:t>: Asigurarea unui standard de viață adecvat pentru persoanele cu dizabilități cu șanse egale cu toate celelalte persoane;</w:t>
      </w:r>
    </w:p>
    <w:p w14:paraId="22CB3E57" w14:textId="77777777" w:rsidR="00CE403E" w:rsidRDefault="00CE403E" w:rsidP="00CE403E">
      <w:pPr>
        <w:pStyle w:val="ListParagraph"/>
        <w:spacing w:after="0"/>
        <w:jc w:val="both"/>
        <w:rPr>
          <w:rFonts w:ascii="Times New Roman" w:hAnsi="Times New Roman" w:cs="Times New Roman"/>
          <w:i/>
          <w:iCs/>
        </w:rPr>
      </w:pPr>
      <w:r>
        <w:rPr>
          <w:rFonts w:ascii="Times New Roman" w:hAnsi="Times New Roman" w:cs="Times New Roman"/>
          <w:i/>
          <w:iCs/>
        </w:rPr>
        <w:t xml:space="preserve">5. Viață independentă și integrare în comunitate, inclusiv accesul la servicii publice  </w:t>
      </w:r>
    </w:p>
    <w:p w14:paraId="6A234AB9" w14:textId="77777777" w:rsidR="00CE403E" w:rsidRDefault="00CE403E" w:rsidP="00CE403E">
      <w:pPr>
        <w:pStyle w:val="ListParagraph"/>
        <w:spacing w:after="0"/>
        <w:jc w:val="both"/>
        <w:rPr>
          <w:rFonts w:ascii="Times New Roman" w:hAnsi="Times New Roman" w:cs="Times New Roman"/>
        </w:rPr>
      </w:pPr>
      <w:r>
        <w:rPr>
          <w:rFonts w:ascii="Times New Roman" w:hAnsi="Times New Roman" w:cs="Times New Roman"/>
          <w:i/>
          <w:iCs/>
        </w:rPr>
        <w:t>Obiectiv general</w:t>
      </w:r>
      <w:r>
        <w:rPr>
          <w:rFonts w:ascii="Times New Roman" w:hAnsi="Times New Roman" w:cs="Times New Roman"/>
        </w:rPr>
        <w:t>: Asigurarea vieții independente pentru persoanele cu dizabilități, drept fundamental al omului, esențială pentru dezvoltarea identității personale și realizarea potențialului uman;</w:t>
      </w:r>
    </w:p>
    <w:p w14:paraId="66F6811C" w14:textId="77777777" w:rsidR="00CE403E" w:rsidRDefault="00CE403E" w:rsidP="00CE403E">
      <w:pPr>
        <w:pStyle w:val="ListParagraph"/>
        <w:spacing w:after="0"/>
        <w:jc w:val="both"/>
        <w:rPr>
          <w:rFonts w:ascii="Times New Roman" w:hAnsi="Times New Roman" w:cs="Times New Roman"/>
          <w:i/>
          <w:iCs/>
        </w:rPr>
      </w:pPr>
      <w:r>
        <w:rPr>
          <w:rFonts w:ascii="Times New Roman" w:hAnsi="Times New Roman" w:cs="Times New Roman"/>
          <w:i/>
          <w:iCs/>
        </w:rPr>
        <w:t>6. Educație</w:t>
      </w:r>
    </w:p>
    <w:p w14:paraId="19C3EA36" w14:textId="77777777" w:rsidR="00CE403E" w:rsidRDefault="00CE403E" w:rsidP="00CE403E">
      <w:pPr>
        <w:pStyle w:val="ListParagraph"/>
        <w:spacing w:after="0"/>
        <w:jc w:val="both"/>
        <w:rPr>
          <w:rFonts w:ascii="Times New Roman" w:hAnsi="Times New Roman" w:cs="Times New Roman"/>
        </w:rPr>
      </w:pPr>
      <w:r>
        <w:rPr>
          <w:rFonts w:ascii="Times New Roman" w:hAnsi="Times New Roman" w:cs="Times New Roman"/>
          <w:i/>
          <w:iCs/>
        </w:rPr>
        <w:t>Obiectiv general</w:t>
      </w:r>
      <w:r>
        <w:rPr>
          <w:rFonts w:ascii="Times New Roman" w:hAnsi="Times New Roman" w:cs="Times New Roman"/>
        </w:rPr>
        <w:t>: Accesul copiilor și tinerilor cu dizabilități și/sau cerințe educaționale speciale (CES) la o educație incluzivă de calitate în comunitate, în condiții de egalitate cu ceilalți copii și tineri, astfel încât să își poată atinge potențialul maxim de dezvoltare;</w:t>
      </w:r>
    </w:p>
    <w:p w14:paraId="0BFCE7B2" w14:textId="77777777" w:rsidR="00CE403E" w:rsidRDefault="00CE403E" w:rsidP="00CE403E">
      <w:pPr>
        <w:pStyle w:val="ListParagraph"/>
        <w:spacing w:after="0"/>
        <w:jc w:val="both"/>
        <w:rPr>
          <w:rFonts w:ascii="Times New Roman" w:hAnsi="Times New Roman" w:cs="Times New Roman"/>
          <w:i/>
          <w:iCs/>
        </w:rPr>
      </w:pPr>
      <w:r>
        <w:rPr>
          <w:rFonts w:ascii="Times New Roman" w:hAnsi="Times New Roman" w:cs="Times New Roman"/>
          <w:i/>
          <w:iCs/>
        </w:rPr>
        <w:t>7. Sănătate</w:t>
      </w:r>
    </w:p>
    <w:p w14:paraId="0051557C" w14:textId="77777777" w:rsidR="00CE403E" w:rsidRDefault="00CE403E" w:rsidP="00CE403E">
      <w:pPr>
        <w:pStyle w:val="ListParagraph"/>
        <w:spacing w:after="0"/>
        <w:jc w:val="both"/>
        <w:rPr>
          <w:rFonts w:ascii="Times New Roman" w:hAnsi="Times New Roman" w:cs="Times New Roman"/>
        </w:rPr>
      </w:pPr>
      <w:r>
        <w:rPr>
          <w:rFonts w:ascii="Times New Roman" w:hAnsi="Times New Roman" w:cs="Times New Roman"/>
          <w:i/>
          <w:iCs/>
        </w:rPr>
        <w:t>Obiectiv general:</w:t>
      </w:r>
      <w:r>
        <w:rPr>
          <w:rFonts w:ascii="Times New Roman" w:hAnsi="Times New Roman" w:cs="Times New Roman"/>
        </w:rPr>
        <w:t xml:space="preserve"> Asigurarea de servicii de sănătate de cea mai bună calitate pentru persoanele cu dizabilități;</w:t>
      </w:r>
    </w:p>
    <w:p w14:paraId="4B4923E7" w14:textId="77777777" w:rsidR="00CE403E" w:rsidRDefault="00CE403E" w:rsidP="00CE403E">
      <w:pPr>
        <w:pStyle w:val="ListParagraph"/>
        <w:spacing w:after="0"/>
        <w:jc w:val="both"/>
        <w:rPr>
          <w:rFonts w:ascii="Times New Roman" w:hAnsi="Times New Roman" w:cs="Times New Roman"/>
          <w:i/>
          <w:iCs/>
        </w:rPr>
      </w:pPr>
      <w:r>
        <w:rPr>
          <w:rFonts w:ascii="Times New Roman" w:hAnsi="Times New Roman" w:cs="Times New Roman"/>
          <w:i/>
          <w:iCs/>
        </w:rPr>
        <w:t>8. Participare politică și publică</w:t>
      </w:r>
    </w:p>
    <w:p w14:paraId="4FF3350D" w14:textId="20EC7613" w:rsidR="00CE403E" w:rsidRDefault="00CE403E" w:rsidP="00CE403E">
      <w:pPr>
        <w:pStyle w:val="ListParagraph"/>
        <w:spacing w:after="0"/>
        <w:jc w:val="both"/>
        <w:rPr>
          <w:rFonts w:ascii="Times New Roman" w:hAnsi="Times New Roman" w:cs="Times New Roman"/>
        </w:rPr>
      </w:pPr>
      <w:r>
        <w:rPr>
          <w:rFonts w:ascii="Times New Roman" w:hAnsi="Times New Roman" w:cs="Times New Roman"/>
          <w:i/>
          <w:iCs/>
        </w:rPr>
        <w:t>Obiectiv general:</w:t>
      </w:r>
      <w:r>
        <w:rPr>
          <w:rFonts w:ascii="Times New Roman" w:hAnsi="Times New Roman" w:cs="Times New Roman"/>
        </w:rPr>
        <w:t xml:space="preserve"> Asigurarea participării active a persoanelor cu dizabilități, ca membri deplini ai societății, cu drepturi egale.</w:t>
      </w:r>
    </w:p>
    <w:p w14:paraId="2A7A7D7D" w14:textId="77777777" w:rsidR="00C30654" w:rsidRDefault="00C30654" w:rsidP="00CE403E">
      <w:pPr>
        <w:pStyle w:val="ListParagraph"/>
        <w:spacing w:after="0"/>
        <w:jc w:val="both"/>
        <w:rPr>
          <w:rFonts w:ascii="Times New Roman" w:hAnsi="Times New Roman" w:cs="Times New Roman"/>
        </w:rPr>
      </w:pPr>
    </w:p>
    <w:p w14:paraId="2BFE2A28" w14:textId="4A5FF8FB" w:rsidR="00C30654" w:rsidRDefault="00C30654" w:rsidP="00C30654">
      <w:pPr>
        <w:pStyle w:val="ListParagraph"/>
        <w:numPr>
          <w:ilvl w:val="1"/>
          <w:numId w:val="22"/>
        </w:numPr>
        <w:spacing w:after="0" w:line="240" w:lineRule="auto"/>
        <w:rPr>
          <w:rFonts w:ascii="Times New Roman" w:hAnsi="Times New Roman" w:cs="Times New Roman"/>
        </w:rPr>
      </w:pPr>
      <w:r w:rsidRPr="007F3835">
        <w:rPr>
          <w:rFonts w:ascii="Times New Roman" w:hAnsi="Times New Roman" w:cs="Times New Roman"/>
          <w:b/>
        </w:rPr>
        <w:t xml:space="preserve">Strategia  nationala </w:t>
      </w:r>
      <w:r w:rsidR="00DB03A1" w:rsidRPr="007F3835">
        <w:rPr>
          <w:rFonts w:ascii="Times New Roman" w:hAnsi="Times New Roman" w:cs="Times New Roman"/>
          <w:b/>
        </w:rPr>
        <w:t>privind prevenirea institutionalizarii persoanelor adulte  cu dizabilitati si accelerarea procesului de dezinstitutionali</w:t>
      </w:r>
      <w:r w:rsidR="007F3835">
        <w:rPr>
          <w:rFonts w:ascii="Times New Roman" w:hAnsi="Times New Roman" w:cs="Times New Roman"/>
          <w:b/>
        </w:rPr>
        <w:t>zare , pentru perioada 2022- 20</w:t>
      </w:r>
      <w:r w:rsidR="00DB03A1" w:rsidRPr="007F3835">
        <w:rPr>
          <w:rFonts w:ascii="Times New Roman" w:hAnsi="Times New Roman" w:cs="Times New Roman"/>
          <w:b/>
        </w:rPr>
        <w:t>30</w:t>
      </w:r>
      <w:r w:rsidR="00DB03A1">
        <w:rPr>
          <w:rFonts w:ascii="Times New Roman" w:hAnsi="Times New Roman" w:cs="Times New Roman"/>
        </w:rPr>
        <w:t xml:space="preserve">, aprobata  prin  H.G nr. 1543/ 2022, cu  urmatoarele  obiective: </w:t>
      </w:r>
    </w:p>
    <w:p w14:paraId="209E1A54" w14:textId="77777777" w:rsidR="00356C59" w:rsidRDefault="001C40FC" w:rsidP="00356C59">
      <w:pPr>
        <w:spacing w:before="240" w:after="0"/>
        <w:ind w:right="24"/>
      </w:pPr>
      <w:r>
        <w:rPr>
          <w:rFonts w:ascii="Times New Roman" w:eastAsia="Times New Roman" w:hAnsi="Times New Roman" w:cs="Times New Roman"/>
        </w:rPr>
        <w:t>Obiectiv general: Cresterea numă</w:t>
      </w:r>
      <w:r w:rsidRPr="001C40FC">
        <w:rPr>
          <w:rFonts w:ascii="Times New Roman" w:eastAsia="Times New Roman" w:hAnsi="Times New Roman" w:cs="Times New Roman"/>
        </w:rPr>
        <w:t xml:space="preserve">rului </w:t>
      </w:r>
      <w:r>
        <w:rPr>
          <w:rFonts w:ascii="Times New Roman" w:eastAsia="Times New Roman" w:hAnsi="Times New Roman" w:cs="Times New Roman"/>
        </w:rPr>
        <w:t>persoanelor adulte cu dizabilităti care reușesc să trăiască</w:t>
      </w:r>
      <w:r w:rsidRPr="001C40FC">
        <w:rPr>
          <w:rFonts w:ascii="Times New Roman" w:eastAsia="Times New Roman" w:hAnsi="Times New Roman" w:cs="Times New Roman"/>
        </w:rPr>
        <w:t xml:space="preserve"> independent, beneficiind atât de servicii de sprijin particularizate co</w:t>
      </w:r>
      <w:r>
        <w:rPr>
          <w:rFonts w:ascii="Times New Roman" w:eastAsia="Times New Roman" w:hAnsi="Times New Roman" w:cs="Times New Roman"/>
        </w:rPr>
        <w:t>nform nevoilor individuale cât s</w:t>
      </w:r>
      <w:r w:rsidRPr="001C40FC">
        <w:rPr>
          <w:rFonts w:ascii="Times New Roman" w:eastAsia="Times New Roman" w:hAnsi="Times New Roman" w:cs="Times New Roman"/>
        </w:rPr>
        <w:t>i de serviciile destinate populatiei gener</w:t>
      </w:r>
      <w:r>
        <w:rPr>
          <w:rFonts w:ascii="Times New Roman" w:eastAsia="Times New Roman" w:hAnsi="Times New Roman" w:cs="Times New Roman"/>
        </w:rPr>
        <w:t>ale, într-o comunitate incluzivă si rezilientă</w:t>
      </w:r>
      <w:r w:rsidRPr="001C40FC">
        <w:rPr>
          <w:rFonts w:ascii="Times New Roman" w:eastAsia="Times New Roman" w:hAnsi="Times New Roman" w:cs="Times New Roman"/>
        </w:rPr>
        <w:t>.</w:t>
      </w:r>
    </w:p>
    <w:p w14:paraId="5CC32D99" w14:textId="77777777" w:rsidR="008A36F5" w:rsidRDefault="00356C59" w:rsidP="00D864C5">
      <w:pPr>
        <w:spacing w:after="0"/>
        <w:ind w:right="24"/>
        <w:rPr>
          <w:rFonts w:ascii="Times New Roman" w:eastAsia="Times New Roman" w:hAnsi="Times New Roman" w:cs="Times New Roman"/>
        </w:rPr>
      </w:pPr>
      <w:r>
        <w:rPr>
          <w:rFonts w:ascii="Times New Roman" w:eastAsia="Times New Roman" w:hAnsi="Times New Roman" w:cs="Times New Roman"/>
        </w:rPr>
        <w:t>Direct</w:t>
      </w:r>
      <w:r w:rsidR="001C40FC" w:rsidRPr="00356C59">
        <w:rPr>
          <w:rFonts w:ascii="Times New Roman" w:eastAsia="Times New Roman" w:hAnsi="Times New Roman" w:cs="Times New Roman"/>
        </w:rPr>
        <w:t xml:space="preserve">ia de actiune l: "Coordonarea procesului de dezinstitutionalizare la nivel national, judetean </w:t>
      </w:r>
      <w:r>
        <w:rPr>
          <w:noProof/>
        </w:rPr>
        <w:t xml:space="preserve">si </w:t>
      </w:r>
      <w:r w:rsidR="001C40FC" w:rsidRPr="00356C59">
        <w:rPr>
          <w:rFonts w:ascii="Times New Roman" w:eastAsia="Times New Roman" w:hAnsi="Times New Roman" w:cs="Times New Roman"/>
        </w:rPr>
        <w:t xml:space="preserve">local si de integrare în comunitate a </w:t>
      </w:r>
      <w:r>
        <w:rPr>
          <w:rFonts w:ascii="Times New Roman" w:eastAsia="Times New Roman" w:hAnsi="Times New Roman" w:cs="Times New Roman"/>
        </w:rPr>
        <w:t>persoanelor adulte cu dizabilită</w:t>
      </w:r>
      <w:r w:rsidR="001C40FC" w:rsidRPr="00356C59">
        <w:rPr>
          <w:rFonts w:ascii="Times New Roman" w:eastAsia="Times New Roman" w:hAnsi="Times New Roman" w:cs="Times New Roman"/>
        </w:rPr>
        <w:t>ti" are douä obiective specifi</w:t>
      </w:r>
      <w:r>
        <w:rPr>
          <w:rFonts w:ascii="Times New Roman" w:eastAsia="Times New Roman" w:hAnsi="Times New Roman" w:cs="Times New Roman"/>
        </w:rPr>
        <w:t>ce:</w:t>
      </w:r>
    </w:p>
    <w:p w14:paraId="78E7DC43" w14:textId="215F36B9" w:rsidR="001C40FC" w:rsidRDefault="00356C59" w:rsidP="00D864C5">
      <w:pPr>
        <w:spacing w:after="0"/>
        <w:ind w:right="24"/>
      </w:pPr>
      <w:r>
        <w:rPr>
          <w:rFonts w:ascii="Times New Roman" w:eastAsia="Times New Roman" w:hAnsi="Times New Roman" w:cs="Times New Roman"/>
        </w:rPr>
        <w:t xml:space="preserve"> Obiectiv strategic 1.1. Intărirea coordonă</w:t>
      </w:r>
      <w:r w:rsidR="001C40FC" w:rsidRPr="00356C59">
        <w:rPr>
          <w:rFonts w:ascii="Times New Roman" w:eastAsia="Times New Roman" w:hAnsi="Times New Roman" w:cs="Times New Roman"/>
        </w:rPr>
        <w:t>rii metodologice a procesului de dezinstitutionalizare la nivel central si judetean de integrare în comunitate;</w:t>
      </w:r>
    </w:p>
    <w:p w14:paraId="71F9F664" w14:textId="7B047A85" w:rsidR="001C40FC" w:rsidRDefault="001C40FC" w:rsidP="008A36F5">
      <w:pPr>
        <w:spacing w:after="0"/>
        <w:ind w:right="24"/>
      </w:pPr>
      <w:r w:rsidRPr="00D864C5">
        <w:rPr>
          <w:rFonts w:ascii="Times New Roman" w:eastAsia="Times New Roman" w:hAnsi="Times New Roman" w:cs="Times New Roman"/>
        </w:rPr>
        <w:t xml:space="preserve">Obiectiv strategic 1.2. Monitorizarea evaluarea progresului rezultatelor procesului de </w:t>
      </w:r>
      <w:r w:rsidR="008A36F5">
        <w:rPr>
          <w:rFonts w:ascii="Times New Roman" w:eastAsia="Times New Roman" w:hAnsi="Times New Roman" w:cs="Times New Roman"/>
        </w:rPr>
        <w:t>de</w:t>
      </w:r>
      <w:r w:rsidRPr="00D864C5">
        <w:rPr>
          <w:rFonts w:ascii="Times New Roman" w:eastAsia="Times New Roman" w:hAnsi="Times New Roman" w:cs="Times New Roman"/>
        </w:rPr>
        <w:t>zinstitutionalizare integrare în comunitate;</w:t>
      </w:r>
    </w:p>
    <w:p w14:paraId="1D6E4481" w14:textId="5417B87A" w:rsidR="001C40FC" w:rsidRDefault="00612BD2" w:rsidP="00D75B72">
      <w:pPr>
        <w:spacing w:after="0"/>
        <w:ind w:right="24"/>
      </w:pPr>
      <w:r>
        <w:rPr>
          <w:rFonts w:ascii="Times New Roman" w:eastAsia="Times New Roman" w:hAnsi="Times New Roman" w:cs="Times New Roman"/>
        </w:rPr>
        <w:t>Direct</w:t>
      </w:r>
      <w:r w:rsidR="001C40FC" w:rsidRPr="00D75B72">
        <w:rPr>
          <w:rFonts w:ascii="Times New Roman" w:eastAsia="Times New Roman" w:hAnsi="Times New Roman" w:cs="Times New Roman"/>
        </w:rPr>
        <w:t xml:space="preserve">ia </w:t>
      </w:r>
      <w:r w:rsidR="00D75B72">
        <w:rPr>
          <w:rFonts w:ascii="Times New Roman" w:eastAsia="Times New Roman" w:hAnsi="Times New Roman" w:cs="Times New Roman"/>
        </w:rPr>
        <w:t>de actiune 2: "Asigurarea abordării centrate pe persoană</w:t>
      </w:r>
      <w:r w:rsidR="001C40FC" w:rsidRPr="00D75B72">
        <w:rPr>
          <w:rFonts w:ascii="Times New Roman" w:eastAsia="Times New Roman" w:hAnsi="Times New Roman" w:cs="Times New Roman"/>
        </w:rPr>
        <w:t xml:space="preserve"> a </w:t>
      </w:r>
      <w:r w:rsidR="00D75B72">
        <w:rPr>
          <w:rFonts w:ascii="Times New Roman" w:eastAsia="Times New Roman" w:hAnsi="Times New Roman" w:cs="Times New Roman"/>
        </w:rPr>
        <w:t>tranzitiei la viata independentă</w:t>
      </w:r>
      <w:r w:rsidR="001C40FC" w:rsidRPr="00D75B72">
        <w:rPr>
          <w:rFonts w:ascii="Times New Roman" w:eastAsia="Times New Roman" w:hAnsi="Times New Roman" w:cs="Times New Roman"/>
        </w:rPr>
        <w:t xml:space="preserve"> si integrare în comunitate" are trei obiective specifice:</w:t>
      </w:r>
    </w:p>
    <w:p w14:paraId="2A46CB2D" w14:textId="152D66ED" w:rsidR="001C40FC" w:rsidRDefault="001C40FC" w:rsidP="00D75B72">
      <w:pPr>
        <w:spacing w:after="0"/>
        <w:ind w:right="24"/>
      </w:pPr>
      <w:r w:rsidRPr="00D75B72">
        <w:rPr>
          <w:rFonts w:ascii="Times New Roman" w:eastAsia="Times New Roman" w:hAnsi="Times New Roman" w:cs="Times New Roman"/>
        </w:rPr>
        <w:t>Obiectiv strategic 2.1. Asigurarea cadrului pentru planificarea mo</w:t>
      </w:r>
      <w:r w:rsidR="00D75B72">
        <w:rPr>
          <w:rFonts w:ascii="Times New Roman" w:eastAsia="Times New Roman" w:hAnsi="Times New Roman" w:cs="Times New Roman"/>
        </w:rPr>
        <w:t>nitorizarea centrate pe persoană</w:t>
      </w:r>
      <w:r w:rsidRPr="00D75B72">
        <w:rPr>
          <w:rFonts w:ascii="Times New Roman" w:eastAsia="Times New Roman" w:hAnsi="Times New Roman" w:cs="Times New Roman"/>
        </w:rPr>
        <w:t xml:space="preserve"> a </w:t>
      </w:r>
      <w:r w:rsidR="00D75B72">
        <w:rPr>
          <w:rFonts w:ascii="Times New Roman" w:eastAsia="Times New Roman" w:hAnsi="Times New Roman" w:cs="Times New Roman"/>
        </w:rPr>
        <w:t>tranzitiei la viata independentă</w:t>
      </w:r>
      <w:r w:rsidRPr="00D75B72">
        <w:rPr>
          <w:rFonts w:ascii="Times New Roman" w:eastAsia="Times New Roman" w:hAnsi="Times New Roman" w:cs="Times New Roman"/>
        </w:rPr>
        <w:t xml:space="preserve"> integrare în comunitate;</w:t>
      </w:r>
    </w:p>
    <w:p w14:paraId="78ED4DAB" w14:textId="76F1D623" w:rsidR="001C40FC" w:rsidRDefault="001C40FC" w:rsidP="00D75B72">
      <w:pPr>
        <w:spacing w:after="0"/>
        <w:ind w:right="24"/>
      </w:pPr>
      <w:r w:rsidRPr="00D75B72">
        <w:rPr>
          <w:rFonts w:ascii="Times New Roman" w:eastAsia="Times New Roman" w:hAnsi="Times New Roman" w:cs="Times New Roman"/>
        </w:rPr>
        <w:t>Obiectiv strategic 2.2. Planificarea monitorizarea centrate pe persoan</w:t>
      </w:r>
      <w:r w:rsidR="00D75B72">
        <w:rPr>
          <w:rFonts w:ascii="Times New Roman" w:eastAsia="Times New Roman" w:hAnsi="Times New Roman" w:cs="Times New Roman"/>
        </w:rPr>
        <w:t>ă</w:t>
      </w:r>
      <w:r w:rsidRPr="00D75B72">
        <w:rPr>
          <w:rFonts w:ascii="Times New Roman" w:eastAsia="Times New Roman" w:hAnsi="Times New Roman" w:cs="Times New Roman"/>
        </w:rPr>
        <w:t xml:space="preserve"> a t</w:t>
      </w:r>
      <w:r w:rsidR="00D75B72">
        <w:rPr>
          <w:rFonts w:ascii="Times New Roman" w:eastAsia="Times New Roman" w:hAnsi="Times New Roman" w:cs="Times New Roman"/>
        </w:rPr>
        <w:t>ranzitiei la viata independentă integră</w:t>
      </w:r>
      <w:r w:rsidRPr="00D75B72">
        <w:rPr>
          <w:rFonts w:ascii="Times New Roman" w:eastAsia="Times New Roman" w:hAnsi="Times New Roman" w:cs="Times New Roman"/>
        </w:rPr>
        <w:t>rii în comunitate;</w:t>
      </w:r>
    </w:p>
    <w:p w14:paraId="42C98E89" w14:textId="4372EC98" w:rsidR="001C40FC" w:rsidRDefault="001C40FC" w:rsidP="00612BD2">
      <w:pPr>
        <w:spacing w:after="0"/>
        <w:ind w:right="24"/>
      </w:pPr>
      <w:r w:rsidRPr="001C40FC">
        <w:rPr>
          <w:rFonts w:ascii="Times New Roman" w:eastAsia="Times New Roman" w:hAnsi="Times New Roman" w:cs="Times New Roman"/>
        </w:rPr>
        <w:t>Obiectiv strategic 2.3. Prevenirea riscului de insti</w:t>
      </w:r>
      <w:r w:rsidR="00D75B72">
        <w:rPr>
          <w:rFonts w:ascii="Times New Roman" w:eastAsia="Times New Roman" w:hAnsi="Times New Roman" w:cs="Times New Roman"/>
        </w:rPr>
        <w:t>tutionalizare excluziune socială a persoanelor cu dizabilităti care tră</w:t>
      </w:r>
      <w:r w:rsidRPr="001C40FC">
        <w:rPr>
          <w:rFonts w:ascii="Times New Roman" w:eastAsia="Times New Roman" w:hAnsi="Times New Roman" w:cs="Times New Roman"/>
        </w:rPr>
        <w:t>iesc în comunitate;</w:t>
      </w:r>
    </w:p>
    <w:p w14:paraId="496DE986" w14:textId="242014EE" w:rsidR="001C40FC" w:rsidRDefault="00612BD2" w:rsidP="000F450E">
      <w:pPr>
        <w:spacing w:after="0"/>
        <w:ind w:right="24"/>
      </w:pPr>
      <w:r>
        <w:rPr>
          <w:rFonts w:ascii="Times New Roman" w:eastAsia="Times New Roman" w:hAnsi="Times New Roman" w:cs="Times New Roman"/>
        </w:rPr>
        <w:t>Directia de act</w:t>
      </w:r>
      <w:r w:rsidR="001C40FC" w:rsidRPr="00612BD2">
        <w:rPr>
          <w:rFonts w:ascii="Times New Roman" w:eastAsia="Times New Roman" w:hAnsi="Times New Roman" w:cs="Times New Roman"/>
        </w:rPr>
        <w:t>iune 3: "Dezvoltarea serviciilor în comunitate pentru viata independentä a persoanelor adulte cu dizabilitäti, inclusiv pentru prevenirea institutionalizärii" are trei obiective specifice:</w:t>
      </w:r>
    </w:p>
    <w:p w14:paraId="18A485A9" w14:textId="77777777" w:rsidR="001C40FC" w:rsidRDefault="001C40FC" w:rsidP="009D36BE">
      <w:pPr>
        <w:spacing w:after="0"/>
        <w:ind w:right="24"/>
      </w:pPr>
      <w:r w:rsidRPr="001C40FC">
        <w:rPr>
          <w:rFonts w:ascii="Times New Roman" w:eastAsia="Times New Roman" w:hAnsi="Times New Roman" w:cs="Times New Roman"/>
        </w:rPr>
        <w:t>Obiectiv strategic 3.1. Asigurarea locuirii accesibile adecvate în comunitate;</w:t>
      </w:r>
    </w:p>
    <w:p w14:paraId="7AA85EE9" w14:textId="77777777" w:rsidR="001C40FC" w:rsidRDefault="001C40FC" w:rsidP="000F450E">
      <w:pPr>
        <w:spacing w:after="0"/>
        <w:ind w:right="24"/>
      </w:pPr>
      <w:r w:rsidRPr="000F450E">
        <w:rPr>
          <w:rFonts w:ascii="Times New Roman" w:eastAsia="Times New Roman" w:hAnsi="Times New Roman" w:cs="Times New Roman"/>
        </w:rPr>
        <w:t>Obiectiv strategic 3.2. Dezvoltarea serviciilor de sprijin personalizat pentru adultii cu dizabilitäti;</w:t>
      </w:r>
    </w:p>
    <w:p w14:paraId="284E0B87" w14:textId="444B708B" w:rsidR="001C40FC" w:rsidRDefault="001C40FC" w:rsidP="000F450E">
      <w:pPr>
        <w:spacing w:after="0"/>
        <w:ind w:right="24"/>
      </w:pPr>
      <w:r w:rsidRPr="000F450E">
        <w:rPr>
          <w:rFonts w:ascii="Times New Roman" w:eastAsia="Times New Roman" w:hAnsi="Times New Roman" w:cs="Times New Roman"/>
        </w:rPr>
        <w:t xml:space="preserve">Obiectiv </w:t>
      </w:r>
      <w:r w:rsidR="000F450E">
        <w:rPr>
          <w:rFonts w:ascii="Times New Roman" w:eastAsia="Times New Roman" w:hAnsi="Times New Roman" w:cs="Times New Roman"/>
        </w:rPr>
        <w:t>strategic 3.3. Asigurarea calită</w:t>
      </w:r>
      <w:r w:rsidRPr="000F450E">
        <w:rPr>
          <w:rFonts w:ascii="Times New Roman" w:eastAsia="Times New Roman" w:hAnsi="Times New Roman" w:cs="Times New Roman"/>
        </w:rPr>
        <w:t>tii serviciilor persoanelor cu dizabilitäti;</w:t>
      </w:r>
    </w:p>
    <w:p w14:paraId="551D0FAF" w14:textId="6DB0518E" w:rsidR="001C40FC" w:rsidRDefault="000F450E" w:rsidP="000F450E">
      <w:pPr>
        <w:spacing w:after="0"/>
        <w:ind w:right="24"/>
      </w:pPr>
      <w:r>
        <w:rPr>
          <w:rFonts w:ascii="Times New Roman" w:eastAsia="Times New Roman" w:hAnsi="Times New Roman" w:cs="Times New Roman"/>
        </w:rPr>
        <w:t>Directia de actiune 4: "Pregă</w:t>
      </w:r>
      <w:r w:rsidR="001C40FC" w:rsidRPr="000F450E">
        <w:rPr>
          <w:rFonts w:ascii="Times New Roman" w:eastAsia="Times New Roman" w:hAnsi="Times New Roman" w:cs="Times New Roman"/>
        </w:rPr>
        <w:t>tirea motivarea personalului care lucreaz</w:t>
      </w:r>
      <w:r>
        <w:rPr>
          <w:rFonts w:ascii="Times New Roman" w:eastAsia="Times New Roman" w:hAnsi="Times New Roman" w:cs="Times New Roman"/>
        </w:rPr>
        <w:t>ă</w:t>
      </w:r>
      <w:r w:rsidR="001C40FC" w:rsidRPr="000F450E">
        <w:rPr>
          <w:rFonts w:ascii="Times New Roman" w:eastAsia="Times New Roman" w:hAnsi="Times New Roman" w:cs="Times New Roman"/>
        </w:rPr>
        <w:t xml:space="preserve"> cu</w:t>
      </w:r>
      <w:r>
        <w:rPr>
          <w:rFonts w:ascii="Times New Roman" w:eastAsia="Times New Roman" w:hAnsi="Times New Roman" w:cs="Times New Roman"/>
        </w:rPr>
        <w:t xml:space="preserve"> si</w:t>
      </w:r>
      <w:r w:rsidR="001C40FC" w:rsidRPr="000F450E">
        <w:rPr>
          <w:rFonts w:ascii="Times New Roman" w:eastAsia="Times New Roman" w:hAnsi="Times New Roman" w:cs="Times New Roman"/>
        </w:rPr>
        <w:t xml:space="preserve"> pentru persoane adu</w:t>
      </w:r>
      <w:r>
        <w:rPr>
          <w:rFonts w:ascii="Times New Roman" w:eastAsia="Times New Roman" w:hAnsi="Times New Roman" w:cs="Times New Roman"/>
        </w:rPr>
        <w:t>lte cu dizabilităti" are două</w:t>
      </w:r>
      <w:r w:rsidR="001C40FC" w:rsidRPr="000F450E">
        <w:rPr>
          <w:rFonts w:ascii="Times New Roman" w:eastAsia="Times New Roman" w:hAnsi="Times New Roman" w:cs="Times New Roman"/>
        </w:rPr>
        <w:t xml:space="preserve"> obiective specifice:</w:t>
      </w:r>
    </w:p>
    <w:p w14:paraId="00FA481A" w14:textId="77777777" w:rsidR="000F450E" w:rsidRDefault="000F450E" w:rsidP="000F450E">
      <w:pPr>
        <w:spacing w:after="0"/>
        <w:ind w:right="24"/>
        <w:rPr>
          <w:rFonts w:ascii="Times New Roman" w:eastAsia="Times New Roman" w:hAnsi="Times New Roman" w:cs="Times New Roman"/>
        </w:rPr>
      </w:pPr>
      <w:r>
        <w:rPr>
          <w:rFonts w:ascii="Times New Roman" w:eastAsia="Times New Roman" w:hAnsi="Times New Roman" w:cs="Times New Roman"/>
        </w:rPr>
        <w:t>Obiectiv strategic 4.1. Pregătirea initială continuă a profesionist</w:t>
      </w:r>
      <w:r w:rsidR="001C40FC" w:rsidRPr="000F450E">
        <w:rPr>
          <w:rFonts w:ascii="Times New Roman" w:eastAsia="Times New Roman" w:hAnsi="Times New Roman" w:cs="Times New Roman"/>
        </w:rPr>
        <w:t>ilor care vor l</w:t>
      </w:r>
      <w:r w:rsidRPr="000F450E">
        <w:rPr>
          <w:rFonts w:ascii="Times New Roman" w:eastAsia="Times New Roman" w:hAnsi="Times New Roman" w:cs="Times New Roman"/>
        </w:rPr>
        <w:t>ucr</w:t>
      </w:r>
      <w:r w:rsidR="001C40FC" w:rsidRPr="000F450E">
        <w:rPr>
          <w:rFonts w:ascii="Times New Roman" w:eastAsia="Times New Roman" w:hAnsi="Times New Roman" w:cs="Times New Roman"/>
        </w:rPr>
        <w:t xml:space="preserve">a în comunitate; </w:t>
      </w:r>
    </w:p>
    <w:p w14:paraId="56EF9E04" w14:textId="62D131C3" w:rsidR="001C40FC" w:rsidRDefault="000F450E" w:rsidP="000F450E">
      <w:pPr>
        <w:spacing w:after="0"/>
        <w:ind w:right="24"/>
      </w:pPr>
      <w:r>
        <w:rPr>
          <w:rFonts w:ascii="Times New Roman" w:eastAsia="Times New Roman" w:hAnsi="Times New Roman" w:cs="Times New Roman"/>
        </w:rPr>
        <w:t>Obiectiv strategic 4.2. Creșterea atractivită</w:t>
      </w:r>
      <w:r w:rsidR="001C40FC" w:rsidRPr="000F450E">
        <w:rPr>
          <w:rFonts w:ascii="Times New Roman" w:eastAsia="Times New Roman" w:hAnsi="Times New Roman" w:cs="Times New Roman"/>
        </w:rPr>
        <w:t xml:space="preserve">tii sectorului de servicii de </w:t>
      </w:r>
      <w:r>
        <w:rPr>
          <w:rFonts w:ascii="Times New Roman" w:eastAsia="Times New Roman" w:hAnsi="Times New Roman" w:cs="Times New Roman"/>
        </w:rPr>
        <w:t>sprijin pentru persoanele cu dizabilită</w:t>
      </w:r>
      <w:r w:rsidR="001C40FC" w:rsidRPr="000F450E">
        <w:rPr>
          <w:rFonts w:ascii="Times New Roman" w:eastAsia="Times New Roman" w:hAnsi="Times New Roman" w:cs="Times New Roman"/>
        </w:rPr>
        <w:t>ti;</w:t>
      </w:r>
    </w:p>
    <w:p w14:paraId="418DD971" w14:textId="424E27BC" w:rsidR="001C40FC" w:rsidRDefault="001C40FC" w:rsidP="000F450E">
      <w:pPr>
        <w:spacing w:after="0"/>
        <w:ind w:right="24"/>
      </w:pPr>
      <w:r w:rsidRPr="000F450E">
        <w:rPr>
          <w:rFonts w:ascii="Times New Roman" w:eastAsia="Times New Roman" w:hAnsi="Times New Roman" w:cs="Times New Roman"/>
        </w:rPr>
        <w:t>Dire</w:t>
      </w:r>
      <w:r w:rsidR="000F450E">
        <w:rPr>
          <w:rFonts w:ascii="Times New Roman" w:eastAsia="Times New Roman" w:hAnsi="Times New Roman" w:cs="Times New Roman"/>
        </w:rPr>
        <w:t>ctia de act</w:t>
      </w:r>
      <w:r w:rsidRPr="000F450E">
        <w:rPr>
          <w:rFonts w:ascii="Times New Roman" w:eastAsia="Times New Roman" w:hAnsi="Times New Roman" w:cs="Times New Roman"/>
        </w:rPr>
        <w:t>iune 5: "Asigurarea suportului pentru familie în vederea</w:t>
      </w:r>
      <w:r w:rsidRPr="000F450E">
        <w:rPr>
          <w:rFonts w:ascii="Times New Roman" w:eastAsia="Times New Roman" w:hAnsi="Times New Roman" w:cs="Times New Roman"/>
        </w:rPr>
        <w:tab/>
      </w:r>
      <w:r w:rsidR="000F450E">
        <w:rPr>
          <w:rFonts w:ascii="Times New Roman" w:eastAsia="Times New Roman" w:hAnsi="Times New Roman" w:cs="Times New Roman"/>
        </w:rPr>
        <w:t>sustinerii vietii ind</w:t>
      </w:r>
      <w:r w:rsidRPr="000F450E">
        <w:rPr>
          <w:rFonts w:ascii="Times New Roman" w:eastAsia="Times New Roman" w:hAnsi="Times New Roman" w:cs="Times New Roman"/>
        </w:rPr>
        <w:t xml:space="preserve">endente în comunitate </w:t>
      </w:r>
      <w:r w:rsidR="000F450E">
        <w:rPr>
          <w:rFonts w:ascii="Times New Roman" w:eastAsia="Times New Roman" w:hAnsi="Times New Roman" w:cs="Times New Roman"/>
        </w:rPr>
        <w:t>a persoanei adulte cu dizabilită</w:t>
      </w:r>
      <w:r w:rsidRPr="000F450E">
        <w:rPr>
          <w:rFonts w:ascii="Times New Roman" w:eastAsia="Times New Roman" w:hAnsi="Times New Roman" w:cs="Times New Roman"/>
        </w:rPr>
        <w:t>ti" are un singur obiectiv sp</w:t>
      </w:r>
      <w:r w:rsidR="000F450E">
        <w:rPr>
          <w:rFonts w:ascii="Times New Roman" w:eastAsia="Times New Roman" w:hAnsi="Times New Roman" w:cs="Times New Roman"/>
        </w:rPr>
        <w:t>ecific:</w:t>
      </w:r>
    </w:p>
    <w:p w14:paraId="79DBA3A8" w14:textId="1D10073A" w:rsidR="001C40FC" w:rsidRDefault="001C40FC" w:rsidP="00A15453">
      <w:pPr>
        <w:spacing w:after="0"/>
        <w:ind w:right="24"/>
      </w:pPr>
      <w:r w:rsidRPr="001C40FC">
        <w:rPr>
          <w:rFonts w:ascii="Times New Roman" w:eastAsia="Times New Roman" w:hAnsi="Times New Roman" w:cs="Times New Roman"/>
        </w:rPr>
        <w:t>Obiectiv strategic 5.1. Asigurarea suportului pentru familie în vederea</w:t>
      </w:r>
      <w:r w:rsidR="00A15453">
        <w:rPr>
          <w:rFonts w:ascii="Times New Roman" w:eastAsia="Times New Roman" w:hAnsi="Times New Roman" w:cs="Times New Roman"/>
        </w:rPr>
        <w:t xml:space="preserve"> sustinerii vietii independente </w:t>
      </w:r>
      <w:r w:rsidRPr="001C40FC">
        <w:rPr>
          <w:rFonts w:ascii="Times New Roman" w:eastAsia="Times New Roman" w:hAnsi="Times New Roman" w:cs="Times New Roman"/>
        </w:rPr>
        <w:t xml:space="preserve"> în comunitate a persoanei adulte cu dizabilitäti;</w:t>
      </w:r>
    </w:p>
    <w:p w14:paraId="7A225B8A" w14:textId="6B67E66F" w:rsidR="001C40FC" w:rsidRDefault="00BF2FFF" w:rsidP="00BF2FFF">
      <w:pPr>
        <w:ind w:right="24"/>
      </w:pPr>
      <w:r>
        <w:rPr>
          <w:rFonts w:ascii="Times New Roman" w:eastAsia="Times New Roman" w:hAnsi="Times New Roman" w:cs="Times New Roman"/>
        </w:rPr>
        <w:lastRenderedPageBreak/>
        <w:t>Directia de actiune 6: "Constientizarea societă</w:t>
      </w:r>
      <w:r w:rsidR="001C40FC" w:rsidRPr="00BF2FFF">
        <w:rPr>
          <w:rFonts w:ascii="Times New Roman" w:eastAsia="Times New Roman" w:hAnsi="Times New Roman" w:cs="Times New Roman"/>
        </w:rPr>
        <w:t>ti</w:t>
      </w:r>
      <w:r>
        <w:rPr>
          <w:rFonts w:ascii="Times New Roman" w:eastAsia="Times New Roman" w:hAnsi="Times New Roman" w:cs="Times New Roman"/>
        </w:rPr>
        <w:t>i în vederea sustinerii vietii independente in co</w:t>
      </w:r>
      <w:r w:rsidR="001C40FC" w:rsidRPr="00BF2FFF">
        <w:rPr>
          <w:rFonts w:ascii="Times New Roman" w:eastAsia="Times New Roman" w:hAnsi="Times New Roman" w:cs="Times New Roman"/>
        </w:rPr>
        <w:t>muni</w:t>
      </w:r>
      <w:r>
        <w:rPr>
          <w:rFonts w:ascii="Times New Roman" w:eastAsia="Times New Roman" w:hAnsi="Times New Roman" w:cs="Times New Roman"/>
        </w:rPr>
        <w:t>tate a persoanelor cu dizabilită</w:t>
      </w:r>
      <w:r w:rsidR="001C40FC" w:rsidRPr="00BF2FFF">
        <w:rPr>
          <w:rFonts w:ascii="Times New Roman" w:eastAsia="Times New Roman" w:hAnsi="Times New Roman" w:cs="Times New Roman"/>
        </w:rPr>
        <w:t>ti" are un obiectiv specific:</w:t>
      </w:r>
    </w:p>
    <w:p w14:paraId="5EDF8116" w14:textId="35190335" w:rsidR="001C40FC" w:rsidRPr="00426721" w:rsidRDefault="00BF2FFF" w:rsidP="00426721">
      <w:pPr>
        <w:spacing w:after="287"/>
        <w:ind w:right="24"/>
      </w:pPr>
      <w:r>
        <w:rPr>
          <w:rFonts w:ascii="Times New Roman" w:eastAsia="Times New Roman" w:hAnsi="Times New Roman" w:cs="Times New Roman"/>
        </w:rPr>
        <w:t>Obiectiv strategic 6.1. Constientizarea societă</w:t>
      </w:r>
      <w:r w:rsidR="001C40FC" w:rsidRPr="00BF2FFF">
        <w:rPr>
          <w:rFonts w:ascii="Times New Roman" w:eastAsia="Times New Roman" w:hAnsi="Times New Roman" w:cs="Times New Roman"/>
        </w:rPr>
        <w:t>tii în vederea sustinerii vietii independente în comuni</w:t>
      </w:r>
      <w:r>
        <w:rPr>
          <w:rFonts w:ascii="Times New Roman" w:eastAsia="Times New Roman" w:hAnsi="Times New Roman" w:cs="Times New Roman"/>
        </w:rPr>
        <w:t>tate a persoanelor cu dizabilită</w:t>
      </w:r>
      <w:r w:rsidR="001C40FC" w:rsidRPr="00BF2FFF">
        <w:rPr>
          <w:rFonts w:ascii="Times New Roman" w:eastAsia="Times New Roman" w:hAnsi="Times New Roman" w:cs="Times New Roman"/>
        </w:rPr>
        <w:t>ti.</w:t>
      </w:r>
    </w:p>
    <w:p w14:paraId="034A232F" w14:textId="34831925" w:rsidR="00CE403E" w:rsidRDefault="00CE403E" w:rsidP="00483C95">
      <w:pPr>
        <w:pStyle w:val="ListParagraph"/>
        <w:numPr>
          <w:ilvl w:val="0"/>
          <w:numId w:val="5"/>
        </w:numPr>
        <w:spacing w:after="0" w:line="240" w:lineRule="auto"/>
        <w:rPr>
          <w:rFonts w:ascii="Times New Roman" w:hAnsi="Times New Roman" w:cs="Times New Roman"/>
        </w:rPr>
      </w:pPr>
      <w:r w:rsidRPr="00483C95">
        <w:rPr>
          <w:rFonts w:ascii="Times New Roman" w:hAnsi="Times New Roman" w:cs="Times New Roman"/>
          <w:b/>
          <w:i/>
          <w:iCs/>
        </w:rPr>
        <w:t>Programele de interes naţional pentru dezvoltarea serviciilor sociale pentru persoanele vârstnice: ”Servicii comunitare la domiciliu pentru persoanele vârstnice dependente”,”Servicii de acordare a hranei pentru persoanele vârstnice”, ”Centre de zi de asistență și recuperare pentru pesoanele vârstnice”,</w:t>
      </w:r>
      <w:r w:rsidRPr="00483C95">
        <w:rPr>
          <w:rFonts w:ascii="Times New Roman" w:hAnsi="Times New Roman" w:cs="Times New Roman"/>
          <w:b/>
          <w:i/>
        </w:rPr>
        <w:t xml:space="preserve"> </w:t>
      </w:r>
      <w:r w:rsidR="00215E8C" w:rsidRPr="00483C95">
        <w:rPr>
          <w:rFonts w:ascii="Times New Roman" w:hAnsi="Times New Roman" w:cs="Times New Roman"/>
          <w:b/>
          <w:i/>
        </w:rPr>
        <w:t xml:space="preserve">Servicii sociale  de asistenta comunitara </w:t>
      </w:r>
      <w:r w:rsidR="00AD0D0F" w:rsidRPr="00483C95">
        <w:rPr>
          <w:rFonts w:ascii="Times New Roman" w:hAnsi="Times New Roman" w:cs="Times New Roman"/>
          <w:b/>
          <w:i/>
        </w:rPr>
        <w:t xml:space="preserve">pentru persoanele vârstnice </w:t>
      </w:r>
      <w:r w:rsidR="00AD0D0F" w:rsidRPr="00483C95">
        <w:rPr>
          <w:rFonts w:ascii="Times New Roman" w:hAnsi="Times New Roman" w:cs="Times New Roman"/>
        </w:rPr>
        <w:t xml:space="preserve">, </w:t>
      </w:r>
      <w:r w:rsidRPr="00483C95">
        <w:rPr>
          <w:rFonts w:ascii="Times New Roman" w:hAnsi="Times New Roman" w:cs="Times New Roman"/>
        </w:rPr>
        <w:t>aprobate prin Hotărârea Guvernului nr. 435/2022;</w:t>
      </w:r>
    </w:p>
    <w:p w14:paraId="2468672D" w14:textId="77777777" w:rsidR="00483C95" w:rsidRPr="00483C95" w:rsidRDefault="00483C95" w:rsidP="00483C95">
      <w:pPr>
        <w:pStyle w:val="ListParagraph"/>
        <w:spacing w:after="0" w:line="240" w:lineRule="auto"/>
        <w:rPr>
          <w:rFonts w:ascii="Times New Roman" w:hAnsi="Times New Roman" w:cs="Times New Roman"/>
        </w:rPr>
      </w:pPr>
    </w:p>
    <w:p w14:paraId="330A16FB" w14:textId="09132F6B" w:rsidR="00483C95" w:rsidRPr="00CB0D0B" w:rsidRDefault="00483C95" w:rsidP="00483C95">
      <w:pPr>
        <w:pStyle w:val="ListParagraph"/>
        <w:numPr>
          <w:ilvl w:val="0"/>
          <w:numId w:val="5"/>
        </w:numPr>
        <w:spacing w:after="0" w:line="240" w:lineRule="auto"/>
        <w:rPr>
          <w:rFonts w:ascii="Times New Roman" w:hAnsi="Times New Roman" w:cs="Times New Roman"/>
        </w:rPr>
      </w:pPr>
      <w:r>
        <w:rPr>
          <w:rFonts w:ascii="Times New Roman" w:hAnsi="Times New Roman" w:cs="Times New Roman"/>
          <w:b/>
          <w:i/>
          <w:iCs/>
        </w:rPr>
        <w:t xml:space="preserve">Protocol/ Conventie de colaborare </w:t>
      </w:r>
    </w:p>
    <w:p w14:paraId="400ED2DE" w14:textId="3B859F16" w:rsidR="00CB0D0B" w:rsidRPr="00CB0D0B" w:rsidRDefault="00CB0D0B" w:rsidP="00CB0D0B">
      <w:pPr>
        <w:spacing w:after="0" w:line="240" w:lineRule="auto"/>
        <w:rPr>
          <w:rFonts w:ascii="Times New Roman" w:hAnsi="Times New Roman" w:cs="Times New Roman"/>
        </w:rPr>
      </w:pPr>
    </w:p>
    <w:p w14:paraId="22D9E84B" w14:textId="1034D235" w:rsidR="00483C95" w:rsidRDefault="00DD657F" w:rsidP="00DD657F">
      <w:pPr>
        <w:spacing w:after="5" w:line="248" w:lineRule="auto"/>
        <w:ind w:right="24"/>
        <w:jc w:val="both"/>
        <w:rPr>
          <w:rFonts w:ascii="Times New Roman" w:eastAsia="Times New Roman" w:hAnsi="Times New Roman" w:cs="Times New Roman"/>
        </w:rPr>
      </w:pPr>
      <w:r>
        <w:rPr>
          <w:rFonts w:ascii="Times New Roman" w:eastAsia="Times New Roman" w:hAnsi="Times New Roman" w:cs="Times New Roman"/>
        </w:rPr>
        <w:t>6.1.</w:t>
      </w:r>
      <w:r w:rsidR="00483C95" w:rsidRPr="006E0579">
        <w:rPr>
          <w:rFonts w:ascii="Times New Roman" w:eastAsia="Times New Roman" w:hAnsi="Times New Roman" w:cs="Times New Roman"/>
          <w:b/>
        </w:rPr>
        <w:t>Protocol de colaborare nr. 6428</w:t>
      </w:r>
      <w:r w:rsidRPr="006E0579">
        <w:rPr>
          <w:rFonts w:ascii="Times New Roman" w:eastAsia="Times New Roman" w:hAnsi="Times New Roman" w:cs="Times New Roman"/>
          <w:b/>
        </w:rPr>
        <w:t>/19.07.2019 încheiat între Primă</w:t>
      </w:r>
      <w:r w:rsidR="00483C95" w:rsidRPr="006E0579">
        <w:rPr>
          <w:rFonts w:ascii="Times New Roman" w:eastAsia="Times New Roman" w:hAnsi="Times New Roman" w:cs="Times New Roman"/>
          <w:b/>
        </w:rPr>
        <w:t>rie Co</w:t>
      </w:r>
      <w:r w:rsidRPr="006E0579">
        <w:rPr>
          <w:rFonts w:ascii="Times New Roman" w:eastAsia="Times New Roman" w:hAnsi="Times New Roman" w:cs="Times New Roman"/>
          <w:b/>
        </w:rPr>
        <w:t>munei Ion Creangã, judelul Neamt si Directia General</w:t>
      </w:r>
      <w:r w:rsidR="001D5BCC" w:rsidRPr="006E0579">
        <w:rPr>
          <w:rFonts w:ascii="Times New Roman" w:eastAsia="Times New Roman" w:hAnsi="Times New Roman" w:cs="Times New Roman"/>
          <w:b/>
        </w:rPr>
        <w:t>a</w:t>
      </w:r>
      <w:r w:rsidRPr="006E0579">
        <w:rPr>
          <w:rFonts w:ascii="Times New Roman" w:eastAsia="Times New Roman" w:hAnsi="Times New Roman" w:cs="Times New Roman"/>
          <w:b/>
        </w:rPr>
        <w:t xml:space="preserve"> de Asistentă Socială si Protectia Copilului Neamt</w:t>
      </w:r>
      <w:r w:rsidR="00483C95">
        <w:rPr>
          <w:rFonts w:ascii="Times New Roman" w:eastAsia="Times New Roman" w:hAnsi="Times New Roman" w:cs="Times New Roman"/>
        </w:rPr>
        <w:t>, având ca obiect conlucrarea mobilizarea tuturor resurselor dispo</w:t>
      </w:r>
      <w:r w:rsidR="001D5BCC">
        <w:rPr>
          <w:rFonts w:ascii="Times New Roman" w:eastAsia="Times New Roman" w:hAnsi="Times New Roman" w:cs="Times New Roman"/>
        </w:rPr>
        <w:t>nibile în vederea operationaliză</w:t>
      </w:r>
      <w:r w:rsidR="00483C95">
        <w:rPr>
          <w:rFonts w:ascii="Times New Roman" w:eastAsia="Times New Roman" w:hAnsi="Times New Roman" w:cs="Times New Roman"/>
        </w:rPr>
        <w:t xml:space="preserve">rii Metodologiei de lucru privind colaborarea dintre </w:t>
      </w:r>
      <w:r w:rsidR="001D5BCC">
        <w:rPr>
          <w:rFonts w:ascii="Times New Roman" w:eastAsia="Times New Roman" w:hAnsi="Times New Roman" w:cs="Times New Roman"/>
        </w:rPr>
        <w:t>directiile generale de asistentă socială</w:t>
      </w:r>
      <w:r w:rsidR="00483C95">
        <w:rPr>
          <w:rFonts w:ascii="Times New Roman" w:eastAsia="Times New Roman" w:hAnsi="Times New Roman" w:cs="Times New Roman"/>
        </w:rPr>
        <w:t xml:space="preserve"> protectia copilului</w:t>
      </w:r>
      <w:r w:rsidR="001D5BCC">
        <w:rPr>
          <w:rFonts w:ascii="Times New Roman" w:eastAsia="Times New Roman" w:hAnsi="Times New Roman" w:cs="Times New Roman"/>
        </w:rPr>
        <w:t xml:space="preserve"> serviciile publice de asistenta</w:t>
      </w:r>
      <w:r w:rsidR="00483C95">
        <w:rPr>
          <w:rFonts w:ascii="Times New Roman" w:eastAsia="Times New Roman" w:hAnsi="Times New Roman" w:cs="Times New Roman"/>
        </w:rPr>
        <w:t xml:space="preserve"> social</w:t>
      </w:r>
      <w:r w:rsidR="001D5BCC">
        <w:rPr>
          <w:rFonts w:ascii="Times New Roman" w:eastAsia="Times New Roman" w:hAnsi="Times New Roman" w:cs="Times New Roman"/>
        </w:rPr>
        <w:t>a</w:t>
      </w:r>
      <w:r w:rsidR="00483C95">
        <w:rPr>
          <w:rFonts w:ascii="Times New Roman" w:eastAsia="Times New Roman" w:hAnsi="Times New Roman" w:cs="Times New Roman"/>
        </w:rPr>
        <w:t xml:space="preserve"> modelul standard al documentelor elaborate de cätre acestea.</w:t>
      </w:r>
    </w:p>
    <w:p w14:paraId="5570EC1B" w14:textId="77777777" w:rsidR="00CB0D0B" w:rsidRDefault="00CB0D0B" w:rsidP="00DD657F">
      <w:pPr>
        <w:spacing w:after="5" w:line="248" w:lineRule="auto"/>
        <w:ind w:right="24"/>
        <w:jc w:val="both"/>
      </w:pPr>
    </w:p>
    <w:p w14:paraId="1CB14D8E" w14:textId="3E5C0645" w:rsidR="00483C95" w:rsidRDefault="001D5BCC" w:rsidP="001D5BCC">
      <w:pPr>
        <w:spacing w:after="5" w:line="251" w:lineRule="auto"/>
        <w:ind w:right="24"/>
        <w:jc w:val="both"/>
        <w:rPr>
          <w:rFonts w:ascii="Times New Roman" w:eastAsia="Times New Roman" w:hAnsi="Times New Roman" w:cs="Times New Roman"/>
        </w:rPr>
      </w:pPr>
      <w:r w:rsidRPr="006E0579">
        <w:rPr>
          <w:rFonts w:ascii="Times New Roman" w:eastAsia="Times New Roman" w:hAnsi="Times New Roman" w:cs="Times New Roman"/>
        </w:rPr>
        <w:t>6.2.</w:t>
      </w:r>
      <w:r w:rsidRPr="00AC168E">
        <w:rPr>
          <w:rFonts w:ascii="Times New Roman" w:eastAsia="Times New Roman" w:hAnsi="Times New Roman" w:cs="Times New Roman"/>
          <w:b/>
        </w:rPr>
        <w:t>Convent</w:t>
      </w:r>
      <w:r w:rsidR="00483C95" w:rsidRPr="00AC168E">
        <w:rPr>
          <w:rFonts w:ascii="Times New Roman" w:eastAsia="Times New Roman" w:hAnsi="Times New Roman" w:cs="Times New Roman"/>
          <w:b/>
        </w:rPr>
        <w:t>ie de colaborare nr. 1658</w:t>
      </w:r>
      <w:r w:rsidRPr="00AC168E">
        <w:rPr>
          <w:rFonts w:ascii="Times New Roman" w:eastAsia="Times New Roman" w:hAnsi="Times New Roman" w:cs="Times New Roman"/>
          <w:b/>
        </w:rPr>
        <w:t>/12.02.2025 încheiat între Primăria Contunei Ion Creangă, judetul Neamț și Directia Generala de Asistenlă Socială si Protectia Copilului Neamt</w:t>
      </w:r>
      <w:r w:rsidR="00483C95" w:rsidRPr="00AC168E">
        <w:rPr>
          <w:rFonts w:ascii="Times New Roman" w:eastAsia="Times New Roman" w:hAnsi="Times New Roman" w:cs="Times New Roman"/>
          <w:b/>
        </w:rPr>
        <w:t xml:space="preserve"> — Centrul de Zi de Recuperare pentru Copii cu Dizabilitati cu Echipa Mobila Roman,</w:t>
      </w:r>
      <w:r w:rsidR="00483C95" w:rsidRPr="006E0579">
        <w:rPr>
          <w:rFonts w:ascii="Times New Roman" w:eastAsia="Times New Roman" w:hAnsi="Times New Roman" w:cs="Times New Roman"/>
        </w:rPr>
        <w:t xml:space="preserve"> având ca obiect acordarea serviciilor de recuperare fizic</w:t>
      </w:r>
      <w:r w:rsidRPr="006E0579">
        <w:rPr>
          <w:rFonts w:ascii="Times New Roman" w:eastAsia="Times New Roman" w:hAnsi="Times New Roman" w:cs="Times New Roman"/>
        </w:rPr>
        <w:t>ă</w:t>
      </w:r>
      <w:r w:rsidR="00483C95" w:rsidRPr="006E0579">
        <w:rPr>
          <w:rFonts w:ascii="Times New Roman" w:eastAsia="Times New Roman" w:hAnsi="Times New Roman" w:cs="Times New Roman"/>
        </w:rPr>
        <w:t xml:space="preserve"> </w:t>
      </w:r>
      <w:r w:rsidRPr="006E0579">
        <w:rPr>
          <w:rFonts w:ascii="Times New Roman" w:eastAsia="Times New Roman" w:hAnsi="Times New Roman" w:cs="Times New Roman"/>
        </w:rPr>
        <w:t xml:space="preserve">si </w:t>
      </w:r>
      <w:r w:rsidR="00483C95" w:rsidRPr="006E0579">
        <w:rPr>
          <w:rFonts w:ascii="Times New Roman" w:eastAsia="Times New Roman" w:hAnsi="Times New Roman" w:cs="Times New Roman"/>
        </w:rPr>
        <w:t>psi</w:t>
      </w:r>
      <w:r w:rsidR="00CB0D0B">
        <w:rPr>
          <w:rFonts w:ascii="Times New Roman" w:eastAsia="Times New Roman" w:hAnsi="Times New Roman" w:cs="Times New Roman"/>
        </w:rPr>
        <w:t>homotorie copiilor cu dizabilită</w:t>
      </w:r>
      <w:r w:rsidR="00483C95" w:rsidRPr="006E0579">
        <w:rPr>
          <w:rFonts w:ascii="Times New Roman" w:eastAsia="Times New Roman" w:hAnsi="Times New Roman" w:cs="Times New Roman"/>
        </w:rPr>
        <w:t>ti.</w:t>
      </w:r>
    </w:p>
    <w:p w14:paraId="7CA49285" w14:textId="77777777" w:rsidR="00CB0D0B" w:rsidRPr="006E0579" w:rsidRDefault="00CB0D0B" w:rsidP="001D5BCC">
      <w:pPr>
        <w:spacing w:after="5" w:line="251" w:lineRule="auto"/>
        <w:ind w:right="24"/>
        <w:jc w:val="both"/>
      </w:pPr>
    </w:p>
    <w:p w14:paraId="0C13FB4E" w14:textId="2B1076C3" w:rsidR="00483C95" w:rsidRPr="00C81630" w:rsidRDefault="00AC168E" w:rsidP="00C81630">
      <w:pPr>
        <w:spacing w:after="289" w:line="248" w:lineRule="auto"/>
        <w:ind w:right="24"/>
        <w:jc w:val="both"/>
      </w:pPr>
      <w:r>
        <w:rPr>
          <w:rFonts w:ascii="Times New Roman" w:eastAsia="Times New Roman" w:hAnsi="Times New Roman" w:cs="Times New Roman"/>
        </w:rPr>
        <w:t>6.</w:t>
      </w:r>
      <w:r w:rsidRPr="00AC168E">
        <w:rPr>
          <w:rFonts w:ascii="Times New Roman" w:eastAsia="Times New Roman" w:hAnsi="Times New Roman" w:cs="Times New Roman"/>
          <w:b/>
        </w:rPr>
        <w:t>3</w:t>
      </w:r>
      <w:r w:rsidR="00483C95" w:rsidRPr="00AC168E">
        <w:rPr>
          <w:rFonts w:ascii="Times New Roman" w:eastAsia="Times New Roman" w:hAnsi="Times New Roman" w:cs="Times New Roman"/>
          <w:b/>
        </w:rPr>
        <w:t>Protocol de</w:t>
      </w:r>
      <w:r w:rsidRPr="00AC168E">
        <w:rPr>
          <w:rFonts w:ascii="Times New Roman" w:eastAsia="Times New Roman" w:hAnsi="Times New Roman" w:cs="Times New Roman"/>
          <w:b/>
        </w:rPr>
        <w:t xml:space="preserve"> colaborare încheiat între Primăria Comunei Ion Creangă, jud. Neaml s</w:t>
      </w:r>
      <w:r w:rsidR="00483C95" w:rsidRPr="00AC168E">
        <w:rPr>
          <w:rFonts w:ascii="Times New Roman" w:eastAsia="Times New Roman" w:hAnsi="Times New Roman" w:cs="Times New Roman"/>
          <w:b/>
        </w:rPr>
        <w:t>i parteneriatul proiectului (MFTSS, MS, MEG ANPIS) "Furnizarea de serv</w:t>
      </w:r>
      <w:r w:rsidRPr="00AC168E">
        <w:rPr>
          <w:rFonts w:ascii="Times New Roman" w:eastAsia="Times New Roman" w:hAnsi="Times New Roman" w:cs="Times New Roman"/>
          <w:b/>
        </w:rPr>
        <w:t>icii integrate în comunita</w:t>
      </w:r>
      <w:r w:rsidR="00483C95" w:rsidRPr="00AC168E">
        <w:rPr>
          <w:rFonts w:ascii="Times New Roman" w:eastAsia="Times New Roman" w:hAnsi="Times New Roman" w:cs="Times New Roman"/>
          <w:b/>
        </w:rPr>
        <w:t>tile rurale -facilitarea accesului persoanelor</w:t>
      </w:r>
      <w:r w:rsidRPr="00AC168E">
        <w:rPr>
          <w:rFonts w:ascii="Times New Roman" w:eastAsia="Times New Roman" w:hAnsi="Times New Roman" w:cs="Times New Roman"/>
          <w:b/>
        </w:rPr>
        <w:t xml:space="preserve"> vulnerabile la servicii de bază eficiente s</w:t>
      </w:r>
      <w:r w:rsidR="00483C95" w:rsidRPr="00AC168E">
        <w:rPr>
          <w:rFonts w:ascii="Times New Roman" w:eastAsia="Times New Roman" w:hAnsi="Times New Roman" w:cs="Times New Roman"/>
          <w:b/>
        </w:rPr>
        <w:t>i de calitate",</w:t>
      </w:r>
      <w:r w:rsidR="00483C95" w:rsidRPr="00AC168E">
        <w:rPr>
          <w:rFonts w:ascii="Times New Roman" w:eastAsia="Times New Roman" w:hAnsi="Times New Roman" w:cs="Times New Roman"/>
        </w:rPr>
        <w:t xml:space="preserve"> având ca obiectiv specific "Promovarea incluziu</w:t>
      </w:r>
      <w:r>
        <w:rPr>
          <w:rFonts w:ascii="Times New Roman" w:eastAsia="Times New Roman" w:hAnsi="Times New Roman" w:cs="Times New Roman"/>
        </w:rPr>
        <w:t>nii socio - economice a comunitătilor marginalizate a gospodă</w:t>
      </w:r>
      <w:r w:rsidR="00483C95" w:rsidRPr="00AC168E">
        <w:rPr>
          <w:rFonts w:ascii="Times New Roman" w:eastAsia="Times New Roman" w:hAnsi="Times New Roman" w:cs="Times New Roman"/>
        </w:rPr>
        <w:t>riilor cu venituri reduse si a grupurilor defavorizate, inclusiv a persoanelor cu nevoi speciale prin actiuni integrate, inclu</w:t>
      </w:r>
      <w:r>
        <w:rPr>
          <w:rFonts w:ascii="Times New Roman" w:eastAsia="Times New Roman" w:hAnsi="Times New Roman" w:cs="Times New Roman"/>
        </w:rPr>
        <w:t>sive locuinte si servicii sociale.</w:t>
      </w:r>
    </w:p>
    <w:p w14:paraId="59B83D49" w14:textId="0525A46D" w:rsidR="00483C95" w:rsidRDefault="00C81630" w:rsidP="00C81630">
      <w:pPr>
        <w:numPr>
          <w:ilvl w:val="0"/>
          <w:numId w:val="5"/>
        </w:numPr>
        <w:spacing w:after="0" w:line="248" w:lineRule="auto"/>
        <w:ind w:right="24"/>
        <w:jc w:val="both"/>
        <w:rPr>
          <w:rFonts w:ascii="Times New Roman" w:hAnsi="Times New Roman" w:cs="Times New Roman"/>
        </w:rPr>
      </w:pPr>
      <w:r w:rsidRPr="00C81630">
        <w:rPr>
          <w:rFonts w:ascii="Times New Roman" w:eastAsia="Times New Roman" w:hAnsi="Times New Roman" w:cs="Times New Roman"/>
        </w:rPr>
        <w:t xml:space="preserve">Procesul </w:t>
      </w:r>
      <w:r>
        <w:rPr>
          <w:rFonts w:ascii="Times New Roman" w:eastAsia="Times New Roman" w:hAnsi="Times New Roman" w:cs="Times New Roman"/>
        </w:rPr>
        <w:t>verbal/minuta în vederea elaboră</w:t>
      </w:r>
      <w:r w:rsidRPr="00C81630">
        <w:rPr>
          <w:rFonts w:ascii="Times New Roman" w:eastAsia="Times New Roman" w:hAnsi="Times New Roman" w:cs="Times New Roman"/>
        </w:rPr>
        <w:t>rii Planului Anual de actiune privind serviciile sociale organizate cu membrii Structurii comunitare consultative: - nu este cazul</w:t>
      </w:r>
    </w:p>
    <w:p w14:paraId="1AF303C9" w14:textId="10B19E50" w:rsidR="00C81630" w:rsidRDefault="00C81630" w:rsidP="00C81630">
      <w:pPr>
        <w:spacing w:after="0" w:line="248" w:lineRule="auto"/>
        <w:ind w:right="24"/>
        <w:jc w:val="both"/>
        <w:rPr>
          <w:rFonts w:ascii="Times New Roman" w:hAnsi="Times New Roman" w:cs="Times New Roman"/>
        </w:rPr>
      </w:pPr>
    </w:p>
    <w:p w14:paraId="3A94E756" w14:textId="30A9B105" w:rsidR="009E43D1" w:rsidRDefault="009E43D1" w:rsidP="009E43D1">
      <w:pPr>
        <w:ind w:left="47" w:right="24"/>
      </w:pPr>
      <w:r w:rsidRPr="007546BE">
        <w:rPr>
          <w:rFonts w:ascii="Times New Roman" w:eastAsia="Times New Roman" w:hAnsi="Times New Roman" w:cs="Times New Roman"/>
          <w:b/>
        </w:rPr>
        <w:t>Planul anual de actiuni privind serviciile sociale</w:t>
      </w:r>
      <w:r>
        <w:rPr>
          <w:rFonts w:ascii="Times New Roman" w:eastAsia="Times New Roman" w:hAnsi="Times New Roman" w:cs="Times New Roman"/>
        </w:rPr>
        <w:t xml:space="preserve"> administrate finantate de bugetul Comunei Ion Creangä, judetul Neamt, cuprinde:</w:t>
      </w:r>
    </w:p>
    <w:p w14:paraId="7D7B9678" w14:textId="77777777" w:rsidR="009E43D1" w:rsidRDefault="009E43D1" w:rsidP="009E43D1">
      <w:pPr>
        <w:numPr>
          <w:ilvl w:val="0"/>
          <w:numId w:val="25"/>
        </w:numPr>
        <w:spacing w:after="5" w:line="248" w:lineRule="auto"/>
        <w:ind w:right="24" w:hanging="360"/>
        <w:jc w:val="both"/>
      </w:pPr>
      <w:r>
        <w:rPr>
          <w:rFonts w:ascii="Times New Roman" w:eastAsia="Times New Roman" w:hAnsi="Times New Roman" w:cs="Times New Roman"/>
        </w:rPr>
        <w:t>Date privind administrarea, înfiintarea finantarea serviciilor sociale - Capitolul I;</w:t>
      </w:r>
    </w:p>
    <w:p w14:paraId="09487DB2" w14:textId="4050EBE0" w:rsidR="009E43D1" w:rsidRDefault="007546BE" w:rsidP="009E43D1">
      <w:pPr>
        <w:numPr>
          <w:ilvl w:val="0"/>
          <w:numId w:val="25"/>
        </w:numPr>
        <w:spacing w:after="5" w:line="248" w:lineRule="auto"/>
        <w:ind w:right="24" w:hanging="360"/>
        <w:jc w:val="both"/>
      </w:pPr>
      <w:r>
        <w:rPr>
          <w:rFonts w:ascii="Times New Roman" w:eastAsia="Times New Roman" w:hAnsi="Times New Roman" w:cs="Times New Roman"/>
        </w:rPr>
        <w:t>Planificarea activită</w:t>
      </w:r>
      <w:r w:rsidR="009E43D1">
        <w:rPr>
          <w:rFonts w:ascii="Times New Roman" w:eastAsia="Times New Roman" w:hAnsi="Times New Roman" w:cs="Times New Roman"/>
        </w:rPr>
        <w:t>tilor de informare a publicului cu privire la serviciile sociale existente la nivel local/judetean - Capitolul Il;</w:t>
      </w:r>
    </w:p>
    <w:p w14:paraId="3D0AD222" w14:textId="3B709E15" w:rsidR="009E43D1" w:rsidRDefault="009E43D1" w:rsidP="009E43D1">
      <w:pPr>
        <w:numPr>
          <w:ilvl w:val="0"/>
          <w:numId w:val="25"/>
        </w:numPr>
        <w:spacing w:after="5" w:line="248" w:lineRule="auto"/>
        <w:ind w:right="24" w:hanging="360"/>
        <w:jc w:val="both"/>
      </w:pPr>
      <w:r>
        <w:rPr>
          <w:rFonts w:ascii="Times New Roman" w:eastAsia="Times New Roman" w:hAnsi="Times New Roman" w:cs="Times New Roman"/>
        </w:rPr>
        <w:t>Programul d</w:t>
      </w:r>
      <w:r w:rsidR="007546BE">
        <w:rPr>
          <w:rFonts w:ascii="Times New Roman" w:eastAsia="Times New Roman" w:hAnsi="Times New Roman" w:cs="Times New Roman"/>
        </w:rPr>
        <w:t>e formare îndrumare metodologică</w:t>
      </w:r>
      <w:r>
        <w:rPr>
          <w:rFonts w:ascii="Times New Roman" w:eastAsia="Times New Roman" w:hAnsi="Times New Roman" w:cs="Times New Roman"/>
        </w:rPr>
        <w:t xml:space="preserve"> a personalului care lucreazä în domeniul serviciilor sociale - Capitolul Ill.</w:t>
      </w:r>
    </w:p>
    <w:p w14:paraId="6AF76624" w14:textId="76862F0B" w:rsidR="00F6091B" w:rsidRDefault="00F6091B" w:rsidP="00C81630">
      <w:pPr>
        <w:spacing w:after="0" w:line="248" w:lineRule="auto"/>
        <w:ind w:right="24"/>
        <w:jc w:val="both"/>
        <w:rPr>
          <w:rFonts w:ascii="Times New Roman" w:hAnsi="Times New Roman" w:cs="Times New Roman"/>
        </w:rPr>
      </w:pPr>
    </w:p>
    <w:p w14:paraId="467D26AC" w14:textId="6A1659F6" w:rsidR="00966FA8" w:rsidRPr="00966FA8" w:rsidRDefault="00966FA8" w:rsidP="00966FA8">
      <w:pPr>
        <w:spacing w:after="99" w:line="251" w:lineRule="auto"/>
        <w:ind w:left="77" w:right="5" w:firstLine="9"/>
        <w:rPr>
          <w:b/>
        </w:rPr>
      </w:pPr>
      <w:r w:rsidRPr="00966FA8">
        <w:rPr>
          <w:rFonts w:ascii="Times New Roman" w:eastAsia="Times New Roman" w:hAnsi="Times New Roman" w:cs="Times New Roman"/>
          <w:b/>
          <w:sz w:val="26"/>
        </w:rPr>
        <w:t>CAPITOLUL I: Administrarea, înfiintarea si finantarea serviciilor sociale</w:t>
      </w:r>
    </w:p>
    <w:p w14:paraId="4A417BF6" w14:textId="77777777" w:rsidR="00966FA8" w:rsidRPr="00966FA8" w:rsidRDefault="00966FA8" w:rsidP="00966FA8">
      <w:pPr>
        <w:numPr>
          <w:ilvl w:val="1"/>
          <w:numId w:val="26"/>
        </w:numPr>
        <w:spacing w:after="5" w:line="248" w:lineRule="auto"/>
        <w:ind w:right="24" w:firstLine="4"/>
        <w:jc w:val="both"/>
        <w:rPr>
          <w:b/>
        </w:rPr>
      </w:pPr>
      <w:r w:rsidRPr="00966FA8">
        <w:rPr>
          <w:rFonts w:ascii="Times New Roman" w:eastAsia="Times New Roman" w:hAnsi="Times New Roman" w:cs="Times New Roman"/>
          <w:b/>
        </w:rPr>
        <w:t>Serviciile sociale existente la nivel local:</w:t>
      </w:r>
    </w:p>
    <w:tbl>
      <w:tblPr>
        <w:tblStyle w:val="TableGrid0"/>
        <w:tblW w:w="10110" w:type="dxa"/>
        <w:tblInd w:w="-93" w:type="dxa"/>
        <w:tblCellMar>
          <w:top w:w="13" w:type="dxa"/>
        </w:tblCellMar>
        <w:tblLook w:val="04A0" w:firstRow="1" w:lastRow="0" w:firstColumn="1" w:lastColumn="0" w:noHBand="0" w:noVBand="1"/>
      </w:tblPr>
      <w:tblGrid>
        <w:gridCol w:w="641"/>
        <w:gridCol w:w="1410"/>
        <w:gridCol w:w="1945"/>
        <w:gridCol w:w="709"/>
        <w:gridCol w:w="716"/>
        <w:gridCol w:w="857"/>
        <w:gridCol w:w="860"/>
        <w:gridCol w:w="872"/>
        <w:gridCol w:w="900"/>
        <w:gridCol w:w="1200"/>
      </w:tblGrid>
      <w:tr w:rsidR="00966FA8" w14:paraId="3EA6D9CE" w14:textId="77777777" w:rsidTr="00CB0D0B">
        <w:trPr>
          <w:trHeight w:val="586"/>
        </w:trPr>
        <w:tc>
          <w:tcPr>
            <w:tcW w:w="630" w:type="dxa"/>
            <w:vMerge w:val="restart"/>
            <w:tcBorders>
              <w:top w:val="single" w:sz="2" w:space="0" w:color="000000"/>
              <w:left w:val="single" w:sz="2" w:space="0" w:color="000000"/>
              <w:bottom w:val="single" w:sz="2" w:space="0" w:color="000000"/>
              <w:right w:val="single" w:sz="2" w:space="0" w:color="000000"/>
            </w:tcBorders>
          </w:tcPr>
          <w:p w14:paraId="4D3D6049" w14:textId="69A46ECA" w:rsidR="00966FA8" w:rsidRPr="00966FA8" w:rsidRDefault="00966FA8" w:rsidP="001404D5">
            <w:pPr>
              <w:spacing w:line="259" w:lineRule="auto"/>
              <w:ind w:left="114"/>
              <w:rPr>
                <w:rFonts w:ascii="Times New Roman" w:hAnsi="Times New Roman" w:cs="Times New Roman"/>
                <w:sz w:val="20"/>
                <w:szCs w:val="20"/>
              </w:rPr>
            </w:pPr>
            <w:r w:rsidRPr="00966FA8">
              <w:rPr>
                <w:rFonts w:ascii="Times New Roman" w:eastAsia="Times New Roman" w:hAnsi="Times New Roman" w:cs="Times New Roman"/>
                <w:sz w:val="20"/>
                <w:szCs w:val="20"/>
              </w:rPr>
              <w:t>Nr.crt.</w:t>
            </w:r>
          </w:p>
        </w:tc>
        <w:tc>
          <w:tcPr>
            <w:tcW w:w="1413" w:type="dxa"/>
            <w:vMerge w:val="restart"/>
            <w:tcBorders>
              <w:top w:val="single" w:sz="2" w:space="0" w:color="000000"/>
              <w:left w:val="single" w:sz="2" w:space="0" w:color="000000"/>
              <w:bottom w:val="single" w:sz="2" w:space="0" w:color="000000"/>
              <w:right w:val="single" w:sz="2" w:space="0" w:color="000000"/>
            </w:tcBorders>
          </w:tcPr>
          <w:p w14:paraId="46A3BB24" w14:textId="77777777" w:rsidR="00966FA8" w:rsidRPr="00966FA8" w:rsidRDefault="00966FA8" w:rsidP="001404D5">
            <w:pPr>
              <w:spacing w:line="259" w:lineRule="auto"/>
              <w:ind w:left="106" w:right="192" w:firstLine="10"/>
              <w:rPr>
                <w:rFonts w:ascii="Times New Roman" w:hAnsi="Times New Roman" w:cs="Times New Roman"/>
                <w:sz w:val="20"/>
                <w:szCs w:val="20"/>
              </w:rPr>
            </w:pPr>
            <w:r w:rsidRPr="00966FA8">
              <w:rPr>
                <w:rFonts w:ascii="Times New Roman" w:eastAsia="Times New Roman" w:hAnsi="Times New Roman" w:cs="Times New Roman"/>
                <w:sz w:val="20"/>
                <w:szCs w:val="20"/>
              </w:rPr>
              <w:t>Cod serviciu social, conform Nomen clatorului servicii lor sociale</w:t>
            </w:r>
          </w:p>
        </w:tc>
        <w:tc>
          <w:tcPr>
            <w:tcW w:w="1949" w:type="dxa"/>
            <w:vMerge w:val="restart"/>
            <w:tcBorders>
              <w:top w:val="single" w:sz="2" w:space="0" w:color="000000"/>
              <w:left w:val="single" w:sz="2" w:space="0" w:color="000000"/>
              <w:bottom w:val="single" w:sz="2" w:space="0" w:color="000000"/>
              <w:right w:val="single" w:sz="2" w:space="0" w:color="000000"/>
            </w:tcBorders>
          </w:tcPr>
          <w:p w14:paraId="124F4021" w14:textId="77777777" w:rsidR="00966FA8" w:rsidRPr="00966FA8" w:rsidRDefault="00966FA8" w:rsidP="001404D5">
            <w:pPr>
              <w:spacing w:line="259" w:lineRule="auto"/>
              <w:ind w:left="125" w:hanging="10"/>
              <w:rPr>
                <w:rFonts w:ascii="Times New Roman" w:hAnsi="Times New Roman" w:cs="Times New Roman"/>
                <w:sz w:val="20"/>
                <w:szCs w:val="20"/>
              </w:rPr>
            </w:pPr>
            <w:r w:rsidRPr="00966FA8">
              <w:rPr>
                <w:rFonts w:ascii="Times New Roman" w:eastAsia="Times New Roman" w:hAnsi="Times New Roman" w:cs="Times New Roman"/>
                <w:sz w:val="20"/>
                <w:szCs w:val="20"/>
              </w:rPr>
              <w:t>Denumirea serviciului social</w:t>
            </w:r>
          </w:p>
        </w:tc>
        <w:tc>
          <w:tcPr>
            <w:tcW w:w="710" w:type="dxa"/>
            <w:vMerge w:val="restart"/>
            <w:tcBorders>
              <w:top w:val="single" w:sz="2" w:space="0" w:color="000000"/>
              <w:left w:val="single" w:sz="2" w:space="0" w:color="000000"/>
              <w:bottom w:val="single" w:sz="2" w:space="0" w:color="000000"/>
              <w:right w:val="single" w:sz="2" w:space="0" w:color="000000"/>
            </w:tcBorders>
          </w:tcPr>
          <w:p w14:paraId="055BE29F" w14:textId="77777777" w:rsidR="00966FA8" w:rsidRPr="00966FA8" w:rsidRDefault="00966FA8" w:rsidP="001404D5">
            <w:pPr>
              <w:spacing w:line="259" w:lineRule="auto"/>
              <w:ind w:left="115"/>
              <w:rPr>
                <w:rFonts w:ascii="Times New Roman" w:hAnsi="Times New Roman" w:cs="Times New Roman"/>
                <w:sz w:val="20"/>
                <w:szCs w:val="20"/>
              </w:rPr>
            </w:pPr>
            <w:r w:rsidRPr="00966FA8">
              <w:rPr>
                <w:rFonts w:ascii="Times New Roman" w:eastAsia="Times New Roman" w:hAnsi="Times New Roman" w:cs="Times New Roman"/>
                <w:sz w:val="20"/>
                <w:szCs w:val="20"/>
              </w:rPr>
              <w:t>Capa</w:t>
            </w:r>
          </w:p>
          <w:p w14:paraId="31119CD1" w14:textId="77777777" w:rsidR="00966FA8" w:rsidRPr="00966FA8" w:rsidRDefault="00966FA8" w:rsidP="001404D5">
            <w:pPr>
              <w:spacing w:line="259" w:lineRule="auto"/>
              <w:ind w:left="115"/>
              <w:rPr>
                <w:rFonts w:ascii="Times New Roman" w:hAnsi="Times New Roman" w:cs="Times New Roman"/>
                <w:sz w:val="20"/>
                <w:szCs w:val="20"/>
              </w:rPr>
            </w:pPr>
            <w:r w:rsidRPr="00966FA8">
              <w:rPr>
                <w:rFonts w:ascii="Times New Roman" w:eastAsia="Times New Roman" w:hAnsi="Times New Roman" w:cs="Times New Roman"/>
                <w:sz w:val="20"/>
                <w:szCs w:val="20"/>
              </w:rPr>
              <w:t>citate</w:t>
            </w:r>
          </w:p>
        </w:tc>
        <w:tc>
          <w:tcPr>
            <w:tcW w:w="716" w:type="dxa"/>
            <w:vMerge w:val="restart"/>
            <w:tcBorders>
              <w:top w:val="single" w:sz="2" w:space="0" w:color="000000"/>
              <w:left w:val="single" w:sz="2" w:space="0" w:color="000000"/>
              <w:bottom w:val="single" w:sz="2" w:space="0" w:color="000000"/>
              <w:right w:val="single" w:sz="2" w:space="0" w:color="000000"/>
            </w:tcBorders>
          </w:tcPr>
          <w:p w14:paraId="0BB9DA77" w14:textId="77777777" w:rsidR="00966FA8" w:rsidRPr="00966FA8" w:rsidRDefault="00966FA8" w:rsidP="001404D5">
            <w:pPr>
              <w:spacing w:line="259" w:lineRule="auto"/>
              <w:ind w:left="110" w:right="97" w:firstLine="5"/>
              <w:rPr>
                <w:rFonts w:ascii="Times New Roman" w:hAnsi="Times New Roman" w:cs="Times New Roman"/>
                <w:sz w:val="20"/>
                <w:szCs w:val="20"/>
              </w:rPr>
            </w:pPr>
            <w:r w:rsidRPr="00966FA8">
              <w:rPr>
                <w:rFonts w:ascii="Times New Roman" w:eastAsia="Times New Roman" w:hAnsi="Times New Roman" w:cs="Times New Roman"/>
                <w:sz w:val="20"/>
                <w:szCs w:val="20"/>
              </w:rPr>
              <w:t>Grad de ocu pare</w:t>
            </w:r>
          </w:p>
        </w:tc>
        <w:tc>
          <w:tcPr>
            <w:tcW w:w="2592" w:type="dxa"/>
            <w:gridSpan w:val="3"/>
            <w:tcBorders>
              <w:top w:val="single" w:sz="2" w:space="0" w:color="000000"/>
              <w:left w:val="single" w:sz="2" w:space="0" w:color="000000"/>
              <w:bottom w:val="single" w:sz="2" w:space="0" w:color="000000"/>
              <w:right w:val="single" w:sz="4" w:space="0" w:color="auto"/>
            </w:tcBorders>
          </w:tcPr>
          <w:p w14:paraId="73FEC737" w14:textId="046A1AEA" w:rsidR="00966FA8" w:rsidRPr="00966FA8" w:rsidRDefault="00966FA8" w:rsidP="001404D5">
            <w:pPr>
              <w:spacing w:line="259" w:lineRule="auto"/>
              <w:ind w:left="114" w:hanging="5"/>
              <w:rPr>
                <w:rFonts w:ascii="Times New Roman" w:hAnsi="Times New Roman" w:cs="Times New Roman"/>
                <w:sz w:val="20"/>
                <w:szCs w:val="20"/>
              </w:rPr>
            </w:pPr>
            <w:r w:rsidRPr="00966FA8">
              <w:rPr>
                <w:rFonts w:ascii="Times New Roman" w:eastAsia="Times New Roman" w:hAnsi="Times New Roman" w:cs="Times New Roman"/>
                <w:sz w:val="20"/>
                <w:szCs w:val="20"/>
              </w:rPr>
              <w:t xml:space="preserve">Bugetele estimate pe surse de finantare pentru serviciile sociale existente </w:t>
            </w:r>
          </w:p>
        </w:tc>
        <w:tc>
          <w:tcPr>
            <w:tcW w:w="2100" w:type="dxa"/>
            <w:gridSpan w:val="2"/>
            <w:tcBorders>
              <w:top w:val="single" w:sz="2" w:space="0" w:color="000000"/>
              <w:left w:val="single" w:sz="4" w:space="0" w:color="auto"/>
              <w:bottom w:val="single" w:sz="2" w:space="0" w:color="000000"/>
              <w:right w:val="single" w:sz="2" w:space="0" w:color="000000"/>
            </w:tcBorders>
          </w:tcPr>
          <w:p w14:paraId="102D8DD5" w14:textId="77777777" w:rsidR="00966FA8" w:rsidRPr="00966FA8" w:rsidRDefault="00966FA8" w:rsidP="001404D5">
            <w:pPr>
              <w:spacing w:line="259" w:lineRule="auto"/>
              <w:ind w:right="91"/>
              <w:jc w:val="center"/>
              <w:rPr>
                <w:rFonts w:ascii="Times New Roman" w:hAnsi="Times New Roman" w:cs="Times New Roman"/>
                <w:sz w:val="20"/>
                <w:szCs w:val="20"/>
              </w:rPr>
            </w:pPr>
            <w:r w:rsidRPr="00966FA8">
              <w:rPr>
                <w:rFonts w:ascii="Times New Roman" w:eastAsia="Times New Roman" w:hAnsi="Times New Roman" w:cs="Times New Roman"/>
                <w:sz w:val="20"/>
                <w:szCs w:val="20"/>
              </w:rPr>
              <w:t>lantare, pentru</w:t>
            </w:r>
          </w:p>
        </w:tc>
      </w:tr>
      <w:tr w:rsidR="00966FA8" w14:paraId="74A3A49F" w14:textId="77777777" w:rsidTr="00CB0D0B">
        <w:trPr>
          <w:trHeight w:val="1473"/>
        </w:trPr>
        <w:tc>
          <w:tcPr>
            <w:tcW w:w="630" w:type="dxa"/>
            <w:vMerge/>
            <w:tcBorders>
              <w:top w:val="nil"/>
              <w:left w:val="single" w:sz="2" w:space="0" w:color="000000"/>
              <w:bottom w:val="single" w:sz="2" w:space="0" w:color="000000"/>
              <w:right w:val="single" w:sz="2" w:space="0" w:color="000000"/>
            </w:tcBorders>
          </w:tcPr>
          <w:p w14:paraId="21FE7ADF" w14:textId="77777777" w:rsidR="00966FA8" w:rsidRPr="00966FA8" w:rsidRDefault="00966FA8" w:rsidP="001404D5">
            <w:pPr>
              <w:spacing w:after="160" w:line="259" w:lineRule="auto"/>
              <w:rPr>
                <w:rFonts w:ascii="Times New Roman" w:hAnsi="Times New Roman" w:cs="Times New Roman"/>
                <w:sz w:val="20"/>
                <w:szCs w:val="20"/>
              </w:rPr>
            </w:pPr>
          </w:p>
        </w:tc>
        <w:tc>
          <w:tcPr>
            <w:tcW w:w="1413" w:type="dxa"/>
            <w:vMerge/>
            <w:tcBorders>
              <w:top w:val="nil"/>
              <w:left w:val="single" w:sz="2" w:space="0" w:color="000000"/>
              <w:bottom w:val="single" w:sz="2" w:space="0" w:color="000000"/>
              <w:right w:val="single" w:sz="2" w:space="0" w:color="000000"/>
            </w:tcBorders>
          </w:tcPr>
          <w:p w14:paraId="3ABC77FB" w14:textId="77777777" w:rsidR="00966FA8" w:rsidRPr="00966FA8" w:rsidRDefault="00966FA8" w:rsidP="001404D5">
            <w:pPr>
              <w:spacing w:after="160" w:line="259" w:lineRule="auto"/>
              <w:rPr>
                <w:rFonts w:ascii="Times New Roman" w:hAnsi="Times New Roman" w:cs="Times New Roman"/>
                <w:sz w:val="20"/>
                <w:szCs w:val="20"/>
              </w:rPr>
            </w:pPr>
          </w:p>
        </w:tc>
        <w:tc>
          <w:tcPr>
            <w:tcW w:w="0" w:type="auto"/>
            <w:vMerge/>
            <w:tcBorders>
              <w:top w:val="nil"/>
              <w:left w:val="single" w:sz="2" w:space="0" w:color="000000"/>
              <w:bottom w:val="single" w:sz="2" w:space="0" w:color="000000"/>
              <w:right w:val="single" w:sz="2" w:space="0" w:color="000000"/>
            </w:tcBorders>
          </w:tcPr>
          <w:p w14:paraId="6B53B026" w14:textId="77777777" w:rsidR="00966FA8" w:rsidRPr="00966FA8" w:rsidRDefault="00966FA8" w:rsidP="001404D5">
            <w:pPr>
              <w:spacing w:after="160" w:line="259" w:lineRule="auto"/>
              <w:rPr>
                <w:rFonts w:ascii="Times New Roman" w:hAnsi="Times New Roman" w:cs="Times New Roman"/>
                <w:sz w:val="20"/>
                <w:szCs w:val="20"/>
              </w:rPr>
            </w:pPr>
          </w:p>
        </w:tc>
        <w:tc>
          <w:tcPr>
            <w:tcW w:w="0" w:type="auto"/>
            <w:vMerge/>
            <w:tcBorders>
              <w:top w:val="nil"/>
              <w:left w:val="single" w:sz="2" w:space="0" w:color="000000"/>
              <w:bottom w:val="single" w:sz="2" w:space="0" w:color="000000"/>
              <w:right w:val="single" w:sz="2" w:space="0" w:color="000000"/>
            </w:tcBorders>
          </w:tcPr>
          <w:p w14:paraId="04998517" w14:textId="77777777" w:rsidR="00966FA8" w:rsidRPr="00966FA8" w:rsidRDefault="00966FA8" w:rsidP="001404D5">
            <w:pPr>
              <w:spacing w:after="160" w:line="259" w:lineRule="auto"/>
              <w:rPr>
                <w:rFonts w:ascii="Times New Roman" w:hAnsi="Times New Roman" w:cs="Times New Roman"/>
                <w:sz w:val="20"/>
                <w:szCs w:val="20"/>
              </w:rPr>
            </w:pPr>
          </w:p>
        </w:tc>
        <w:tc>
          <w:tcPr>
            <w:tcW w:w="0" w:type="auto"/>
            <w:vMerge/>
            <w:tcBorders>
              <w:top w:val="nil"/>
              <w:left w:val="single" w:sz="2" w:space="0" w:color="000000"/>
              <w:bottom w:val="single" w:sz="2" w:space="0" w:color="000000"/>
              <w:right w:val="single" w:sz="2" w:space="0" w:color="000000"/>
            </w:tcBorders>
          </w:tcPr>
          <w:p w14:paraId="10936A65" w14:textId="77777777" w:rsidR="00966FA8" w:rsidRPr="00966FA8" w:rsidRDefault="00966FA8" w:rsidP="001404D5">
            <w:pPr>
              <w:spacing w:after="160" w:line="259" w:lineRule="auto"/>
              <w:rPr>
                <w:rFonts w:ascii="Times New Roman" w:hAnsi="Times New Roman" w:cs="Times New Roman"/>
                <w:sz w:val="20"/>
                <w:szCs w:val="20"/>
              </w:rPr>
            </w:pPr>
          </w:p>
        </w:tc>
        <w:tc>
          <w:tcPr>
            <w:tcW w:w="858" w:type="dxa"/>
            <w:tcBorders>
              <w:top w:val="single" w:sz="2" w:space="0" w:color="000000"/>
              <w:left w:val="single" w:sz="2" w:space="0" w:color="000000"/>
              <w:bottom w:val="single" w:sz="2" w:space="0" w:color="000000"/>
              <w:right w:val="single" w:sz="2" w:space="0" w:color="000000"/>
            </w:tcBorders>
          </w:tcPr>
          <w:p w14:paraId="02657086" w14:textId="77777777" w:rsidR="00966FA8" w:rsidRPr="00966FA8" w:rsidRDefault="00966FA8" w:rsidP="001404D5">
            <w:pPr>
              <w:spacing w:line="259" w:lineRule="auto"/>
              <w:ind w:left="114" w:hanging="5"/>
              <w:rPr>
                <w:rFonts w:ascii="Times New Roman" w:hAnsi="Times New Roman" w:cs="Times New Roman"/>
                <w:sz w:val="20"/>
                <w:szCs w:val="20"/>
              </w:rPr>
            </w:pPr>
            <w:r w:rsidRPr="00966FA8">
              <w:rPr>
                <w:rFonts w:ascii="Times New Roman" w:eastAsia="Times New Roman" w:hAnsi="Times New Roman" w:cs="Times New Roman"/>
                <w:sz w:val="20"/>
                <w:szCs w:val="20"/>
              </w:rPr>
              <w:t>Buget local</w:t>
            </w:r>
          </w:p>
        </w:tc>
        <w:tc>
          <w:tcPr>
            <w:tcW w:w="860" w:type="dxa"/>
            <w:tcBorders>
              <w:top w:val="single" w:sz="2" w:space="0" w:color="000000"/>
              <w:left w:val="single" w:sz="2" w:space="0" w:color="000000"/>
              <w:bottom w:val="single" w:sz="2" w:space="0" w:color="000000"/>
              <w:right w:val="single" w:sz="2" w:space="0" w:color="000000"/>
            </w:tcBorders>
          </w:tcPr>
          <w:p w14:paraId="089A7144" w14:textId="3805D0D6" w:rsidR="00966FA8" w:rsidRPr="00966FA8" w:rsidRDefault="00966FA8" w:rsidP="00966FA8">
            <w:pPr>
              <w:spacing w:line="259" w:lineRule="auto"/>
              <w:ind w:left="86" w:firstLine="29"/>
              <w:rPr>
                <w:rFonts w:ascii="Times New Roman" w:hAnsi="Times New Roman" w:cs="Times New Roman"/>
                <w:sz w:val="20"/>
                <w:szCs w:val="20"/>
              </w:rPr>
            </w:pPr>
            <w:r w:rsidRPr="00966FA8">
              <w:rPr>
                <w:rFonts w:ascii="Times New Roman" w:eastAsia="Times New Roman" w:hAnsi="Times New Roman" w:cs="Times New Roman"/>
                <w:sz w:val="20"/>
                <w:szCs w:val="20"/>
              </w:rPr>
              <w:t xml:space="preserve">Buget judetean </w:t>
            </w:r>
          </w:p>
        </w:tc>
        <w:tc>
          <w:tcPr>
            <w:tcW w:w="874" w:type="dxa"/>
            <w:tcBorders>
              <w:top w:val="single" w:sz="2" w:space="0" w:color="000000"/>
              <w:left w:val="single" w:sz="2" w:space="0" w:color="000000"/>
              <w:bottom w:val="single" w:sz="2" w:space="0" w:color="000000"/>
              <w:right w:val="single" w:sz="2" w:space="0" w:color="000000"/>
            </w:tcBorders>
          </w:tcPr>
          <w:p w14:paraId="27F7F41B" w14:textId="4629E666" w:rsidR="00966FA8" w:rsidRPr="00966FA8" w:rsidRDefault="00966FA8" w:rsidP="001404D5">
            <w:pPr>
              <w:spacing w:line="259" w:lineRule="auto"/>
              <w:ind w:left="8"/>
              <w:rPr>
                <w:rFonts w:ascii="Times New Roman" w:hAnsi="Times New Roman" w:cs="Times New Roman"/>
                <w:sz w:val="20"/>
                <w:szCs w:val="20"/>
              </w:rPr>
            </w:pPr>
            <w:r w:rsidRPr="00966FA8">
              <w:rPr>
                <w:rFonts w:ascii="Times New Roman" w:hAnsi="Times New Roman" w:cs="Times New Roman"/>
                <w:sz w:val="20"/>
                <w:szCs w:val="20"/>
              </w:rPr>
              <w:t>Buget de stat</w:t>
            </w:r>
          </w:p>
        </w:tc>
        <w:tc>
          <w:tcPr>
            <w:tcW w:w="900" w:type="dxa"/>
            <w:tcBorders>
              <w:top w:val="single" w:sz="2" w:space="0" w:color="000000"/>
              <w:left w:val="single" w:sz="2" w:space="0" w:color="000000"/>
              <w:bottom w:val="single" w:sz="2" w:space="0" w:color="000000"/>
              <w:right w:val="single" w:sz="2" w:space="0" w:color="000000"/>
            </w:tcBorders>
          </w:tcPr>
          <w:p w14:paraId="6E5C7555" w14:textId="38CD189C" w:rsidR="00966FA8" w:rsidRPr="00966FA8" w:rsidRDefault="00966FA8" w:rsidP="001404D5">
            <w:pPr>
              <w:spacing w:line="259" w:lineRule="auto"/>
              <w:ind w:left="-1"/>
              <w:rPr>
                <w:rFonts w:ascii="Times New Roman" w:hAnsi="Times New Roman" w:cs="Times New Roman"/>
                <w:sz w:val="20"/>
                <w:szCs w:val="20"/>
              </w:rPr>
            </w:pPr>
            <w:r w:rsidRPr="00966FA8">
              <w:rPr>
                <w:rFonts w:ascii="Times New Roman" w:hAnsi="Times New Roman" w:cs="Times New Roman"/>
                <w:sz w:val="20"/>
                <w:szCs w:val="20"/>
              </w:rPr>
              <w:t>Contributii personae/ beneficiare</w:t>
            </w:r>
          </w:p>
        </w:tc>
        <w:tc>
          <w:tcPr>
            <w:tcW w:w="1200" w:type="dxa"/>
            <w:tcBorders>
              <w:top w:val="single" w:sz="2" w:space="0" w:color="000000"/>
              <w:left w:val="single" w:sz="2" w:space="0" w:color="000000"/>
              <w:bottom w:val="single" w:sz="2" w:space="0" w:color="000000"/>
              <w:right w:val="single" w:sz="2" w:space="0" w:color="000000"/>
            </w:tcBorders>
          </w:tcPr>
          <w:p w14:paraId="6C0E1E0C" w14:textId="77777777" w:rsidR="00966FA8" w:rsidRPr="00966FA8" w:rsidRDefault="00966FA8" w:rsidP="001404D5">
            <w:pPr>
              <w:spacing w:line="259" w:lineRule="auto"/>
              <w:ind w:left="112" w:right="205" w:firstLine="5"/>
              <w:rPr>
                <w:rFonts w:ascii="Times New Roman" w:hAnsi="Times New Roman" w:cs="Times New Roman"/>
                <w:sz w:val="20"/>
                <w:szCs w:val="20"/>
              </w:rPr>
            </w:pPr>
            <w:r w:rsidRPr="00966FA8">
              <w:rPr>
                <w:rFonts w:ascii="Times New Roman" w:eastAsia="Times New Roman" w:hAnsi="Times New Roman" w:cs="Times New Roman"/>
                <w:sz w:val="20"/>
                <w:szCs w:val="20"/>
              </w:rPr>
              <w:t>Alte surse (buget de stat si buget local)</w:t>
            </w:r>
          </w:p>
        </w:tc>
      </w:tr>
      <w:tr w:rsidR="00966FA8" w14:paraId="5C205707" w14:textId="77777777" w:rsidTr="00CB0D0B">
        <w:trPr>
          <w:trHeight w:val="1008"/>
        </w:trPr>
        <w:tc>
          <w:tcPr>
            <w:tcW w:w="630" w:type="dxa"/>
            <w:tcBorders>
              <w:top w:val="single" w:sz="2" w:space="0" w:color="000000"/>
              <w:left w:val="single" w:sz="2" w:space="0" w:color="000000"/>
              <w:bottom w:val="single" w:sz="2" w:space="0" w:color="000000"/>
              <w:right w:val="single" w:sz="2" w:space="0" w:color="000000"/>
            </w:tcBorders>
          </w:tcPr>
          <w:p w14:paraId="44EF681D" w14:textId="77777777" w:rsidR="00966FA8" w:rsidRDefault="00966FA8" w:rsidP="001404D5">
            <w:pPr>
              <w:spacing w:line="259" w:lineRule="auto"/>
              <w:ind w:left="128"/>
            </w:pPr>
            <w:r>
              <w:rPr>
                <w:rFonts w:ascii="Times New Roman" w:eastAsia="Times New Roman" w:hAnsi="Times New Roman" w:cs="Times New Roman"/>
                <w:sz w:val="20"/>
              </w:rPr>
              <w:t>1</w:t>
            </w:r>
          </w:p>
        </w:tc>
        <w:tc>
          <w:tcPr>
            <w:tcW w:w="1413" w:type="dxa"/>
            <w:tcBorders>
              <w:top w:val="single" w:sz="2" w:space="0" w:color="000000"/>
              <w:left w:val="single" w:sz="2" w:space="0" w:color="000000"/>
              <w:bottom w:val="single" w:sz="2" w:space="0" w:color="000000"/>
              <w:right w:val="single" w:sz="2" w:space="0" w:color="000000"/>
            </w:tcBorders>
          </w:tcPr>
          <w:p w14:paraId="2F7A0038" w14:textId="7D814676" w:rsidR="00966FA8" w:rsidRDefault="00966FA8" w:rsidP="001404D5">
            <w:pPr>
              <w:spacing w:line="259" w:lineRule="auto"/>
              <w:ind w:right="38"/>
              <w:jc w:val="center"/>
            </w:pPr>
            <w:r>
              <w:rPr>
                <w:rFonts w:ascii="Times New Roman" w:eastAsia="Times New Roman" w:hAnsi="Times New Roman" w:cs="Times New Roman"/>
              </w:rPr>
              <w:t>8810 ID -IV</w:t>
            </w:r>
          </w:p>
        </w:tc>
        <w:tc>
          <w:tcPr>
            <w:tcW w:w="1949" w:type="dxa"/>
            <w:tcBorders>
              <w:top w:val="single" w:sz="2" w:space="0" w:color="000000"/>
              <w:left w:val="single" w:sz="2" w:space="0" w:color="000000"/>
              <w:bottom w:val="single" w:sz="2" w:space="0" w:color="000000"/>
              <w:right w:val="single" w:sz="2" w:space="0" w:color="000000"/>
            </w:tcBorders>
            <w:vAlign w:val="center"/>
          </w:tcPr>
          <w:p w14:paraId="76673C75" w14:textId="77777777" w:rsidR="00966FA8" w:rsidRDefault="00966FA8" w:rsidP="001404D5">
            <w:pPr>
              <w:spacing w:line="259" w:lineRule="auto"/>
              <w:ind w:left="158" w:right="58"/>
            </w:pPr>
            <w:r>
              <w:rPr>
                <w:rFonts w:ascii="Times New Roman" w:eastAsia="Times New Roman" w:hAnsi="Times New Roman" w:cs="Times New Roman"/>
              </w:rPr>
              <w:t>Asistent personal al persoanei cu handicap grav</w:t>
            </w:r>
          </w:p>
        </w:tc>
        <w:tc>
          <w:tcPr>
            <w:tcW w:w="710" w:type="dxa"/>
            <w:tcBorders>
              <w:top w:val="single" w:sz="2" w:space="0" w:color="000000"/>
              <w:left w:val="single" w:sz="2" w:space="0" w:color="000000"/>
              <w:bottom w:val="single" w:sz="2" w:space="0" w:color="000000"/>
              <w:right w:val="single" w:sz="2" w:space="0" w:color="000000"/>
            </w:tcBorders>
          </w:tcPr>
          <w:p w14:paraId="718745B8" w14:textId="08DB8815" w:rsidR="00966FA8" w:rsidRPr="00966FA8" w:rsidRDefault="00966FA8" w:rsidP="001404D5">
            <w:pPr>
              <w:spacing w:line="259" w:lineRule="auto"/>
              <w:ind w:left="115"/>
              <w:rPr>
                <w:sz w:val="28"/>
                <w:szCs w:val="28"/>
              </w:rPr>
            </w:pPr>
            <w:r w:rsidRPr="00966FA8">
              <w:rPr>
                <w:rFonts w:ascii="Times New Roman" w:eastAsia="Times New Roman" w:hAnsi="Times New Roman" w:cs="Times New Roman"/>
                <w:sz w:val="28"/>
                <w:szCs w:val="28"/>
                <w:vertAlign w:val="superscript"/>
              </w:rPr>
              <w:t>25</w:t>
            </w:r>
          </w:p>
        </w:tc>
        <w:tc>
          <w:tcPr>
            <w:tcW w:w="716" w:type="dxa"/>
            <w:tcBorders>
              <w:top w:val="single" w:sz="2" w:space="0" w:color="000000"/>
              <w:left w:val="single" w:sz="2" w:space="0" w:color="000000"/>
              <w:bottom w:val="single" w:sz="2" w:space="0" w:color="000000"/>
              <w:right w:val="single" w:sz="2" w:space="0" w:color="000000"/>
            </w:tcBorders>
          </w:tcPr>
          <w:p w14:paraId="6D8A8F5D" w14:textId="77777777" w:rsidR="00966FA8" w:rsidRDefault="00966FA8" w:rsidP="001404D5">
            <w:pPr>
              <w:spacing w:line="259" w:lineRule="auto"/>
              <w:ind w:left="115"/>
            </w:pPr>
            <w:r>
              <w:rPr>
                <w:rFonts w:ascii="Times New Roman" w:eastAsia="Times New Roman" w:hAnsi="Times New Roman" w:cs="Times New Roman"/>
              </w:rPr>
              <w:t>20</w:t>
            </w:r>
          </w:p>
        </w:tc>
        <w:tc>
          <w:tcPr>
            <w:tcW w:w="858" w:type="dxa"/>
            <w:tcBorders>
              <w:top w:val="single" w:sz="2" w:space="0" w:color="000000"/>
              <w:left w:val="single" w:sz="2" w:space="0" w:color="000000"/>
              <w:bottom w:val="single" w:sz="2" w:space="0" w:color="000000"/>
              <w:right w:val="single" w:sz="2" w:space="0" w:color="000000"/>
            </w:tcBorders>
          </w:tcPr>
          <w:p w14:paraId="77AAD5CC" w14:textId="77777777" w:rsidR="00966FA8" w:rsidRDefault="00966FA8" w:rsidP="001404D5">
            <w:pPr>
              <w:spacing w:after="160" w:line="259" w:lineRule="auto"/>
            </w:pPr>
          </w:p>
        </w:tc>
        <w:tc>
          <w:tcPr>
            <w:tcW w:w="860" w:type="dxa"/>
            <w:tcBorders>
              <w:top w:val="single" w:sz="2" w:space="0" w:color="000000"/>
              <w:left w:val="single" w:sz="2" w:space="0" w:color="000000"/>
              <w:bottom w:val="single" w:sz="2" w:space="0" w:color="000000"/>
              <w:right w:val="single" w:sz="2" w:space="0" w:color="000000"/>
            </w:tcBorders>
          </w:tcPr>
          <w:p w14:paraId="6FD8EC6A" w14:textId="77777777" w:rsidR="00966FA8" w:rsidRDefault="00966FA8" w:rsidP="001404D5">
            <w:pPr>
              <w:spacing w:after="160" w:line="259" w:lineRule="auto"/>
            </w:pPr>
          </w:p>
        </w:tc>
        <w:tc>
          <w:tcPr>
            <w:tcW w:w="874" w:type="dxa"/>
            <w:tcBorders>
              <w:top w:val="single" w:sz="2" w:space="0" w:color="000000"/>
              <w:left w:val="single" w:sz="2" w:space="0" w:color="000000"/>
              <w:bottom w:val="single" w:sz="2" w:space="0" w:color="000000"/>
              <w:right w:val="single" w:sz="2" w:space="0" w:color="000000"/>
            </w:tcBorders>
          </w:tcPr>
          <w:p w14:paraId="6FF2A1B4" w14:textId="77777777" w:rsidR="00966FA8" w:rsidRDefault="00966FA8" w:rsidP="001404D5">
            <w:pPr>
              <w:spacing w:after="160" w:line="259" w:lineRule="auto"/>
            </w:pPr>
          </w:p>
        </w:tc>
        <w:tc>
          <w:tcPr>
            <w:tcW w:w="900" w:type="dxa"/>
            <w:tcBorders>
              <w:top w:val="single" w:sz="2" w:space="0" w:color="000000"/>
              <w:left w:val="single" w:sz="2" w:space="0" w:color="000000"/>
              <w:bottom w:val="single" w:sz="2" w:space="0" w:color="000000"/>
              <w:right w:val="single" w:sz="2" w:space="0" w:color="000000"/>
            </w:tcBorders>
          </w:tcPr>
          <w:p w14:paraId="4A3278B1" w14:textId="77777777" w:rsidR="00966FA8" w:rsidRDefault="00966FA8" w:rsidP="001404D5">
            <w:pPr>
              <w:spacing w:after="160" w:line="259" w:lineRule="auto"/>
            </w:pPr>
          </w:p>
        </w:tc>
        <w:tc>
          <w:tcPr>
            <w:tcW w:w="1200" w:type="dxa"/>
            <w:tcBorders>
              <w:top w:val="single" w:sz="2" w:space="0" w:color="000000"/>
              <w:left w:val="single" w:sz="2" w:space="0" w:color="000000"/>
              <w:bottom w:val="single" w:sz="2" w:space="0" w:color="000000"/>
              <w:right w:val="single" w:sz="2" w:space="0" w:color="000000"/>
            </w:tcBorders>
          </w:tcPr>
          <w:p w14:paraId="0D4CF359" w14:textId="49E29993" w:rsidR="00966FA8" w:rsidRDefault="00966FA8" w:rsidP="001404D5">
            <w:pPr>
              <w:spacing w:line="259" w:lineRule="auto"/>
              <w:ind w:left="136" w:right="109"/>
              <w:jc w:val="center"/>
            </w:pPr>
            <w:r>
              <w:rPr>
                <w:rFonts w:ascii="Times New Roman" w:eastAsia="Times New Roman" w:hAnsi="Times New Roman" w:cs="Times New Roman"/>
              </w:rPr>
              <w:t>1.200.000 lei</w:t>
            </w:r>
          </w:p>
        </w:tc>
      </w:tr>
    </w:tbl>
    <w:p w14:paraId="5FB77C23" w14:textId="32FFCEB2" w:rsidR="00966FA8" w:rsidRPr="000F3851" w:rsidRDefault="00966FA8" w:rsidP="00966FA8">
      <w:pPr>
        <w:numPr>
          <w:ilvl w:val="1"/>
          <w:numId w:val="26"/>
        </w:numPr>
        <w:spacing w:after="0" w:line="259" w:lineRule="auto"/>
        <w:ind w:right="24" w:firstLine="4"/>
        <w:jc w:val="both"/>
        <w:rPr>
          <w:b/>
        </w:rPr>
      </w:pPr>
      <w:r w:rsidRPr="000F3851">
        <w:rPr>
          <w:rFonts w:ascii="Times New Roman" w:eastAsia="Times New Roman" w:hAnsi="Times New Roman" w:cs="Times New Roman"/>
          <w:b/>
        </w:rPr>
        <w:lastRenderedPageBreak/>
        <w:t>Servicii sociale propuse spre a</w:t>
      </w:r>
      <w:r w:rsidR="000F3851">
        <w:rPr>
          <w:rFonts w:ascii="Times New Roman" w:eastAsia="Times New Roman" w:hAnsi="Times New Roman" w:cs="Times New Roman"/>
          <w:b/>
        </w:rPr>
        <w:t xml:space="preserve"> </w:t>
      </w:r>
      <w:r w:rsidRPr="000F3851">
        <w:rPr>
          <w:rFonts w:ascii="Times New Roman" w:eastAsia="Times New Roman" w:hAnsi="Times New Roman" w:cs="Times New Roman"/>
          <w:b/>
        </w:rPr>
        <w:t>fi înfiintate</w:t>
      </w:r>
    </w:p>
    <w:tbl>
      <w:tblPr>
        <w:tblStyle w:val="TableGrid0"/>
        <w:tblW w:w="10220" w:type="dxa"/>
        <w:tblInd w:w="-96" w:type="dxa"/>
        <w:tblCellMar>
          <w:top w:w="38" w:type="dxa"/>
          <w:left w:w="85" w:type="dxa"/>
          <w:bottom w:w="44" w:type="dxa"/>
          <w:right w:w="55" w:type="dxa"/>
        </w:tblCellMar>
        <w:tblLook w:val="04A0" w:firstRow="1" w:lastRow="0" w:firstColumn="1" w:lastColumn="0" w:noHBand="0" w:noVBand="1"/>
      </w:tblPr>
      <w:tblGrid>
        <w:gridCol w:w="585"/>
        <w:gridCol w:w="1023"/>
        <w:gridCol w:w="1603"/>
        <w:gridCol w:w="586"/>
        <w:gridCol w:w="806"/>
        <w:gridCol w:w="1511"/>
        <w:gridCol w:w="611"/>
        <w:gridCol w:w="724"/>
        <w:gridCol w:w="870"/>
        <w:gridCol w:w="586"/>
        <w:gridCol w:w="1315"/>
      </w:tblGrid>
      <w:tr w:rsidR="00966FA8" w14:paraId="76DD0B99" w14:textId="77777777" w:rsidTr="00DF44DD">
        <w:trPr>
          <w:trHeight w:val="595"/>
        </w:trPr>
        <w:tc>
          <w:tcPr>
            <w:tcW w:w="586" w:type="dxa"/>
            <w:vMerge w:val="restart"/>
            <w:tcBorders>
              <w:top w:val="single" w:sz="2" w:space="0" w:color="000000"/>
              <w:left w:val="single" w:sz="2" w:space="0" w:color="000000"/>
              <w:bottom w:val="single" w:sz="2" w:space="0" w:color="000000"/>
              <w:right w:val="single" w:sz="2" w:space="0" w:color="000000"/>
            </w:tcBorders>
          </w:tcPr>
          <w:p w14:paraId="1D222754" w14:textId="2A9A5DE4" w:rsidR="00966FA8" w:rsidRPr="006E46A9" w:rsidRDefault="000F3851" w:rsidP="001404D5">
            <w:pPr>
              <w:spacing w:line="259" w:lineRule="auto"/>
              <w:ind w:left="40"/>
              <w:rPr>
                <w:sz w:val="20"/>
                <w:szCs w:val="20"/>
              </w:rPr>
            </w:pPr>
            <w:r w:rsidRPr="006E46A9">
              <w:rPr>
                <w:rFonts w:ascii="Times New Roman" w:eastAsia="Times New Roman" w:hAnsi="Times New Roman" w:cs="Times New Roman"/>
                <w:sz w:val="20"/>
                <w:szCs w:val="20"/>
              </w:rPr>
              <w:t xml:space="preserve">Nr </w:t>
            </w:r>
            <w:r w:rsidR="00966FA8" w:rsidRPr="006E46A9">
              <w:rPr>
                <w:rFonts w:ascii="Times New Roman" w:eastAsia="Times New Roman" w:hAnsi="Times New Roman" w:cs="Times New Roman"/>
                <w:sz w:val="20"/>
                <w:szCs w:val="20"/>
              </w:rPr>
              <w:t>crt</w:t>
            </w:r>
          </w:p>
        </w:tc>
        <w:tc>
          <w:tcPr>
            <w:tcW w:w="1024" w:type="dxa"/>
            <w:vMerge w:val="restart"/>
            <w:tcBorders>
              <w:top w:val="single" w:sz="2" w:space="0" w:color="000000"/>
              <w:left w:val="single" w:sz="2" w:space="0" w:color="000000"/>
              <w:bottom w:val="single" w:sz="2" w:space="0" w:color="000000"/>
              <w:right w:val="single" w:sz="2" w:space="0" w:color="000000"/>
            </w:tcBorders>
          </w:tcPr>
          <w:p w14:paraId="424B8879" w14:textId="77777777" w:rsidR="00966FA8" w:rsidRPr="006E46A9" w:rsidRDefault="00966FA8" w:rsidP="001404D5">
            <w:pPr>
              <w:ind w:left="35"/>
              <w:rPr>
                <w:sz w:val="20"/>
                <w:szCs w:val="20"/>
              </w:rPr>
            </w:pPr>
            <w:r w:rsidRPr="006E46A9">
              <w:rPr>
                <w:rFonts w:ascii="Times New Roman" w:eastAsia="Times New Roman" w:hAnsi="Times New Roman" w:cs="Times New Roman"/>
                <w:sz w:val="20"/>
                <w:szCs w:val="20"/>
              </w:rPr>
              <w:t>Cod serviciu social, conform</w:t>
            </w:r>
          </w:p>
          <w:p w14:paraId="66BF6452" w14:textId="77777777" w:rsidR="00966FA8" w:rsidRPr="006E46A9" w:rsidRDefault="00966FA8" w:rsidP="001404D5">
            <w:pPr>
              <w:spacing w:line="259" w:lineRule="auto"/>
              <w:ind w:left="30" w:right="3" w:hanging="5"/>
              <w:rPr>
                <w:sz w:val="20"/>
                <w:szCs w:val="20"/>
              </w:rPr>
            </w:pPr>
            <w:r w:rsidRPr="006E46A9">
              <w:rPr>
                <w:rFonts w:ascii="Times New Roman" w:eastAsia="Times New Roman" w:hAnsi="Times New Roman" w:cs="Times New Roman"/>
                <w:sz w:val="20"/>
                <w:szCs w:val="20"/>
              </w:rPr>
              <w:t>Nomen Clatoru lui servicii lor sociale</w:t>
            </w:r>
          </w:p>
        </w:tc>
        <w:tc>
          <w:tcPr>
            <w:tcW w:w="1603" w:type="dxa"/>
            <w:vMerge w:val="restart"/>
            <w:tcBorders>
              <w:top w:val="single" w:sz="2" w:space="0" w:color="000000"/>
              <w:left w:val="single" w:sz="2" w:space="0" w:color="000000"/>
              <w:bottom w:val="single" w:sz="2" w:space="0" w:color="000000"/>
              <w:right w:val="single" w:sz="2" w:space="0" w:color="000000"/>
            </w:tcBorders>
          </w:tcPr>
          <w:p w14:paraId="577879E0" w14:textId="77777777" w:rsidR="00966FA8" w:rsidRPr="006E46A9" w:rsidRDefault="00966FA8" w:rsidP="001404D5">
            <w:pPr>
              <w:spacing w:line="259" w:lineRule="auto"/>
              <w:ind w:left="39" w:hanging="5"/>
              <w:rPr>
                <w:sz w:val="20"/>
                <w:szCs w:val="20"/>
              </w:rPr>
            </w:pPr>
            <w:r w:rsidRPr="006E46A9">
              <w:rPr>
                <w:rFonts w:ascii="Times New Roman" w:eastAsia="Times New Roman" w:hAnsi="Times New Roman" w:cs="Times New Roman"/>
                <w:sz w:val="20"/>
                <w:szCs w:val="20"/>
              </w:rPr>
              <w:t>Denumirea serviciului social</w:t>
            </w:r>
          </w:p>
        </w:tc>
        <w:tc>
          <w:tcPr>
            <w:tcW w:w="586" w:type="dxa"/>
            <w:vMerge w:val="restart"/>
            <w:tcBorders>
              <w:top w:val="single" w:sz="2" w:space="0" w:color="000000"/>
              <w:left w:val="single" w:sz="2" w:space="0" w:color="000000"/>
              <w:bottom w:val="single" w:sz="2" w:space="0" w:color="000000"/>
              <w:right w:val="single" w:sz="2" w:space="0" w:color="000000"/>
            </w:tcBorders>
          </w:tcPr>
          <w:p w14:paraId="43E86948" w14:textId="77777777" w:rsidR="00966FA8" w:rsidRPr="006E46A9" w:rsidRDefault="00966FA8" w:rsidP="001404D5">
            <w:pPr>
              <w:spacing w:line="259" w:lineRule="auto"/>
              <w:ind w:left="34" w:firstLine="5"/>
              <w:rPr>
                <w:sz w:val="20"/>
                <w:szCs w:val="20"/>
              </w:rPr>
            </w:pPr>
            <w:r w:rsidRPr="006E46A9">
              <w:rPr>
                <w:rFonts w:ascii="Times New Roman" w:eastAsia="Times New Roman" w:hAnsi="Times New Roman" w:cs="Times New Roman"/>
                <w:sz w:val="20"/>
                <w:szCs w:val="20"/>
              </w:rPr>
              <w:t>Ca pa cita te</w:t>
            </w:r>
          </w:p>
        </w:tc>
        <w:tc>
          <w:tcPr>
            <w:tcW w:w="806" w:type="dxa"/>
            <w:vMerge w:val="restart"/>
            <w:tcBorders>
              <w:top w:val="single" w:sz="2" w:space="0" w:color="000000"/>
              <w:left w:val="single" w:sz="2" w:space="0" w:color="000000"/>
              <w:bottom w:val="single" w:sz="2" w:space="0" w:color="000000"/>
              <w:right w:val="single" w:sz="2" w:space="0" w:color="000000"/>
            </w:tcBorders>
          </w:tcPr>
          <w:p w14:paraId="461BC001" w14:textId="77777777" w:rsidR="00966FA8" w:rsidRPr="006E46A9" w:rsidRDefault="00966FA8" w:rsidP="001404D5">
            <w:pPr>
              <w:spacing w:line="259" w:lineRule="auto"/>
              <w:ind w:left="34"/>
              <w:rPr>
                <w:sz w:val="20"/>
                <w:szCs w:val="20"/>
              </w:rPr>
            </w:pPr>
            <w:r w:rsidRPr="006E46A9">
              <w:rPr>
                <w:rFonts w:ascii="Times New Roman" w:eastAsia="Times New Roman" w:hAnsi="Times New Roman" w:cs="Times New Roman"/>
                <w:sz w:val="20"/>
                <w:szCs w:val="20"/>
              </w:rPr>
              <w:t>Grad de ocupa re</w:t>
            </w:r>
          </w:p>
        </w:tc>
        <w:tc>
          <w:tcPr>
            <w:tcW w:w="3715" w:type="dxa"/>
            <w:gridSpan w:val="4"/>
            <w:tcBorders>
              <w:top w:val="single" w:sz="2" w:space="0" w:color="000000"/>
              <w:left w:val="single" w:sz="2" w:space="0" w:color="000000"/>
              <w:bottom w:val="single" w:sz="2" w:space="0" w:color="000000"/>
              <w:right w:val="nil"/>
            </w:tcBorders>
          </w:tcPr>
          <w:p w14:paraId="31A1BFD4" w14:textId="77777777" w:rsidR="00966FA8" w:rsidRPr="006E46A9" w:rsidRDefault="00966FA8" w:rsidP="001404D5">
            <w:pPr>
              <w:spacing w:line="259" w:lineRule="auto"/>
              <w:ind w:left="82" w:hanging="53"/>
              <w:rPr>
                <w:sz w:val="20"/>
                <w:szCs w:val="20"/>
              </w:rPr>
            </w:pPr>
            <w:r w:rsidRPr="006E46A9">
              <w:rPr>
                <w:rFonts w:ascii="Times New Roman" w:eastAsia="Times New Roman" w:hAnsi="Times New Roman" w:cs="Times New Roman"/>
                <w:sz w:val="20"/>
                <w:szCs w:val="20"/>
              </w:rPr>
              <w:t>Bugetele estimate pe surse de finantare, pentru serviciile sociale existente:</w:t>
            </w:r>
          </w:p>
        </w:tc>
        <w:tc>
          <w:tcPr>
            <w:tcW w:w="586" w:type="dxa"/>
            <w:tcBorders>
              <w:top w:val="single" w:sz="2" w:space="0" w:color="000000"/>
              <w:left w:val="nil"/>
              <w:bottom w:val="single" w:sz="2" w:space="0" w:color="000000"/>
              <w:right w:val="single" w:sz="2" w:space="0" w:color="000000"/>
            </w:tcBorders>
          </w:tcPr>
          <w:p w14:paraId="2548FD36" w14:textId="77777777" w:rsidR="00966FA8" w:rsidRPr="006E46A9" w:rsidRDefault="00966FA8" w:rsidP="001404D5">
            <w:pPr>
              <w:spacing w:after="160" w:line="259" w:lineRule="auto"/>
              <w:rPr>
                <w:sz w:val="20"/>
                <w:szCs w:val="20"/>
              </w:rPr>
            </w:pPr>
          </w:p>
        </w:tc>
        <w:tc>
          <w:tcPr>
            <w:tcW w:w="1315" w:type="dxa"/>
            <w:tcBorders>
              <w:top w:val="single" w:sz="2" w:space="0" w:color="000000"/>
              <w:left w:val="single" w:sz="2" w:space="0" w:color="000000"/>
              <w:bottom w:val="single" w:sz="2" w:space="0" w:color="000000"/>
              <w:right w:val="single" w:sz="2" w:space="0" w:color="000000"/>
            </w:tcBorders>
            <w:vAlign w:val="bottom"/>
          </w:tcPr>
          <w:p w14:paraId="7C26C83F" w14:textId="77777777" w:rsidR="00966FA8" w:rsidRPr="006E46A9" w:rsidRDefault="00966FA8" w:rsidP="001404D5">
            <w:pPr>
              <w:spacing w:line="259" w:lineRule="auto"/>
              <w:ind w:left="29"/>
              <w:rPr>
                <w:sz w:val="20"/>
                <w:szCs w:val="20"/>
              </w:rPr>
            </w:pPr>
            <w:r w:rsidRPr="006E46A9">
              <w:rPr>
                <w:rFonts w:ascii="Times New Roman" w:eastAsia="Times New Roman" w:hAnsi="Times New Roman" w:cs="Times New Roman"/>
                <w:sz w:val="20"/>
                <w:szCs w:val="20"/>
              </w:rPr>
              <w:t>Justificare</w:t>
            </w:r>
          </w:p>
        </w:tc>
      </w:tr>
      <w:tr w:rsidR="00966FA8" w14:paraId="227DFFCA" w14:textId="77777777" w:rsidTr="001404D5">
        <w:trPr>
          <w:trHeight w:val="1972"/>
        </w:trPr>
        <w:tc>
          <w:tcPr>
            <w:tcW w:w="0" w:type="auto"/>
            <w:vMerge/>
            <w:tcBorders>
              <w:top w:val="nil"/>
              <w:left w:val="single" w:sz="2" w:space="0" w:color="000000"/>
              <w:bottom w:val="single" w:sz="2" w:space="0" w:color="000000"/>
              <w:right w:val="single" w:sz="2" w:space="0" w:color="000000"/>
            </w:tcBorders>
          </w:tcPr>
          <w:p w14:paraId="1912F062" w14:textId="77777777" w:rsidR="00966FA8" w:rsidRPr="006E46A9" w:rsidRDefault="00966FA8" w:rsidP="001404D5">
            <w:pPr>
              <w:spacing w:after="160" w:line="259" w:lineRule="auto"/>
              <w:rPr>
                <w:sz w:val="20"/>
                <w:szCs w:val="20"/>
              </w:rPr>
            </w:pPr>
          </w:p>
        </w:tc>
        <w:tc>
          <w:tcPr>
            <w:tcW w:w="0" w:type="auto"/>
            <w:vMerge/>
            <w:tcBorders>
              <w:top w:val="nil"/>
              <w:left w:val="single" w:sz="2" w:space="0" w:color="000000"/>
              <w:bottom w:val="single" w:sz="2" w:space="0" w:color="000000"/>
              <w:right w:val="single" w:sz="2" w:space="0" w:color="000000"/>
            </w:tcBorders>
          </w:tcPr>
          <w:p w14:paraId="069CA690" w14:textId="77777777" w:rsidR="00966FA8" w:rsidRPr="006E46A9" w:rsidRDefault="00966FA8" w:rsidP="001404D5">
            <w:pPr>
              <w:spacing w:after="160" w:line="259" w:lineRule="auto"/>
              <w:rPr>
                <w:sz w:val="20"/>
                <w:szCs w:val="20"/>
              </w:rPr>
            </w:pPr>
          </w:p>
        </w:tc>
        <w:tc>
          <w:tcPr>
            <w:tcW w:w="0" w:type="auto"/>
            <w:vMerge/>
            <w:tcBorders>
              <w:top w:val="nil"/>
              <w:left w:val="single" w:sz="2" w:space="0" w:color="000000"/>
              <w:bottom w:val="single" w:sz="2" w:space="0" w:color="000000"/>
              <w:right w:val="single" w:sz="2" w:space="0" w:color="000000"/>
            </w:tcBorders>
          </w:tcPr>
          <w:p w14:paraId="42AE9650" w14:textId="77777777" w:rsidR="00966FA8" w:rsidRPr="006E46A9" w:rsidRDefault="00966FA8" w:rsidP="001404D5">
            <w:pPr>
              <w:spacing w:after="160" w:line="259" w:lineRule="auto"/>
              <w:rPr>
                <w:sz w:val="20"/>
                <w:szCs w:val="20"/>
              </w:rPr>
            </w:pPr>
          </w:p>
        </w:tc>
        <w:tc>
          <w:tcPr>
            <w:tcW w:w="0" w:type="auto"/>
            <w:vMerge/>
            <w:tcBorders>
              <w:top w:val="nil"/>
              <w:left w:val="single" w:sz="2" w:space="0" w:color="000000"/>
              <w:bottom w:val="single" w:sz="2" w:space="0" w:color="000000"/>
              <w:right w:val="single" w:sz="2" w:space="0" w:color="000000"/>
            </w:tcBorders>
          </w:tcPr>
          <w:p w14:paraId="3EC95726" w14:textId="77777777" w:rsidR="00966FA8" w:rsidRPr="006E46A9" w:rsidRDefault="00966FA8" w:rsidP="001404D5">
            <w:pPr>
              <w:spacing w:after="160" w:line="259" w:lineRule="auto"/>
              <w:rPr>
                <w:sz w:val="20"/>
                <w:szCs w:val="20"/>
              </w:rPr>
            </w:pPr>
          </w:p>
        </w:tc>
        <w:tc>
          <w:tcPr>
            <w:tcW w:w="0" w:type="auto"/>
            <w:vMerge/>
            <w:tcBorders>
              <w:top w:val="nil"/>
              <w:left w:val="single" w:sz="2" w:space="0" w:color="000000"/>
              <w:bottom w:val="single" w:sz="2" w:space="0" w:color="000000"/>
              <w:right w:val="single" w:sz="2" w:space="0" w:color="000000"/>
            </w:tcBorders>
          </w:tcPr>
          <w:p w14:paraId="4D212FB6" w14:textId="77777777" w:rsidR="00966FA8" w:rsidRPr="006E46A9" w:rsidRDefault="00966FA8" w:rsidP="001404D5">
            <w:pPr>
              <w:spacing w:after="160" w:line="259" w:lineRule="auto"/>
              <w:rPr>
                <w:sz w:val="20"/>
                <w:szCs w:val="20"/>
              </w:rPr>
            </w:pPr>
          </w:p>
        </w:tc>
        <w:tc>
          <w:tcPr>
            <w:tcW w:w="1511" w:type="dxa"/>
            <w:tcBorders>
              <w:top w:val="single" w:sz="2" w:space="0" w:color="000000"/>
              <w:left w:val="single" w:sz="2" w:space="0" w:color="000000"/>
              <w:bottom w:val="single" w:sz="2" w:space="0" w:color="000000"/>
              <w:right w:val="single" w:sz="2" w:space="0" w:color="000000"/>
            </w:tcBorders>
          </w:tcPr>
          <w:p w14:paraId="0D3029F8" w14:textId="77777777" w:rsidR="00966FA8" w:rsidRPr="006E46A9" w:rsidRDefault="00966FA8" w:rsidP="001404D5">
            <w:pPr>
              <w:spacing w:line="259" w:lineRule="auto"/>
              <w:ind w:left="29"/>
              <w:rPr>
                <w:sz w:val="20"/>
                <w:szCs w:val="20"/>
              </w:rPr>
            </w:pPr>
            <w:r w:rsidRPr="006E46A9">
              <w:rPr>
                <w:rFonts w:ascii="Times New Roman" w:eastAsia="Times New Roman" w:hAnsi="Times New Roman" w:cs="Times New Roman"/>
                <w:sz w:val="20"/>
                <w:szCs w:val="20"/>
              </w:rPr>
              <w:t>Buget local</w:t>
            </w:r>
          </w:p>
        </w:tc>
        <w:tc>
          <w:tcPr>
            <w:tcW w:w="611" w:type="dxa"/>
            <w:tcBorders>
              <w:top w:val="single" w:sz="2" w:space="0" w:color="000000"/>
              <w:left w:val="single" w:sz="2" w:space="0" w:color="000000"/>
              <w:bottom w:val="single" w:sz="2" w:space="0" w:color="000000"/>
              <w:right w:val="single" w:sz="2" w:space="0" w:color="000000"/>
            </w:tcBorders>
          </w:tcPr>
          <w:p w14:paraId="0BC6C233" w14:textId="77777777" w:rsidR="00966FA8" w:rsidRPr="006E46A9" w:rsidRDefault="00966FA8" w:rsidP="001404D5">
            <w:pPr>
              <w:spacing w:line="259" w:lineRule="auto"/>
              <w:ind w:left="16" w:firstLine="14"/>
              <w:rPr>
                <w:sz w:val="20"/>
                <w:szCs w:val="20"/>
              </w:rPr>
            </w:pPr>
            <w:r w:rsidRPr="006E46A9">
              <w:rPr>
                <w:rFonts w:ascii="Times New Roman" w:eastAsia="Times New Roman" w:hAnsi="Times New Roman" w:cs="Times New Roman"/>
                <w:sz w:val="20"/>
                <w:szCs w:val="20"/>
              </w:rPr>
              <w:t>Bu get jude tean</w:t>
            </w:r>
          </w:p>
        </w:tc>
        <w:tc>
          <w:tcPr>
            <w:tcW w:w="724" w:type="dxa"/>
            <w:tcBorders>
              <w:top w:val="single" w:sz="2" w:space="0" w:color="000000"/>
              <w:left w:val="single" w:sz="2" w:space="0" w:color="000000"/>
              <w:bottom w:val="single" w:sz="2" w:space="0" w:color="000000"/>
              <w:right w:val="single" w:sz="2" w:space="0" w:color="000000"/>
            </w:tcBorders>
          </w:tcPr>
          <w:p w14:paraId="6314CD5B" w14:textId="77777777" w:rsidR="00966FA8" w:rsidRPr="006E46A9" w:rsidRDefault="00966FA8" w:rsidP="001404D5">
            <w:pPr>
              <w:spacing w:line="259" w:lineRule="auto"/>
              <w:ind w:left="29" w:right="79" w:hanging="5"/>
              <w:rPr>
                <w:sz w:val="20"/>
                <w:szCs w:val="20"/>
              </w:rPr>
            </w:pPr>
            <w:r w:rsidRPr="006E46A9">
              <w:rPr>
                <w:rFonts w:ascii="Times New Roman" w:eastAsia="Times New Roman" w:hAnsi="Times New Roman" w:cs="Times New Roman"/>
                <w:sz w:val="20"/>
                <w:szCs w:val="20"/>
              </w:rPr>
              <w:t>Buget de stat</w:t>
            </w:r>
          </w:p>
        </w:tc>
        <w:tc>
          <w:tcPr>
            <w:tcW w:w="870" w:type="dxa"/>
            <w:tcBorders>
              <w:top w:val="single" w:sz="2" w:space="0" w:color="000000"/>
              <w:left w:val="single" w:sz="2" w:space="0" w:color="000000"/>
              <w:bottom w:val="single" w:sz="2" w:space="0" w:color="000000"/>
              <w:right w:val="single" w:sz="2" w:space="0" w:color="000000"/>
            </w:tcBorders>
          </w:tcPr>
          <w:p w14:paraId="30170A0E" w14:textId="77777777" w:rsidR="00966FA8" w:rsidRPr="006E46A9" w:rsidRDefault="00966FA8" w:rsidP="001404D5">
            <w:pPr>
              <w:spacing w:line="259" w:lineRule="auto"/>
              <w:ind w:left="25" w:right="23" w:firstLine="5"/>
              <w:rPr>
                <w:sz w:val="20"/>
                <w:szCs w:val="20"/>
              </w:rPr>
            </w:pPr>
            <w:r w:rsidRPr="006E46A9">
              <w:rPr>
                <w:rFonts w:ascii="Times New Roman" w:eastAsia="Times New Roman" w:hAnsi="Times New Roman" w:cs="Times New Roman"/>
                <w:sz w:val="20"/>
                <w:szCs w:val="20"/>
              </w:rPr>
              <w:t>Contri butii persoa ne benefi ciare</w:t>
            </w:r>
          </w:p>
        </w:tc>
        <w:tc>
          <w:tcPr>
            <w:tcW w:w="586" w:type="dxa"/>
            <w:tcBorders>
              <w:top w:val="single" w:sz="2" w:space="0" w:color="000000"/>
              <w:left w:val="single" w:sz="2" w:space="0" w:color="000000"/>
              <w:bottom w:val="single" w:sz="2" w:space="0" w:color="000000"/>
              <w:right w:val="single" w:sz="2" w:space="0" w:color="000000"/>
            </w:tcBorders>
          </w:tcPr>
          <w:p w14:paraId="7EE9876F" w14:textId="77777777" w:rsidR="00966FA8" w:rsidRPr="006E46A9" w:rsidRDefault="00966FA8" w:rsidP="001404D5">
            <w:pPr>
              <w:spacing w:line="259" w:lineRule="auto"/>
              <w:ind w:left="34" w:right="13" w:hanging="5"/>
              <w:rPr>
                <w:sz w:val="20"/>
                <w:szCs w:val="20"/>
              </w:rPr>
            </w:pPr>
            <w:r w:rsidRPr="006E46A9">
              <w:rPr>
                <w:rFonts w:ascii="Times New Roman" w:eastAsia="Times New Roman" w:hAnsi="Times New Roman" w:cs="Times New Roman"/>
                <w:sz w:val="20"/>
                <w:szCs w:val="20"/>
              </w:rPr>
              <w:t>Alte sur se</w:t>
            </w:r>
          </w:p>
        </w:tc>
        <w:tc>
          <w:tcPr>
            <w:tcW w:w="1315" w:type="dxa"/>
            <w:tcBorders>
              <w:top w:val="single" w:sz="2" w:space="0" w:color="000000"/>
              <w:left w:val="single" w:sz="2" w:space="0" w:color="000000"/>
              <w:bottom w:val="single" w:sz="2" w:space="0" w:color="000000"/>
              <w:right w:val="single" w:sz="2" w:space="0" w:color="000000"/>
            </w:tcBorders>
          </w:tcPr>
          <w:p w14:paraId="5FFDB10C" w14:textId="77777777" w:rsidR="00966FA8" w:rsidRPr="006E46A9" w:rsidRDefault="00966FA8" w:rsidP="001404D5">
            <w:pPr>
              <w:spacing w:after="160" w:line="259" w:lineRule="auto"/>
              <w:rPr>
                <w:sz w:val="20"/>
                <w:szCs w:val="20"/>
              </w:rPr>
            </w:pPr>
          </w:p>
        </w:tc>
      </w:tr>
      <w:tr w:rsidR="00966FA8" w14:paraId="7CEB4B50" w14:textId="77777777" w:rsidTr="001404D5">
        <w:trPr>
          <w:trHeight w:val="768"/>
        </w:trPr>
        <w:tc>
          <w:tcPr>
            <w:tcW w:w="586" w:type="dxa"/>
            <w:tcBorders>
              <w:top w:val="single" w:sz="2" w:space="0" w:color="000000"/>
              <w:left w:val="single" w:sz="2" w:space="0" w:color="000000"/>
              <w:bottom w:val="single" w:sz="2" w:space="0" w:color="000000"/>
              <w:right w:val="single" w:sz="2" w:space="0" w:color="000000"/>
            </w:tcBorders>
          </w:tcPr>
          <w:p w14:paraId="56CAA779" w14:textId="77777777" w:rsidR="00966FA8" w:rsidRDefault="00966FA8" w:rsidP="001404D5">
            <w:pPr>
              <w:spacing w:line="259" w:lineRule="auto"/>
              <w:ind w:left="54"/>
            </w:pPr>
            <w:r>
              <w:rPr>
                <w:rFonts w:ascii="Times New Roman" w:eastAsia="Times New Roman" w:hAnsi="Times New Roman" w:cs="Times New Roman"/>
              </w:rPr>
              <w:t>1</w:t>
            </w:r>
          </w:p>
        </w:tc>
        <w:tc>
          <w:tcPr>
            <w:tcW w:w="1024" w:type="dxa"/>
            <w:tcBorders>
              <w:top w:val="single" w:sz="2" w:space="0" w:color="000000"/>
              <w:left w:val="single" w:sz="2" w:space="0" w:color="000000"/>
              <w:bottom w:val="single" w:sz="2" w:space="0" w:color="000000"/>
              <w:right w:val="single" w:sz="2" w:space="0" w:color="000000"/>
            </w:tcBorders>
          </w:tcPr>
          <w:p w14:paraId="3787A48D" w14:textId="532FC0CA" w:rsidR="00966FA8" w:rsidRDefault="00966FA8" w:rsidP="001404D5">
            <w:pPr>
              <w:spacing w:line="259" w:lineRule="auto"/>
              <w:ind w:left="35"/>
            </w:pPr>
            <w:r>
              <w:rPr>
                <w:rFonts w:ascii="Times New Roman" w:eastAsia="Times New Roman" w:hAnsi="Times New Roman" w:cs="Times New Roman"/>
              </w:rPr>
              <w:t xml:space="preserve">8899 </w:t>
            </w:r>
            <w:r w:rsidR="00DF44DD">
              <w:rPr>
                <w:rFonts w:ascii="Times New Roman" w:eastAsia="Times New Roman" w:hAnsi="Times New Roman" w:cs="Times New Roman"/>
              </w:rPr>
              <w:t>CZ</w:t>
            </w:r>
          </w:p>
          <w:p w14:paraId="69C075A9" w14:textId="77777777" w:rsidR="00966FA8" w:rsidRDefault="00966FA8" w:rsidP="001404D5">
            <w:pPr>
              <w:spacing w:line="259" w:lineRule="auto"/>
              <w:ind w:left="30"/>
            </w:pPr>
            <w:r>
              <w:rPr>
                <w:rFonts w:ascii="Times New Roman" w:eastAsia="Times New Roman" w:hAnsi="Times New Roman" w:cs="Times New Roman"/>
              </w:rPr>
              <w:t>- PN - V</w:t>
            </w:r>
          </w:p>
        </w:tc>
        <w:tc>
          <w:tcPr>
            <w:tcW w:w="1603" w:type="dxa"/>
            <w:tcBorders>
              <w:top w:val="single" w:sz="2" w:space="0" w:color="000000"/>
              <w:left w:val="single" w:sz="2" w:space="0" w:color="000000"/>
              <w:bottom w:val="single" w:sz="2" w:space="0" w:color="000000"/>
              <w:right w:val="single" w:sz="2" w:space="0" w:color="000000"/>
            </w:tcBorders>
          </w:tcPr>
          <w:p w14:paraId="176EB654" w14:textId="535AF910" w:rsidR="00966FA8" w:rsidRDefault="00DF44DD" w:rsidP="001404D5">
            <w:pPr>
              <w:spacing w:line="259" w:lineRule="auto"/>
              <w:ind w:left="34" w:firstLine="10"/>
            </w:pPr>
            <w:r>
              <w:rPr>
                <w:rFonts w:ascii="Times New Roman" w:eastAsia="Times New Roman" w:hAnsi="Times New Roman" w:cs="Times New Roman"/>
              </w:rPr>
              <w:t>Servicii de asistentä comunitară</w:t>
            </w:r>
          </w:p>
        </w:tc>
        <w:tc>
          <w:tcPr>
            <w:tcW w:w="586" w:type="dxa"/>
            <w:tcBorders>
              <w:top w:val="single" w:sz="2" w:space="0" w:color="000000"/>
              <w:left w:val="single" w:sz="2" w:space="0" w:color="000000"/>
              <w:bottom w:val="single" w:sz="2" w:space="0" w:color="000000"/>
              <w:right w:val="single" w:sz="2" w:space="0" w:color="000000"/>
            </w:tcBorders>
          </w:tcPr>
          <w:p w14:paraId="0D557781" w14:textId="6A03F061" w:rsidR="00966FA8" w:rsidRDefault="00DF44DD" w:rsidP="001404D5">
            <w:pPr>
              <w:spacing w:after="160" w:line="259" w:lineRule="auto"/>
            </w:pPr>
            <w:r>
              <w:t>-</w:t>
            </w:r>
          </w:p>
        </w:tc>
        <w:tc>
          <w:tcPr>
            <w:tcW w:w="806" w:type="dxa"/>
            <w:tcBorders>
              <w:top w:val="single" w:sz="2" w:space="0" w:color="000000"/>
              <w:left w:val="single" w:sz="2" w:space="0" w:color="000000"/>
              <w:bottom w:val="single" w:sz="2" w:space="0" w:color="000000"/>
              <w:right w:val="single" w:sz="2" w:space="0" w:color="000000"/>
            </w:tcBorders>
          </w:tcPr>
          <w:p w14:paraId="22D6522D" w14:textId="3429A1C4" w:rsidR="00966FA8" w:rsidRDefault="00DF44DD" w:rsidP="001404D5">
            <w:pPr>
              <w:spacing w:after="160" w:line="259" w:lineRule="auto"/>
            </w:pPr>
            <w:r>
              <w:t>-</w:t>
            </w:r>
          </w:p>
        </w:tc>
        <w:tc>
          <w:tcPr>
            <w:tcW w:w="1511" w:type="dxa"/>
            <w:tcBorders>
              <w:top w:val="single" w:sz="2" w:space="0" w:color="000000"/>
              <w:left w:val="single" w:sz="2" w:space="0" w:color="000000"/>
              <w:bottom w:val="single" w:sz="2" w:space="0" w:color="000000"/>
              <w:right w:val="single" w:sz="2" w:space="0" w:color="000000"/>
            </w:tcBorders>
          </w:tcPr>
          <w:p w14:paraId="131B58AD" w14:textId="2BBCCEFA" w:rsidR="00966FA8" w:rsidRDefault="00DF44DD" w:rsidP="001404D5">
            <w:pPr>
              <w:spacing w:after="160" w:line="259" w:lineRule="auto"/>
            </w:pPr>
            <w:r>
              <w:t>*</w:t>
            </w:r>
          </w:p>
        </w:tc>
        <w:tc>
          <w:tcPr>
            <w:tcW w:w="611" w:type="dxa"/>
            <w:tcBorders>
              <w:top w:val="single" w:sz="2" w:space="0" w:color="000000"/>
              <w:left w:val="single" w:sz="2" w:space="0" w:color="000000"/>
              <w:bottom w:val="single" w:sz="2" w:space="0" w:color="000000"/>
              <w:right w:val="single" w:sz="2" w:space="0" w:color="000000"/>
            </w:tcBorders>
          </w:tcPr>
          <w:p w14:paraId="1B258D89" w14:textId="055D1461" w:rsidR="00966FA8" w:rsidRDefault="00DF44DD" w:rsidP="001404D5">
            <w:pPr>
              <w:spacing w:after="160" w:line="259" w:lineRule="auto"/>
            </w:pPr>
            <w:r>
              <w:t>*</w:t>
            </w:r>
          </w:p>
        </w:tc>
        <w:tc>
          <w:tcPr>
            <w:tcW w:w="724" w:type="dxa"/>
            <w:tcBorders>
              <w:top w:val="single" w:sz="2" w:space="0" w:color="000000"/>
              <w:left w:val="single" w:sz="2" w:space="0" w:color="000000"/>
              <w:bottom w:val="single" w:sz="2" w:space="0" w:color="000000"/>
              <w:right w:val="single" w:sz="2" w:space="0" w:color="000000"/>
            </w:tcBorders>
          </w:tcPr>
          <w:p w14:paraId="0AB38C73" w14:textId="5EE3929F" w:rsidR="00966FA8" w:rsidRDefault="00DF44DD" w:rsidP="001404D5">
            <w:pPr>
              <w:spacing w:after="160" w:line="259" w:lineRule="auto"/>
            </w:pPr>
            <w:r>
              <w:t>*</w:t>
            </w:r>
          </w:p>
        </w:tc>
        <w:tc>
          <w:tcPr>
            <w:tcW w:w="870" w:type="dxa"/>
            <w:tcBorders>
              <w:top w:val="single" w:sz="2" w:space="0" w:color="000000"/>
              <w:left w:val="single" w:sz="2" w:space="0" w:color="000000"/>
              <w:bottom w:val="single" w:sz="2" w:space="0" w:color="000000"/>
              <w:right w:val="single" w:sz="2" w:space="0" w:color="000000"/>
            </w:tcBorders>
          </w:tcPr>
          <w:p w14:paraId="251FDCCA" w14:textId="5B7CBF3E" w:rsidR="00966FA8" w:rsidRDefault="00DF44DD" w:rsidP="001404D5">
            <w:pPr>
              <w:spacing w:after="160" w:line="259" w:lineRule="auto"/>
            </w:pPr>
            <w:r>
              <w:t>-</w:t>
            </w:r>
          </w:p>
        </w:tc>
        <w:tc>
          <w:tcPr>
            <w:tcW w:w="586" w:type="dxa"/>
            <w:tcBorders>
              <w:top w:val="single" w:sz="2" w:space="0" w:color="000000"/>
              <w:left w:val="single" w:sz="2" w:space="0" w:color="000000"/>
              <w:bottom w:val="single" w:sz="2" w:space="0" w:color="000000"/>
              <w:right w:val="single" w:sz="2" w:space="0" w:color="000000"/>
            </w:tcBorders>
          </w:tcPr>
          <w:p w14:paraId="5265F006" w14:textId="5BC1936D" w:rsidR="00966FA8" w:rsidRDefault="00DF44DD" w:rsidP="001404D5">
            <w:pPr>
              <w:spacing w:after="160" w:line="259" w:lineRule="auto"/>
            </w:pPr>
            <w:r>
              <w:t>-</w:t>
            </w:r>
          </w:p>
        </w:tc>
        <w:tc>
          <w:tcPr>
            <w:tcW w:w="1315" w:type="dxa"/>
            <w:tcBorders>
              <w:top w:val="single" w:sz="2" w:space="0" w:color="000000"/>
              <w:left w:val="single" w:sz="2" w:space="0" w:color="000000"/>
              <w:bottom w:val="single" w:sz="2" w:space="0" w:color="000000"/>
              <w:right w:val="single" w:sz="2" w:space="0" w:color="000000"/>
            </w:tcBorders>
          </w:tcPr>
          <w:p w14:paraId="2BB5EA53" w14:textId="77777777" w:rsidR="00966FA8" w:rsidRDefault="00966FA8" w:rsidP="001404D5">
            <w:pPr>
              <w:spacing w:after="160" w:line="259" w:lineRule="auto"/>
            </w:pPr>
          </w:p>
        </w:tc>
      </w:tr>
      <w:tr w:rsidR="00966FA8" w14:paraId="064A8B74" w14:textId="77777777" w:rsidTr="001404D5">
        <w:trPr>
          <w:trHeight w:val="3050"/>
        </w:trPr>
        <w:tc>
          <w:tcPr>
            <w:tcW w:w="586" w:type="dxa"/>
            <w:tcBorders>
              <w:top w:val="single" w:sz="2" w:space="0" w:color="000000"/>
              <w:left w:val="single" w:sz="2" w:space="0" w:color="000000"/>
              <w:bottom w:val="single" w:sz="2" w:space="0" w:color="000000"/>
              <w:right w:val="single" w:sz="2" w:space="0" w:color="000000"/>
            </w:tcBorders>
          </w:tcPr>
          <w:p w14:paraId="69B5421B" w14:textId="77777777" w:rsidR="00966FA8" w:rsidRDefault="00966FA8" w:rsidP="001404D5">
            <w:pPr>
              <w:spacing w:line="259" w:lineRule="auto"/>
              <w:ind w:left="35"/>
            </w:pPr>
            <w:r>
              <w:rPr>
                <w:rFonts w:ascii="Times New Roman" w:eastAsia="Times New Roman" w:hAnsi="Times New Roman" w:cs="Times New Roman"/>
              </w:rPr>
              <w:t>2.</w:t>
            </w:r>
          </w:p>
        </w:tc>
        <w:tc>
          <w:tcPr>
            <w:tcW w:w="1024" w:type="dxa"/>
            <w:tcBorders>
              <w:top w:val="single" w:sz="2" w:space="0" w:color="000000"/>
              <w:left w:val="single" w:sz="2" w:space="0" w:color="000000"/>
              <w:bottom w:val="single" w:sz="2" w:space="0" w:color="000000"/>
              <w:right w:val="single" w:sz="2" w:space="0" w:color="000000"/>
            </w:tcBorders>
          </w:tcPr>
          <w:p w14:paraId="69B6045C" w14:textId="77777777" w:rsidR="00966FA8" w:rsidRDefault="00966FA8" w:rsidP="001404D5">
            <w:pPr>
              <w:spacing w:line="259" w:lineRule="auto"/>
              <w:ind w:left="35"/>
            </w:pPr>
            <w:r>
              <w:rPr>
                <w:rFonts w:ascii="Times New Roman" w:eastAsia="Times New Roman" w:hAnsi="Times New Roman" w:cs="Times New Roman"/>
              </w:rPr>
              <w:t>8790CR</w:t>
            </w:r>
          </w:p>
          <w:p w14:paraId="06D2359C" w14:textId="77777777" w:rsidR="00966FA8" w:rsidRDefault="00966FA8" w:rsidP="001404D5">
            <w:pPr>
              <w:spacing w:line="259" w:lineRule="auto"/>
              <w:ind w:left="30"/>
            </w:pPr>
            <w:r>
              <w:rPr>
                <w:rFonts w:ascii="Times New Roman" w:eastAsia="Times New Roman" w:hAnsi="Times New Roman" w:cs="Times New Roman"/>
              </w:rPr>
              <w:t>-PFA-I</w:t>
            </w:r>
          </w:p>
        </w:tc>
        <w:tc>
          <w:tcPr>
            <w:tcW w:w="1603" w:type="dxa"/>
            <w:tcBorders>
              <w:top w:val="single" w:sz="2" w:space="0" w:color="000000"/>
              <w:left w:val="single" w:sz="2" w:space="0" w:color="000000"/>
              <w:bottom w:val="single" w:sz="2" w:space="0" w:color="000000"/>
              <w:right w:val="single" w:sz="2" w:space="0" w:color="000000"/>
            </w:tcBorders>
          </w:tcPr>
          <w:p w14:paraId="495F62A2" w14:textId="66029737" w:rsidR="00966FA8" w:rsidRDefault="00DF44DD" w:rsidP="001404D5">
            <w:pPr>
              <w:spacing w:line="259" w:lineRule="auto"/>
              <w:ind w:left="24" w:right="95" w:firstLine="10"/>
            </w:pPr>
            <w:r>
              <w:rPr>
                <w:rFonts w:ascii="Times New Roman" w:eastAsia="Times New Roman" w:hAnsi="Times New Roman" w:cs="Times New Roman"/>
              </w:rPr>
              <w:t>Centre rezidentiale de asistentă</w:t>
            </w:r>
            <w:r w:rsidR="00966FA8">
              <w:rPr>
                <w:rFonts w:ascii="Times New Roman" w:eastAsia="Times New Roman" w:hAnsi="Times New Roman" w:cs="Times New Roman"/>
              </w:rPr>
              <w:t xml:space="preserve"> si </w:t>
            </w:r>
            <w:r>
              <w:rPr>
                <w:rFonts w:ascii="Times New Roman" w:eastAsia="Times New Roman" w:hAnsi="Times New Roman" w:cs="Times New Roman"/>
              </w:rPr>
              <w:t>reintegrare/ reintegrare socială pentru persoanele fără adă</w:t>
            </w:r>
            <w:r w:rsidR="00966FA8">
              <w:rPr>
                <w:rFonts w:ascii="Times New Roman" w:eastAsia="Times New Roman" w:hAnsi="Times New Roman" w:cs="Times New Roman"/>
              </w:rPr>
              <w:t>post</w:t>
            </w:r>
          </w:p>
        </w:tc>
        <w:tc>
          <w:tcPr>
            <w:tcW w:w="586" w:type="dxa"/>
            <w:tcBorders>
              <w:top w:val="single" w:sz="2" w:space="0" w:color="000000"/>
              <w:left w:val="single" w:sz="2" w:space="0" w:color="000000"/>
              <w:bottom w:val="single" w:sz="2" w:space="0" w:color="000000"/>
              <w:right w:val="single" w:sz="2" w:space="0" w:color="000000"/>
            </w:tcBorders>
          </w:tcPr>
          <w:p w14:paraId="6B57CD32" w14:textId="77777777" w:rsidR="00966FA8" w:rsidRDefault="00966FA8" w:rsidP="001404D5">
            <w:pPr>
              <w:spacing w:line="259" w:lineRule="auto"/>
              <w:ind w:left="53"/>
            </w:pPr>
            <w:r>
              <w:rPr>
                <w:rFonts w:ascii="Times New Roman" w:eastAsia="Times New Roman" w:hAnsi="Times New Roman" w:cs="Times New Roman"/>
              </w:rPr>
              <w:t>15</w:t>
            </w:r>
          </w:p>
        </w:tc>
        <w:tc>
          <w:tcPr>
            <w:tcW w:w="806" w:type="dxa"/>
            <w:tcBorders>
              <w:top w:val="single" w:sz="2" w:space="0" w:color="000000"/>
              <w:left w:val="single" w:sz="2" w:space="0" w:color="000000"/>
              <w:bottom w:val="single" w:sz="2" w:space="0" w:color="000000"/>
              <w:right w:val="single" w:sz="2" w:space="0" w:color="000000"/>
            </w:tcBorders>
          </w:tcPr>
          <w:p w14:paraId="2267EA08" w14:textId="77777777" w:rsidR="00966FA8" w:rsidRDefault="00966FA8" w:rsidP="001404D5">
            <w:pPr>
              <w:spacing w:after="160" w:line="259" w:lineRule="auto"/>
            </w:pPr>
          </w:p>
        </w:tc>
        <w:tc>
          <w:tcPr>
            <w:tcW w:w="1511" w:type="dxa"/>
            <w:tcBorders>
              <w:top w:val="single" w:sz="2" w:space="0" w:color="000000"/>
              <w:left w:val="single" w:sz="2" w:space="0" w:color="000000"/>
              <w:bottom w:val="single" w:sz="2" w:space="0" w:color="000000"/>
              <w:right w:val="single" w:sz="2" w:space="0" w:color="000000"/>
            </w:tcBorders>
          </w:tcPr>
          <w:p w14:paraId="0789F9EB" w14:textId="77777777" w:rsidR="00966FA8" w:rsidRDefault="00966FA8" w:rsidP="001404D5">
            <w:pPr>
              <w:spacing w:line="235" w:lineRule="auto"/>
              <w:ind w:left="10" w:right="17"/>
              <w:jc w:val="center"/>
            </w:pPr>
            <w:r>
              <w:rPr>
                <w:rFonts w:ascii="Times New Roman" w:eastAsia="Times New Roman" w:hAnsi="Times New Roman" w:cs="Times New Roman"/>
              </w:rPr>
              <w:t>1.751.826,07 lei</w:t>
            </w:r>
          </w:p>
          <w:p w14:paraId="53456B03" w14:textId="5EB79BF0" w:rsidR="00966FA8" w:rsidRDefault="00DF44DD" w:rsidP="001404D5">
            <w:pPr>
              <w:spacing w:line="259" w:lineRule="auto"/>
              <w:jc w:val="center"/>
            </w:pPr>
            <w:r>
              <w:rPr>
                <w:rFonts w:ascii="Times New Roman" w:eastAsia="Times New Roman" w:hAnsi="Times New Roman" w:cs="Times New Roman"/>
              </w:rPr>
              <w:t>(valoarea clă</w:t>
            </w:r>
            <w:r w:rsidR="00966FA8">
              <w:rPr>
                <w:rFonts w:ascii="Times New Roman" w:eastAsia="Times New Roman" w:hAnsi="Times New Roman" w:cs="Times New Roman"/>
              </w:rPr>
              <w:t>dirii)</w:t>
            </w:r>
          </w:p>
        </w:tc>
        <w:tc>
          <w:tcPr>
            <w:tcW w:w="611" w:type="dxa"/>
            <w:tcBorders>
              <w:top w:val="single" w:sz="2" w:space="0" w:color="000000"/>
              <w:left w:val="single" w:sz="2" w:space="0" w:color="000000"/>
              <w:bottom w:val="single" w:sz="2" w:space="0" w:color="000000"/>
              <w:right w:val="single" w:sz="2" w:space="0" w:color="000000"/>
            </w:tcBorders>
          </w:tcPr>
          <w:p w14:paraId="2927263C" w14:textId="77777777" w:rsidR="00966FA8" w:rsidRDefault="00966FA8" w:rsidP="001404D5">
            <w:pPr>
              <w:spacing w:after="160" w:line="259" w:lineRule="auto"/>
            </w:pPr>
          </w:p>
        </w:tc>
        <w:tc>
          <w:tcPr>
            <w:tcW w:w="724" w:type="dxa"/>
            <w:tcBorders>
              <w:top w:val="single" w:sz="2" w:space="0" w:color="000000"/>
              <w:left w:val="single" w:sz="2" w:space="0" w:color="000000"/>
              <w:bottom w:val="single" w:sz="2" w:space="0" w:color="000000"/>
              <w:right w:val="single" w:sz="2" w:space="0" w:color="000000"/>
            </w:tcBorders>
          </w:tcPr>
          <w:p w14:paraId="5DF2A4F6" w14:textId="77777777" w:rsidR="00966FA8" w:rsidRDefault="00966FA8" w:rsidP="001404D5">
            <w:pPr>
              <w:spacing w:after="160" w:line="259" w:lineRule="auto"/>
            </w:pPr>
          </w:p>
        </w:tc>
        <w:tc>
          <w:tcPr>
            <w:tcW w:w="870" w:type="dxa"/>
            <w:tcBorders>
              <w:top w:val="single" w:sz="2" w:space="0" w:color="000000"/>
              <w:left w:val="single" w:sz="2" w:space="0" w:color="000000"/>
              <w:bottom w:val="single" w:sz="2" w:space="0" w:color="000000"/>
              <w:right w:val="single" w:sz="2" w:space="0" w:color="000000"/>
            </w:tcBorders>
          </w:tcPr>
          <w:p w14:paraId="40AF510D" w14:textId="77777777" w:rsidR="00966FA8" w:rsidRDefault="00966FA8" w:rsidP="001404D5">
            <w:pPr>
              <w:spacing w:after="160" w:line="259" w:lineRule="auto"/>
            </w:pPr>
          </w:p>
        </w:tc>
        <w:tc>
          <w:tcPr>
            <w:tcW w:w="586" w:type="dxa"/>
            <w:tcBorders>
              <w:top w:val="single" w:sz="2" w:space="0" w:color="000000"/>
              <w:left w:val="single" w:sz="2" w:space="0" w:color="000000"/>
              <w:bottom w:val="single" w:sz="2" w:space="0" w:color="000000"/>
              <w:right w:val="single" w:sz="2" w:space="0" w:color="000000"/>
            </w:tcBorders>
          </w:tcPr>
          <w:p w14:paraId="20C537D7" w14:textId="77777777" w:rsidR="00966FA8" w:rsidRDefault="00966FA8" w:rsidP="001404D5">
            <w:pPr>
              <w:spacing w:after="160" w:line="259" w:lineRule="auto"/>
            </w:pPr>
          </w:p>
        </w:tc>
        <w:tc>
          <w:tcPr>
            <w:tcW w:w="1315" w:type="dxa"/>
            <w:tcBorders>
              <w:top w:val="single" w:sz="2" w:space="0" w:color="000000"/>
              <w:left w:val="single" w:sz="2" w:space="0" w:color="000000"/>
              <w:bottom w:val="single" w:sz="2" w:space="0" w:color="000000"/>
              <w:right w:val="single" w:sz="2" w:space="0" w:color="000000"/>
            </w:tcBorders>
          </w:tcPr>
          <w:p w14:paraId="48FBFDF5" w14:textId="1305934F" w:rsidR="00966FA8" w:rsidRDefault="00DF44DD" w:rsidP="001404D5">
            <w:pPr>
              <w:spacing w:line="259" w:lineRule="auto"/>
              <w:ind w:right="71" w:firstLine="19"/>
            </w:pPr>
            <w:r>
              <w:rPr>
                <w:rFonts w:ascii="Times New Roman" w:eastAsia="Times New Roman" w:hAnsi="Times New Roman" w:cs="Times New Roman"/>
              </w:rPr>
              <w:t>Prin proiect se dorqste înfìintarea dotarea unui că</w:t>
            </w:r>
            <w:r w:rsidR="00966FA8">
              <w:rPr>
                <w:rFonts w:ascii="Times New Roman" w:eastAsia="Times New Roman" w:hAnsi="Times New Roman" w:cs="Times New Roman"/>
              </w:rPr>
              <w:t>mi</w:t>
            </w:r>
            <w:r>
              <w:rPr>
                <w:rFonts w:ascii="Times New Roman" w:eastAsia="Times New Roman" w:hAnsi="Times New Roman" w:cs="Times New Roman"/>
              </w:rPr>
              <w:t>n pentru persoanele vârstnice afl</w:t>
            </w:r>
            <w:r w:rsidR="00966FA8">
              <w:rPr>
                <w:rFonts w:ascii="Times New Roman" w:eastAsia="Times New Roman" w:hAnsi="Times New Roman" w:cs="Times New Roman"/>
              </w:rPr>
              <w:t>ate în difìcultate în satul Izvoru.</w:t>
            </w:r>
          </w:p>
        </w:tc>
      </w:tr>
    </w:tbl>
    <w:p w14:paraId="74D4A6BF" w14:textId="3DF34CA9" w:rsidR="00966FA8" w:rsidRDefault="00966FA8" w:rsidP="00966FA8">
      <w:pPr>
        <w:spacing w:after="256"/>
        <w:ind w:left="47" w:right="24"/>
      </w:pPr>
      <w:r>
        <w:rPr>
          <w:rFonts w:ascii="Times New Roman" w:eastAsia="Times New Roman" w:hAnsi="Times New Roman" w:cs="Times New Roman"/>
        </w:rPr>
        <w:t>*Nu este nevoie de buget, serviciile sunt oferite de c</w:t>
      </w:r>
      <w:r w:rsidR="00DF44DD">
        <w:rPr>
          <w:rFonts w:ascii="Times New Roman" w:eastAsia="Times New Roman" w:hAnsi="Times New Roman" w:cs="Times New Roman"/>
        </w:rPr>
        <w:t>atre Compartimentul de Asistentă Socială</w:t>
      </w:r>
      <w:r>
        <w:rPr>
          <w:rFonts w:ascii="Times New Roman" w:eastAsia="Times New Roman" w:hAnsi="Times New Roman" w:cs="Times New Roman"/>
        </w:rPr>
        <w:t>.</w:t>
      </w:r>
    </w:p>
    <w:p w14:paraId="67432F0F" w14:textId="1771368E" w:rsidR="00F6091B" w:rsidRDefault="00F6091B" w:rsidP="00C81630">
      <w:pPr>
        <w:spacing w:after="0" w:line="248" w:lineRule="auto"/>
        <w:ind w:right="24"/>
        <w:jc w:val="both"/>
        <w:rPr>
          <w:rFonts w:ascii="Times New Roman" w:hAnsi="Times New Roman" w:cs="Times New Roman"/>
        </w:rPr>
      </w:pPr>
    </w:p>
    <w:p w14:paraId="563ABA75" w14:textId="26A8ACA2" w:rsidR="00335DCE" w:rsidRDefault="00335DCE" w:rsidP="00335DCE">
      <w:pPr>
        <w:spacing w:after="281" w:line="248" w:lineRule="auto"/>
        <w:ind w:right="24"/>
        <w:jc w:val="both"/>
      </w:pPr>
      <w:r w:rsidRPr="00335DCE">
        <w:rPr>
          <w:rFonts w:ascii="Times New Roman" w:eastAsia="Times New Roman" w:hAnsi="Times New Roman" w:cs="Times New Roman"/>
          <w:b/>
        </w:rPr>
        <w:t>C. Programul anual de contractare a serviciilor sociale din fonduri publice</w:t>
      </w:r>
      <w:r>
        <w:rPr>
          <w:rFonts w:ascii="Times New Roman" w:eastAsia="Times New Roman" w:hAnsi="Times New Roman" w:cs="Times New Roman"/>
        </w:rPr>
        <w:t>, în baza prevederilor Legii asistentei sociale nr. 292/201 1, cu modificările si completările ulterioare, pentru realizarea obiectivului operational:.- nu este cazul</w:t>
      </w:r>
    </w:p>
    <w:p w14:paraId="72D1D4F9" w14:textId="1634FFEA" w:rsidR="00F6091B" w:rsidRDefault="00335DCE" w:rsidP="00335DCE">
      <w:pPr>
        <w:spacing w:after="0" w:line="248" w:lineRule="auto"/>
        <w:ind w:right="24"/>
        <w:jc w:val="both"/>
        <w:rPr>
          <w:rFonts w:ascii="Times New Roman" w:hAnsi="Times New Roman" w:cs="Times New Roman"/>
        </w:rPr>
      </w:pPr>
      <w:r w:rsidRPr="00335DCE">
        <w:rPr>
          <w:rFonts w:ascii="Times New Roman" w:eastAsia="Times New Roman" w:hAnsi="Times New Roman" w:cs="Times New Roman"/>
          <w:b/>
        </w:rPr>
        <w:t>D. Programul de subventionare a asociatiilor, fundatiilor si cultelor recunoscute de lege</w:t>
      </w:r>
      <w:r>
        <w:rPr>
          <w:rFonts w:ascii="Times New Roman" w:eastAsia="Times New Roman" w:hAnsi="Times New Roman" w:cs="Times New Roman"/>
        </w:rPr>
        <w:t>, în baza Legii nr. 34/1998 privind acordarea unor subventii asociatiilor fundatiilor române cu personalitate juridică, care înfiintează administreazä unităti de asistentä socială, cu modificarile si  completările ulterioare: - nu este cazul</w:t>
      </w:r>
    </w:p>
    <w:p w14:paraId="22B2D131" w14:textId="671DF540" w:rsidR="00F6091B" w:rsidRDefault="00F6091B" w:rsidP="00C81630">
      <w:pPr>
        <w:spacing w:after="0" w:line="248" w:lineRule="auto"/>
        <w:ind w:right="24"/>
        <w:jc w:val="both"/>
        <w:rPr>
          <w:rFonts w:ascii="Times New Roman" w:hAnsi="Times New Roman" w:cs="Times New Roman"/>
        </w:rPr>
      </w:pPr>
    </w:p>
    <w:p w14:paraId="3F7E21B3" w14:textId="155420C2" w:rsidR="004E0FA8" w:rsidRPr="009E2A1C" w:rsidRDefault="004E0FA8" w:rsidP="009E2A1C">
      <w:pPr>
        <w:spacing w:after="0" w:line="251" w:lineRule="auto"/>
        <w:ind w:left="58" w:right="5" w:firstLine="9"/>
        <w:rPr>
          <w:b/>
        </w:rPr>
      </w:pPr>
      <w:r w:rsidRPr="009E2A1C">
        <w:rPr>
          <w:rFonts w:ascii="Times New Roman" w:eastAsia="Times New Roman" w:hAnsi="Times New Roman" w:cs="Times New Roman"/>
          <w:b/>
        </w:rPr>
        <w:t>CAPITOLUL II: Planificarea activitãtilor de informare a publicului cu privire la serviciile sociale existe</w:t>
      </w:r>
      <w:r w:rsidR="009E2A1C" w:rsidRPr="009E2A1C">
        <w:rPr>
          <w:rFonts w:ascii="Times New Roman" w:eastAsia="Times New Roman" w:hAnsi="Times New Roman" w:cs="Times New Roman"/>
          <w:b/>
        </w:rPr>
        <w:t>nte la nivel comunei Ion Creangă</w:t>
      </w:r>
    </w:p>
    <w:p w14:paraId="64DF95B5" w14:textId="37AF7CEC" w:rsidR="004E0FA8" w:rsidRDefault="004E0FA8" w:rsidP="009E2A1C">
      <w:pPr>
        <w:pStyle w:val="ListParagraph"/>
        <w:numPr>
          <w:ilvl w:val="2"/>
          <w:numId w:val="25"/>
        </w:numPr>
        <w:spacing w:after="5" w:line="248" w:lineRule="auto"/>
        <w:ind w:right="24"/>
        <w:jc w:val="both"/>
      </w:pPr>
      <w:r w:rsidRPr="009E2A1C">
        <w:rPr>
          <w:rFonts w:ascii="Times New Roman" w:eastAsia="Times New Roman" w:hAnsi="Times New Roman" w:cs="Times New Roman"/>
        </w:rPr>
        <w:t>Revizuirea/Actualizarea informa</w:t>
      </w:r>
      <w:r w:rsidR="009E2A1C">
        <w:rPr>
          <w:rFonts w:ascii="Times New Roman" w:eastAsia="Times New Roman" w:hAnsi="Times New Roman" w:cs="Times New Roman"/>
        </w:rPr>
        <w:t>țiilor care se publică</w:t>
      </w:r>
      <w:r w:rsidRPr="009E2A1C">
        <w:rPr>
          <w:rFonts w:ascii="Times New Roman" w:eastAsia="Times New Roman" w:hAnsi="Times New Roman" w:cs="Times New Roman"/>
        </w:rPr>
        <w:t xml:space="preserve"> pe pagina proprie de int</w:t>
      </w:r>
      <w:r w:rsidR="009E2A1C">
        <w:rPr>
          <w:rFonts w:ascii="Times New Roman" w:eastAsia="Times New Roman" w:hAnsi="Times New Roman" w:cs="Times New Roman"/>
        </w:rPr>
        <w:t>ernet a Primăriei Comunei Ion Creangă, prin afișarea la sediul primăriei a urmă</w:t>
      </w:r>
      <w:r w:rsidRPr="009E2A1C">
        <w:rPr>
          <w:rFonts w:ascii="Times New Roman" w:eastAsia="Times New Roman" w:hAnsi="Times New Roman" w:cs="Times New Roman"/>
        </w:rPr>
        <w:t>toarelor documente:</w:t>
      </w:r>
    </w:p>
    <w:p w14:paraId="707F3E1B" w14:textId="6069CCD2" w:rsidR="004E0FA8" w:rsidRDefault="009E2A1C" w:rsidP="009E2A1C">
      <w:pPr>
        <w:spacing w:after="5" w:line="248" w:lineRule="auto"/>
        <w:ind w:left="47" w:right="24"/>
        <w:jc w:val="both"/>
      </w:pPr>
      <w:r>
        <w:rPr>
          <w:rFonts w:ascii="Times New Roman" w:eastAsia="Times New Roman" w:hAnsi="Times New Roman" w:cs="Times New Roman"/>
        </w:rPr>
        <w:t>a)</w:t>
      </w:r>
      <w:r w:rsidR="004E0FA8" w:rsidRPr="009E2A1C">
        <w:rPr>
          <w:rFonts w:ascii="Times New Roman" w:eastAsia="Times New Roman" w:hAnsi="Times New Roman" w:cs="Times New Roman"/>
        </w:rPr>
        <w:t>Strategia de dezvoltare a serviciilor sociale;</w:t>
      </w:r>
    </w:p>
    <w:p w14:paraId="5C7E8D97" w14:textId="02473786" w:rsidR="004E0FA8" w:rsidRDefault="009E2A1C" w:rsidP="009E2A1C">
      <w:pPr>
        <w:spacing w:after="5" w:line="248" w:lineRule="auto"/>
        <w:ind w:right="24"/>
      </w:pPr>
      <w:r>
        <w:rPr>
          <w:rFonts w:ascii="Times New Roman" w:eastAsia="Times New Roman" w:hAnsi="Times New Roman" w:cs="Times New Roman"/>
        </w:rPr>
        <w:t>b)</w:t>
      </w:r>
      <w:r w:rsidR="004E0FA8">
        <w:rPr>
          <w:rFonts w:ascii="Times New Roman" w:eastAsia="Times New Roman" w:hAnsi="Times New Roman" w:cs="Times New Roman"/>
        </w:rPr>
        <w:t>Planul anual de actiune privind servici</w:t>
      </w:r>
      <w:r>
        <w:rPr>
          <w:rFonts w:ascii="Times New Roman" w:eastAsia="Times New Roman" w:hAnsi="Times New Roman" w:cs="Times New Roman"/>
        </w:rPr>
        <w:t xml:space="preserve">ile sociale administrate si finantate de </w:t>
      </w:r>
      <w:r w:rsidR="004E0FA8">
        <w:rPr>
          <w:rFonts w:ascii="Times New Roman" w:eastAsia="Times New Roman" w:hAnsi="Times New Roman" w:cs="Times New Roman"/>
        </w:rPr>
        <w:t xml:space="preserve"> consiliului judetean/consiliului local;</w:t>
      </w:r>
    </w:p>
    <w:p w14:paraId="7E0AB663" w14:textId="4096ADD1" w:rsidR="004E0FA8" w:rsidRDefault="009E2A1C" w:rsidP="009E2A1C">
      <w:pPr>
        <w:spacing w:after="5" w:line="248" w:lineRule="auto"/>
        <w:ind w:right="24"/>
        <w:jc w:val="both"/>
      </w:pPr>
      <w:r>
        <w:rPr>
          <w:rFonts w:ascii="Times New Roman" w:eastAsia="Times New Roman" w:hAnsi="Times New Roman" w:cs="Times New Roman"/>
        </w:rPr>
        <w:t>c)</w:t>
      </w:r>
      <w:r w:rsidR="004E0FA8">
        <w:rPr>
          <w:rFonts w:ascii="Times New Roman" w:eastAsia="Times New Roman" w:hAnsi="Times New Roman" w:cs="Times New Roman"/>
        </w:rPr>
        <w:t xml:space="preserve">Activitatea proprie </w:t>
      </w:r>
      <w:r>
        <w:rPr>
          <w:rFonts w:ascii="Times New Roman" w:eastAsia="Times New Roman" w:hAnsi="Times New Roman" w:cs="Times New Roman"/>
        </w:rPr>
        <w:t xml:space="preserve">si </w:t>
      </w:r>
      <w:r w:rsidR="004E0FA8">
        <w:rPr>
          <w:rFonts w:ascii="Times New Roman" w:eastAsia="Times New Roman" w:hAnsi="Times New Roman" w:cs="Times New Roman"/>
        </w:rPr>
        <w:t xml:space="preserve">serviciile </w:t>
      </w:r>
      <w:r>
        <w:rPr>
          <w:rFonts w:ascii="Times New Roman" w:eastAsia="Times New Roman" w:hAnsi="Times New Roman" w:cs="Times New Roman"/>
        </w:rPr>
        <w:t xml:space="preserve">aflate în proprie administrare , formulare, modele de </w:t>
      </w:r>
      <w:r w:rsidR="004E0FA8">
        <w:rPr>
          <w:rFonts w:ascii="Times New Roman" w:eastAsia="Times New Roman" w:hAnsi="Times New Roman" w:cs="Times New Roman"/>
        </w:rPr>
        <w:t>cereri în format editabil, programul institutiei, conditii de eligibilitate, info</w:t>
      </w:r>
      <w:r>
        <w:rPr>
          <w:rFonts w:ascii="Times New Roman" w:eastAsia="Times New Roman" w:hAnsi="Times New Roman" w:cs="Times New Roman"/>
        </w:rPr>
        <w:t>rmatiile privind costul</w:t>
      </w:r>
      <w:r w:rsidR="004E0FA8">
        <w:rPr>
          <w:rFonts w:ascii="Times New Roman" w:eastAsia="Times New Roman" w:hAnsi="Times New Roman" w:cs="Times New Roman"/>
        </w:rPr>
        <w:t xml:space="preserve"> serviciilor sociale acordate, pentru fiecare serviciu furnizat etc. - </w:t>
      </w:r>
      <w:r w:rsidR="004E0FA8" w:rsidRPr="00D74726">
        <w:rPr>
          <w:rFonts w:ascii="Times New Roman" w:eastAsia="Times New Roman" w:hAnsi="Times New Roman" w:cs="Times New Roman"/>
          <w:i/>
        </w:rPr>
        <w:t>se actualizeaz</w:t>
      </w:r>
      <w:r w:rsidRPr="00D74726">
        <w:rPr>
          <w:rFonts w:ascii="Times New Roman" w:eastAsia="Times New Roman" w:hAnsi="Times New Roman" w:cs="Times New Roman"/>
          <w:i/>
        </w:rPr>
        <w:t>a,</w:t>
      </w:r>
    </w:p>
    <w:p w14:paraId="7C0400AD" w14:textId="13415542" w:rsidR="004E0FA8" w:rsidRDefault="009E2A1C" w:rsidP="009E2A1C">
      <w:pPr>
        <w:spacing w:after="5" w:line="248" w:lineRule="auto"/>
        <w:ind w:right="24"/>
        <w:jc w:val="both"/>
      </w:pPr>
      <w:r>
        <w:rPr>
          <w:rFonts w:ascii="Times New Roman" w:eastAsia="Times New Roman" w:hAnsi="Times New Roman" w:cs="Times New Roman"/>
        </w:rPr>
        <w:t>d)</w:t>
      </w:r>
      <w:r w:rsidR="004E0FA8">
        <w:rPr>
          <w:rFonts w:ascii="Times New Roman" w:eastAsia="Times New Roman" w:hAnsi="Times New Roman" w:cs="Times New Roman"/>
        </w:rPr>
        <w:t xml:space="preserve">Informatii privind serviciile sociale </w:t>
      </w:r>
      <w:r>
        <w:rPr>
          <w:rFonts w:ascii="Times New Roman" w:eastAsia="Times New Roman" w:hAnsi="Times New Roman" w:cs="Times New Roman"/>
        </w:rPr>
        <w:t>disponibile la nivelul unității administrativ-</w:t>
      </w:r>
      <w:r w:rsidR="004E0FA8">
        <w:rPr>
          <w:rFonts w:ascii="Times New Roman" w:eastAsia="Times New Roman" w:hAnsi="Times New Roman" w:cs="Times New Roman"/>
        </w:rPr>
        <w:t>teritoriale, acordate de furnizori publici ori privati:</w:t>
      </w:r>
    </w:p>
    <w:p w14:paraId="409AF1D8" w14:textId="66DE7789" w:rsidR="004E0FA8" w:rsidRDefault="009E2A1C" w:rsidP="009E2A1C">
      <w:pPr>
        <w:spacing w:after="5" w:line="248" w:lineRule="auto"/>
        <w:ind w:right="86"/>
        <w:jc w:val="both"/>
      </w:pPr>
      <w:r>
        <w:rPr>
          <w:rFonts w:ascii="Times New Roman" w:eastAsia="Times New Roman" w:hAnsi="Times New Roman" w:cs="Times New Roman"/>
        </w:rPr>
        <w:t>-</w:t>
      </w:r>
      <w:r w:rsidR="004E0FA8">
        <w:rPr>
          <w:rFonts w:ascii="Times New Roman" w:eastAsia="Times New Roman" w:hAnsi="Times New Roman" w:cs="Times New Roman"/>
        </w:rPr>
        <w:t>lista furnizorilor de servicii sociale din comunitate</w:t>
      </w:r>
      <w:r>
        <w:rPr>
          <w:rFonts w:ascii="Times New Roman" w:eastAsia="Times New Roman" w:hAnsi="Times New Roman" w:cs="Times New Roman"/>
        </w:rPr>
        <w:t xml:space="preserve"> si</w:t>
      </w:r>
      <w:r w:rsidR="004E0FA8">
        <w:rPr>
          <w:rFonts w:ascii="Times New Roman" w:eastAsia="Times New Roman" w:hAnsi="Times New Roman" w:cs="Times New Roman"/>
        </w:rPr>
        <w:t xml:space="preserve"> din judet</w:t>
      </w:r>
      <w:r>
        <w:rPr>
          <w:rFonts w:ascii="Times New Roman" w:eastAsia="Times New Roman" w:hAnsi="Times New Roman" w:cs="Times New Roman"/>
        </w:rPr>
        <w:t>,</w:t>
      </w:r>
      <w:r w:rsidR="004E0FA8">
        <w:rPr>
          <w:rFonts w:ascii="Times New Roman" w:eastAsia="Times New Roman" w:hAnsi="Times New Roman" w:cs="Times New Roman"/>
        </w:rPr>
        <w:t xml:space="preserve"> a serviciilor sociale </w:t>
      </w:r>
      <w:r>
        <w:rPr>
          <w:rFonts w:ascii="Times New Roman" w:eastAsia="Times New Roman" w:hAnsi="Times New Roman" w:cs="Times New Roman"/>
        </w:rPr>
        <w:t xml:space="preserve">, acordate de acestia - </w:t>
      </w:r>
      <w:r w:rsidRPr="00D74726">
        <w:rPr>
          <w:rFonts w:ascii="Times New Roman" w:eastAsia="Times New Roman" w:hAnsi="Times New Roman" w:cs="Times New Roman"/>
          <w:i/>
        </w:rPr>
        <w:t>se actualizează lunar, daca</w:t>
      </w:r>
      <w:r w:rsidR="004E0FA8" w:rsidRPr="00D74726">
        <w:rPr>
          <w:rFonts w:ascii="Times New Roman" w:eastAsia="Times New Roman" w:hAnsi="Times New Roman" w:cs="Times New Roman"/>
          <w:i/>
        </w:rPr>
        <w:t xml:space="preserve"> apar noi</w:t>
      </w:r>
      <w:r w:rsidRPr="00D74726">
        <w:rPr>
          <w:rFonts w:ascii="Times New Roman" w:eastAsia="Times New Roman" w:hAnsi="Times New Roman" w:cs="Times New Roman"/>
          <w:i/>
        </w:rPr>
        <w:t xml:space="preserve"> </w:t>
      </w:r>
      <w:r w:rsidR="004E0FA8" w:rsidRPr="00D74726">
        <w:rPr>
          <w:rFonts w:ascii="Times New Roman" w:eastAsia="Times New Roman" w:hAnsi="Times New Roman" w:cs="Times New Roman"/>
          <w:i/>
        </w:rPr>
        <w:t>furnizori;</w:t>
      </w:r>
    </w:p>
    <w:p w14:paraId="133CD532" w14:textId="28016DEA" w:rsidR="004E0FA8" w:rsidRDefault="00D74726" w:rsidP="00D74726">
      <w:pPr>
        <w:spacing w:after="5" w:line="248" w:lineRule="auto"/>
        <w:ind w:right="86"/>
        <w:jc w:val="both"/>
      </w:pPr>
      <w:r>
        <w:rPr>
          <w:rFonts w:ascii="Times New Roman" w:eastAsia="Times New Roman" w:hAnsi="Times New Roman" w:cs="Times New Roman"/>
        </w:rPr>
        <w:t>-</w:t>
      </w:r>
      <w:r w:rsidR="004E0FA8">
        <w:rPr>
          <w:rFonts w:ascii="Times New Roman" w:eastAsia="Times New Roman" w:hAnsi="Times New Roman" w:cs="Times New Roman"/>
        </w:rPr>
        <w:t>serv</w:t>
      </w:r>
      <w:r>
        <w:rPr>
          <w:rFonts w:ascii="Times New Roman" w:eastAsia="Times New Roman" w:hAnsi="Times New Roman" w:cs="Times New Roman"/>
        </w:rPr>
        <w:t>iciile sociale care functionează</w:t>
      </w:r>
      <w:r w:rsidR="004E0FA8">
        <w:rPr>
          <w:rFonts w:ascii="Times New Roman" w:eastAsia="Times New Roman" w:hAnsi="Times New Roman" w:cs="Times New Roman"/>
        </w:rPr>
        <w:t xml:space="preserve"> în cadrul/coordonarea</w:t>
      </w:r>
      <w:r>
        <w:rPr>
          <w:rFonts w:ascii="Times New Roman" w:eastAsia="Times New Roman" w:hAnsi="Times New Roman" w:cs="Times New Roman"/>
        </w:rPr>
        <w:t xml:space="preserve"> serviciului public de asistentă</w:t>
      </w:r>
      <w:r w:rsidR="004E0FA8">
        <w:rPr>
          <w:rFonts w:ascii="Times New Roman" w:eastAsia="Times New Roman" w:hAnsi="Times New Roman" w:cs="Times New Roman"/>
        </w:rPr>
        <w:t xml:space="preserve"> social</w:t>
      </w:r>
      <w:r>
        <w:rPr>
          <w:rFonts w:ascii="Times New Roman" w:eastAsia="Times New Roman" w:hAnsi="Times New Roman" w:cs="Times New Roman"/>
        </w:rPr>
        <w:t>ă</w:t>
      </w:r>
      <w:r w:rsidR="004E0FA8">
        <w:rPr>
          <w:rFonts w:ascii="Times New Roman" w:eastAsia="Times New Roman" w:hAnsi="Times New Roman" w:cs="Times New Roman"/>
        </w:rPr>
        <w:t>: nr. cod serviciu, datele privind beneficiarii, costurile personalul/tipul de serviciu, înregistrate în anul</w:t>
      </w:r>
      <w:r>
        <w:rPr>
          <w:rFonts w:ascii="Times New Roman" w:eastAsia="Times New Roman" w:hAnsi="Times New Roman" w:cs="Times New Roman"/>
        </w:rPr>
        <w:t xml:space="preserve"> anterior etc. - </w:t>
      </w:r>
      <w:r w:rsidRPr="00D74726">
        <w:rPr>
          <w:rFonts w:ascii="Times New Roman" w:eastAsia="Times New Roman" w:hAnsi="Times New Roman" w:cs="Times New Roman"/>
          <w:i/>
        </w:rPr>
        <w:t>se actualizează</w:t>
      </w:r>
      <w:r w:rsidR="004E0FA8" w:rsidRPr="00D74726">
        <w:rPr>
          <w:rFonts w:ascii="Times New Roman" w:eastAsia="Times New Roman" w:hAnsi="Times New Roman" w:cs="Times New Roman"/>
          <w:i/>
        </w:rPr>
        <w:t xml:space="preserve"> trimestrial/anual</w:t>
      </w:r>
      <w:r w:rsidR="004E0FA8">
        <w:rPr>
          <w:rFonts w:ascii="Times New Roman" w:eastAsia="Times New Roman" w:hAnsi="Times New Roman" w:cs="Times New Roman"/>
        </w:rPr>
        <w:t>;</w:t>
      </w:r>
    </w:p>
    <w:p w14:paraId="1FCB9DF5" w14:textId="0AC6122F" w:rsidR="004E0FA8" w:rsidRDefault="00D74726" w:rsidP="00D74726">
      <w:pPr>
        <w:spacing w:after="5" w:line="248" w:lineRule="auto"/>
        <w:ind w:right="86"/>
        <w:jc w:val="both"/>
      </w:pPr>
      <w:r>
        <w:rPr>
          <w:rFonts w:ascii="Times New Roman" w:eastAsia="Times New Roman" w:hAnsi="Times New Roman" w:cs="Times New Roman"/>
        </w:rPr>
        <w:t>-</w:t>
      </w:r>
      <w:r w:rsidR="004E0FA8">
        <w:rPr>
          <w:rFonts w:ascii="Times New Roman" w:eastAsia="Times New Roman" w:hAnsi="Times New Roman" w:cs="Times New Roman"/>
        </w:rPr>
        <w:t xml:space="preserve">situatii statistice care privesc serviciile sociale organizate </w:t>
      </w:r>
      <w:r>
        <w:rPr>
          <w:rFonts w:ascii="Times New Roman" w:eastAsia="Times New Roman" w:hAnsi="Times New Roman" w:cs="Times New Roman"/>
        </w:rPr>
        <w:t xml:space="preserve">si </w:t>
      </w:r>
      <w:r w:rsidR="004E0FA8">
        <w:rPr>
          <w:rFonts w:ascii="Times New Roman" w:eastAsia="Times New Roman" w:hAnsi="Times New Roman" w:cs="Times New Roman"/>
        </w:rPr>
        <w:t xml:space="preserve">acordate la nivelul judetului - </w:t>
      </w:r>
      <w:r>
        <w:rPr>
          <w:rFonts w:ascii="Times New Roman" w:eastAsia="Times New Roman" w:hAnsi="Times New Roman" w:cs="Times New Roman"/>
          <w:i/>
        </w:rPr>
        <w:t>se actualizeazä cel putin</w:t>
      </w:r>
      <w:r w:rsidR="004E0FA8" w:rsidRPr="00D74726">
        <w:rPr>
          <w:rFonts w:ascii="Times New Roman" w:eastAsia="Times New Roman" w:hAnsi="Times New Roman" w:cs="Times New Roman"/>
          <w:i/>
        </w:rPr>
        <w:t xml:space="preserve"> anual</w:t>
      </w:r>
      <w:r w:rsidR="004E0FA8">
        <w:rPr>
          <w:rFonts w:ascii="Times New Roman" w:eastAsia="Times New Roman" w:hAnsi="Times New Roman" w:cs="Times New Roman"/>
        </w:rPr>
        <w:t>;</w:t>
      </w:r>
    </w:p>
    <w:p w14:paraId="60F467D7" w14:textId="61141BDB" w:rsidR="00A815B0" w:rsidRPr="00A815B0" w:rsidRDefault="00D74726" w:rsidP="00D74726">
      <w:pPr>
        <w:spacing w:after="5" w:line="248" w:lineRule="auto"/>
        <w:ind w:right="24"/>
        <w:jc w:val="both"/>
        <w:rPr>
          <w:rFonts w:ascii="Times New Roman" w:eastAsia="Times New Roman" w:hAnsi="Times New Roman" w:cs="Times New Roman"/>
          <w:i/>
        </w:rPr>
      </w:pPr>
      <w:r>
        <w:rPr>
          <w:rFonts w:ascii="Times New Roman" w:eastAsia="Times New Roman" w:hAnsi="Times New Roman" w:cs="Times New Roman"/>
        </w:rPr>
        <w:lastRenderedPageBreak/>
        <w:t>e)</w:t>
      </w:r>
      <w:r w:rsidR="004E0FA8">
        <w:rPr>
          <w:rFonts w:ascii="Times New Roman" w:eastAsia="Times New Roman" w:hAnsi="Times New Roman" w:cs="Times New Roman"/>
        </w:rPr>
        <w:t>Informatii privind alte servicii de interes public care nu au organizate compartimente</w:t>
      </w:r>
      <w:r w:rsidR="00A815B0">
        <w:rPr>
          <w:rFonts w:ascii="Times New Roman" w:eastAsia="Times New Roman" w:hAnsi="Times New Roman" w:cs="Times New Roman"/>
        </w:rPr>
        <w:t xml:space="preserve"> de concentrate la nivelul unită</w:t>
      </w:r>
      <w:r w:rsidR="004E0FA8">
        <w:rPr>
          <w:rFonts w:ascii="Times New Roman" w:eastAsia="Times New Roman" w:hAnsi="Times New Roman" w:cs="Times New Roman"/>
        </w:rPr>
        <w:t xml:space="preserve">tii administrativ - teritoriale - </w:t>
      </w:r>
      <w:r w:rsidR="004E0FA8" w:rsidRPr="00A815B0">
        <w:rPr>
          <w:rFonts w:ascii="Times New Roman" w:eastAsia="Times New Roman" w:hAnsi="Times New Roman" w:cs="Times New Roman"/>
          <w:i/>
        </w:rPr>
        <w:t>se actualizeazã ori de câte ori este cazul;</w:t>
      </w:r>
    </w:p>
    <w:p w14:paraId="0BB067BD" w14:textId="79B8F69C" w:rsidR="00A815B0" w:rsidRPr="00A815B0" w:rsidRDefault="00A815B0" w:rsidP="00A815B0">
      <w:pPr>
        <w:spacing w:after="5" w:line="248" w:lineRule="auto"/>
        <w:ind w:left="407" w:right="24"/>
        <w:jc w:val="both"/>
        <w:rPr>
          <w:rFonts w:ascii="Times New Roman" w:eastAsia="Times New Roman" w:hAnsi="Times New Roman" w:cs="Times New Roman"/>
          <w:i/>
        </w:rPr>
      </w:pPr>
      <w:r>
        <w:rPr>
          <w:rFonts w:ascii="Times New Roman" w:eastAsia="Times New Roman" w:hAnsi="Times New Roman" w:cs="Times New Roman"/>
        </w:rPr>
        <w:t>2.</w:t>
      </w:r>
      <w:r w:rsidRPr="00A815B0">
        <w:rPr>
          <w:rFonts w:ascii="Times New Roman" w:eastAsia="Times New Roman" w:hAnsi="Times New Roman" w:cs="Times New Roman"/>
          <w:i/>
        </w:rPr>
        <w:t>Activităț</w:t>
      </w:r>
      <w:r w:rsidR="004E0FA8" w:rsidRPr="00A815B0">
        <w:rPr>
          <w:rFonts w:ascii="Times New Roman" w:eastAsia="Times New Roman" w:hAnsi="Times New Roman" w:cs="Times New Roman"/>
          <w:i/>
        </w:rPr>
        <w:t>i de informare a publicului,</w:t>
      </w:r>
      <w:r w:rsidR="004E0FA8" w:rsidRPr="00A815B0">
        <w:rPr>
          <w:rFonts w:ascii="Times New Roman" w:eastAsia="Times New Roman" w:hAnsi="Times New Roman" w:cs="Times New Roman"/>
        </w:rPr>
        <w:t xml:space="preserve"> altele decât activitatea de informare a beneficiarului în cadrul procesului de acordare a serviciilor social</w:t>
      </w:r>
      <w:r>
        <w:rPr>
          <w:rFonts w:ascii="Times New Roman" w:eastAsia="Times New Roman" w:hAnsi="Times New Roman" w:cs="Times New Roman"/>
        </w:rPr>
        <w:t>e, respectiv pe perioada realiză</w:t>
      </w:r>
      <w:r w:rsidR="004E0FA8" w:rsidRPr="00A815B0">
        <w:rPr>
          <w:rFonts w:ascii="Times New Roman" w:eastAsia="Times New Roman" w:hAnsi="Times New Roman" w:cs="Times New Roman"/>
        </w:rPr>
        <w:t>rii evaluä</w:t>
      </w:r>
      <w:r>
        <w:rPr>
          <w:rFonts w:ascii="Times New Roman" w:eastAsia="Times New Roman" w:hAnsi="Times New Roman" w:cs="Times New Roman"/>
        </w:rPr>
        <w:t>ă</w:t>
      </w:r>
      <w:r w:rsidR="004E0FA8" w:rsidRPr="00A815B0">
        <w:rPr>
          <w:rFonts w:ascii="Times New Roman" w:eastAsia="Times New Roman" w:hAnsi="Times New Roman" w:cs="Times New Roman"/>
        </w:rPr>
        <w:t>ii initiale, a a</w:t>
      </w:r>
      <w:r>
        <w:rPr>
          <w:rFonts w:ascii="Times New Roman" w:eastAsia="Times New Roman" w:hAnsi="Times New Roman" w:cs="Times New Roman"/>
        </w:rPr>
        <w:t>nchetelor sociale sau a activită</w:t>
      </w:r>
      <w:r w:rsidR="004E0FA8" w:rsidRPr="00A815B0">
        <w:rPr>
          <w:rFonts w:ascii="Times New Roman" w:eastAsia="Times New Roman" w:hAnsi="Times New Roman" w:cs="Times New Roman"/>
        </w:rPr>
        <w:t xml:space="preserve">tii de consiliere în cadrul centrelor de zi; - </w:t>
      </w:r>
      <w:r w:rsidR="004E0FA8" w:rsidRPr="00A815B0">
        <w:rPr>
          <w:rFonts w:ascii="Times New Roman" w:eastAsia="Times New Roman" w:hAnsi="Times New Roman" w:cs="Times New Roman"/>
          <w:i/>
        </w:rPr>
        <w:t>când este cazul</w:t>
      </w:r>
    </w:p>
    <w:p w14:paraId="29DB82A3" w14:textId="054BE245" w:rsidR="00A815B0" w:rsidRPr="00A815B0" w:rsidRDefault="00A815B0" w:rsidP="00A815B0">
      <w:pPr>
        <w:spacing w:after="5" w:line="248" w:lineRule="auto"/>
        <w:ind w:left="407" w:right="24"/>
        <w:jc w:val="both"/>
        <w:rPr>
          <w:i/>
        </w:rPr>
      </w:pPr>
      <w:r>
        <w:rPr>
          <w:rFonts w:ascii="Times New Roman" w:eastAsia="Times New Roman" w:hAnsi="Times New Roman" w:cs="Times New Roman"/>
        </w:rPr>
        <w:t>3.</w:t>
      </w:r>
      <w:r w:rsidR="004E0FA8" w:rsidRPr="00A815B0">
        <w:rPr>
          <w:rFonts w:ascii="Times New Roman" w:eastAsia="Times New Roman" w:hAnsi="Times New Roman" w:cs="Times New Roman"/>
          <w:i/>
        </w:rPr>
        <w:t xml:space="preserve">Campanii de informare </w:t>
      </w:r>
      <w:r w:rsidRPr="00A815B0">
        <w:rPr>
          <w:rFonts w:ascii="Times New Roman" w:eastAsia="Times New Roman" w:hAnsi="Times New Roman" w:cs="Times New Roman"/>
          <w:i/>
        </w:rPr>
        <w:t xml:space="preserve">si </w:t>
      </w:r>
      <w:r w:rsidR="004E0FA8" w:rsidRPr="00A815B0">
        <w:rPr>
          <w:rFonts w:ascii="Times New Roman" w:eastAsia="Times New Roman" w:hAnsi="Times New Roman" w:cs="Times New Roman"/>
          <w:i/>
        </w:rPr>
        <w:t>sensi</w:t>
      </w:r>
      <w:r w:rsidRPr="00A815B0">
        <w:rPr>
          <w:rFonts w:ascii="Times New Roman" w:eastAsia="Times New Roman" w:hAnsi="Times New Roman" w:cs="Times New Roman"/>
          <w:i/>
        </w:rPr>
        <w:t>bilizare a comunită</w:t>
      </w:r>
      <w:r w:rsidR="004E0FA8" w:rsidRPr="00A815B0">
        <w:rPr>
          <w:rFonts w:ascii="Times New Roman" w:eastAsia="Times New Roman" w:hAnsi="Times New Roman" w:cs="Times New Roman"/>
          <w:i/>
        </w:rPr>
        <w:t>tii</w:t>
      </w:r>
      <w:r w:rsidR="004E0FA8" w:rsidRPr="00A815B0">
        <w:rPr>
          <w:rFonts w:ascii="Times New Roman" w:eastAsia="Times New Roman" w:hAnsi="Times New Roman" w:cs="Times New Roman"/>
        </w:rPr>
        <w:t xml:space="preserve">, organizate </w:t>
      </w:r>
      <w:r>
        <w:rPr>
          <w:rFonts w:ascii="Times New Roman" w:eastAsia="Times New Roman" w:hAnsi="Times New Roman" w:cs="Times New Roman"/>
        </w:rPr>
        <w:t>de serviciul public de asistentă socială</w:t>
      </w:r>
      <w:r w:rsidR="004E0FA8" w:rsidRPr="00A815B0">
        <w:rPr>
          <w:rFonts w:ascii="Times New Roman" w:eastAsia="Times New Roman" w:hAnsi="Times New Roman" w:cs="Times New Roman"/>
        </w:rPr>
        <w:t xml:space="preserve"> sau în colaborare cu alte servicii publice de interes local etc.- </w:t>
      </w:r>
      <w:r w:rsidR="004E0FA8" w:rsidRPr="00A815B0">
        <w:rPr>
          <w:rFonts w:ascii="Times New Roman" w:eastAsia="Times New Roman" w:hAnsi="Times New Roman" w:cs="Times New Roman"/>
          <w:i/>
        </w:rPr>
        <w:t>când este cazul</w:t>
      </w:r>
    </w:p>
    <w:p w14:paraId="5187E8C7" w14:textId="35A57F63" w:rsidR="00A815B0" w:rsidRPr="00A815B0" w:rsidRDefault="004E0FA8" w:rsidP="00A815B0">
      <w:pPr>
        <w:pStyle w:val="ListParagraph"/>
        <w:numPr>
          <w:ilvl w:val="0"/>
          <w:numId w:val="25"/>
        </w:numPr>
        <w:spacing w:after="5" w:line="248" w:lineRule="auto"/>
        <w:ind w:right="24"/>
        <w:jc w:val="both"/>
        <w:rPr>
          <w:i/>
        </w:rPr>
      </w:pPr>
      <w:r w:rsidRPr="00A815B0">
        <w:rPr>
          <w:rFonts w:ascii="Times New Roman" w:eastAsia="Times New Roman" w:hAnsi="Times New Roman" w:cs="Times New Roman"/>
          <w:i/>
        </w:rPr>
        <w:t>Campanii de promovare a serviciilor sociale</w:t>
      </w:r>
      <w:r w:rsidRPr="00A815B0">
        <w:rPr>
          <w:rFonts w:ascii="Times New Roman" w:eastAsia="Times New Roman" w:hAnsi="Times New Roman" w:cs="Times New Roman"/>
        </w:rPr>
        <w:t xml:space="preserve"> ale servici</w:t>
      </w:r>
      <w:r w:rsidR="00A815B0">
        <w:rPr>
          <w:rFonts w:ascii="Times New Roman" w:eastAsia="Times New Roman" w:hAnsi="Times New Roman" w:cs="Times New Roman"/>
        </w:rPr>
        <w:t>ului public de asistentä socială</w:t>
      </w:r>
      <w:r w:rsidRPr="00A815B0">
        <w:rPr>
          <w:rFonts w:ascii="Times New Roman" w:eastAsia="Times New Roman" w:hAnsi="Times New Roman" w:cs="Times New Roman"/>
        </w:rPr>
        <w:t xml:space="preserve">; </w:t>
      </w:r>
      <w:r w:rsidRPr="00A815B0">
        <w:rPr>
          <w:rFonts w:ascii="Times New Roman" w:eastAsia="Times New Roman" w:hAnsi="Times New Roman" w:cs="Times New Roman"/>
          <w:i/>
        </w:rPr>
        <w:t>când este</w:t>
      </w:r>
      <w:r w:rsidR="00A815B0">
        <w:rPr>
          <w:rFonts w:ascii="Times New Roman" w:eastAsia="Times New Roman" w:hAnsi="Times New Roman" w:cs="Times New Roman"/>
          <w:i/>
        </w:rPr>
        <w:t xml:space="preserve"> cazul,</w:t>
      </w:r>
    </w:p>
    <w:p w14:paraId="6D2C36F3" w14:textId="59D1D138" w:rsidR="00A815B0" w:rsidRPr="00A815B0" w:rsidRDefault="004E0FA8" w:rsidP="00A815B0">
      <w:pPr>
        <w:pStyle w:val="ListParagraph"/>
        <w:numPr>
          <w:ilvl w:val="0"/>
          <w:numId w:val="25"/>
        </w:numPr>
        <w:spacing w:after="5" w:line="248" w:lineRule="auto"/>
        <w:ind w:right="24"/>
        <w:jc w:val="both"/>
        <w:rPr>
          <w:i/>
        </w:rPr>
      </w:pPr>
      <w:r w:rsidRPr="00A815B0">
        <w:rPr>
          <w:rFonts w:ascii="Times New Roman" w:eastAsia="Times New Roman" w:hAnsi="Times New Roman" w:cs="Times New Roman"/>
          <w:i/>
        </w:rPr>
        <w:t>Organizarea de întâlniri tripartite</w:t>
      </w:r>
      <w:r w:rsidRPr="00A815B0">
        <w:rPr>
          <w:rFonts w:ascii="Times New Roman" w:eastAsia="Times New Roman" w:hAnsi="Times New Roman" w:cs="Times New Roman"/>
        </w:rPr>
        <w:t xml:space="preserve">: furnizorii de servicii sociale, organizatii de voluntariat, asociatii ale persoanelor beneficiare etc. - </w:t>
      </w:r>
      <w:r w:rsidRPr="00A815B0">
        <w:rPr>
          <w:rFonts w:ascii="Times New Roman" w:eastAsia="Times New Roman" w:hAnsi="Times New Roman" w:cs="Times New Roman"/>
          <w:i/>
        </w:rPr>
        <w:t>când este cazul</w:t>
      </w:r>
    </w:p>
    <w:p w14:paraId="0436CFF7" w14:textId="048542BC" w:rsidR="00A815B0" w:rsidRPr="00A815B0" w:rsidRDefault="00A815B0" w:rsidP="00A815B0">
      <w:pPr>
        <w:pStyle w:val="ListParagraph"/>
        <w:numPr>
          <w:ilvl w:val="0"/>
          <w:numId w:val="25"/>
        </w:numPr>
        <w:spacing w:after="5" w:line="248" w:lineRule="auto"/>
        <w:ind w:right="24"/>
        <w:jc w:val="both"/>
        <w:rPr>
          <w:i/>
        </w:rPr>
      </w:pPr>
      <w:r w:rsidRPr="00A815B0">
        <w:rPr>
          <w:rFonts w:ascii="Times New Roman" w:eastAsia="Times New Roman" w:hAnsi="Times New Roman" w:cs="Times New Roman"/>
          <w:i/>
        </w:rPr>
        <w:t>Activităț</w:t>
      </w:r>
      <w:r w:rsidR="004E0FA8" w:rsidRPr="00A815B0">
        <w:rPr>
          <w:rFonts w:ascii="Times New Roman" w:eastAsia="Times New Roman" w:hAnsi="Times New Roman" w:cs="Times New Roman"/>
          <w:i/>
        </w:rPr>
        <w:t>i de informare si consiliere</w:t>
      </w:r>
      <w:r w:rsidR="004E0FA8" w:rsidRPr="00A815B0">
        <w:rPr>
          <w:rFonts w:ascii="Times New Roman" w:eastAsia="Times New Roman" w:hAnsi="Times New Roman" w:cs="Times New Roman"/>
        </w:rPr>
        <w:t xml:space="preserve"> reali</w:t>
      </w:r>
      <w:r>
        <w:rPr>
          <w:rFonts w:ascii="Times New Roman" w:eastAsia="Times New Roman" w:hAnsi="Times New Roman" w:cs="Times New Roman"/>
        </w:rPr>
        <w:t>zate prin serviciul de asistentă comunitară</w:t>
      </w:r>
      <w:r w:rsidR="004E0FA8" w:rsidRPr="00A815B0">
        <w:rPr>
          <w:rFonts w:ascii="Times New Roman" w:eastAsia="Times New Roman" w:hAnsi="Times New Roman" w:cs="Times New Roman"/>
        </w:rPr>
        <w:t>, cum</w:t>
      </w:r>
      <w:r>
        <w:rPr>
          <w:rFonts w:ascii="Times New Roman" w:eastAsia="Times New Roman" w:hAnsi="Times New Roman" w:cs="Times New Roman"/>
        </w:rPr>
        <w:t xml:space="preserve"> ar fi: const</w:t>
      </w:r>
      <w:r w:rsidR="004E0FA8" w:rsidRPr="00A815B0">
        <w:rPr>
          <w:rFonts w:ascii="Times New Roman" w:eastAsia="Times New Roman" w:hAnsi="Times New Roman" w:cs="Times New Roman"/>
        </w:rPr>
        <w:t xml:space="preserve">ientizare </w:t>
      </w:r>
      <w:r>
        <w:rPr>
          <w:rFonts w:ascii="Times New Roman" w:eastAsia="Times New Roman" w:hAnsi="Times New Roman" w:cs="Times New Roman"/>
        </w:rPr>
        <w:t xml:space="preserve">si </w:t>
      </w:r>
      <w:r w:rsidR="004E0FA8" w:rsidRPr="00A815B0">
        <w:rPr>
          <w:rFonts w:ascii="Times New Roman" w:eastAsia="Times New Roman" w:hAnsi="Times New Roman" w:cs="Times New Roman"/>
        </w:rPr>
        <w:t>sensibilizare a publicului privind riscul de excluziune social</w:t>
      </w:r>
      <w:r>
        <w:rPr>
          <w:rFonts w:ascii="Times New Roman" w:eastAsia="Times New Roman" w:hAnsi="Times New Roman" w:cs="Times New Roman"/>
        </w:rPr>
        <w:t>ă</w:t>
      </w:r>
      <w:r w:rsidR="004E0FA8" w:rsidRPr="00A815B0">
        <w:rPr>
          <w:rFonts w:ascii="Times New Roman" w:eastAsia="Times New Roman" w:hAnsi="Times New Roman" w:cs="Times New Roman"/>
        </w:rPr>
        <w:t>, respectarea d</w:t>
      </w:r>
      <w:r>
        <w:rPr>
          <w:rFonts w:ascii="Times New Roman" w:eastAsia="Times New Roman" w:hAnsi="Times New Roman" w:cs="Times New Roman"/>
        </w:rPr>
        <w:t>repturilor sociale si  promovarea măsurilor de asistentă socială, mediere socială</w:t>
      </w:r>
      <w:r w:rsidR="004E0FA8" w:rsidRPr="00A815B0">
        <w:rPr>
          <w:rFonts w:ascii="Times New Roman" w:eastAsia="Times New Roman" w:hAnsi="Times New Roman" w:cs="Times New Roman"/>
        </w:rPr>
        <w:t xml:space="preserve"> etc.- </w:t>
      </w:r>
      <w:r w:rsidR="004E0FA8" w:rsidRPr="00A815B0">
        <w:rPr>
          <w:rFonts w:ascii="Times New Roman" w:eastAsia="Times New Roman" w:hAnsi="Times New Roman" w:cs="Times New Roman"/>
          <w:i/>
        </w:rPr>
        <w:t>când este cazul</w:t>
      </w:r>
      <w:r w:rsidR="004E0FA8" w:rsidRPr="00A815B0">
        <w:rPr>
          <w:rFonts w:ascii="Times New Roman" w:eastAsia="Times New Roman" w:hAnsi="Times New Roman" w:cs="Times New Roman"/>
        </w:rPr>
        <w:t xml:space="preserve"> </w:t>
      </w:r>
      <w:r>
        <w:rPr>
          <w:rFonts w:ascii="Times New Roman" w:eastAsia="Times New Roman" w:hAnsi="Times New Roman" w:cs="Times New Roman"/>
        </w:rPr>
        <w:t>,</w:t>
      </w:r>
    </w:p>
    <w:p w14:paraId="2650B167" w14:textId="76F42C44" w:rsidR="004E0FA8" w:rsidRPr="00A815B0" w:rsidRDefault="004E0FA8" w:rsidP="00A815B0">
      <w:pPr>
        <w:pStyle w:val="ListParagraph"/>
        <w:numPr>
          <w:ilvl w:val="0"/>
          <w:numId w:val="25"/>
        </w:numPr>
        <w:spacing w:after="5" w:line="248" w:lineRule="auto"/>
        <w:ind w:right="24"/>
        <w:jc w:val="both"/>
        <w:rPr>
          <w:i/>
        </w:rPr>
      </w:pPr>
      <w:r w:rsidRPr="00A815B0">
        <w:rPr>
          <w:rFonts w:ascii="Times New Roman" w:eastAsia="Times New Roman" w:hAnsi="Times New Roman" w:cs="Times New Roman"/>
          <w:i/>
        </w:rPr>
        <w:t xml:space="preserve"> Mesaje de interes public</w:t>
      </w:r>
      <w:r w:rsidRPr="00A815B0">
        <w:rPr>
          <w:rFonts w:ascii="Times New Roman" w:eastAsia="Times New Roman" w:hAnsi="Times New Roman" w:cs="Times New Roman"/>
        </w:rPr>
        <w:t xml:space="preserve"> transmise prin mass-media (pagina de internet a unit</w:t>
      </w:r>
      <w:r w:rsidR="00A815B0">
        <w:rPr>
          <w:rFonts w:ascii="Times New Roman" w:eastAsia="Times New Roman" w:hAnsi="Times New Roman" w:cs="Times New Roman"/>
        </w:rPr>
        <w:t>ă</w:t>
      </w:r>
      <w:r w:rsidRPr="00A815B0">
        <w:rPr>
          <w:rFonts w:ascii="Times New Roman" w:eastAsia="Times New Roman" w:hAnsi="Times New Roman" w:cs="Times New Roman"/>
        </w:rPr>
        <w:t xml:space="preserve">tii administrative teritoriale) - </w:t>
      </w:r>
      <w:r w:rsidRPr="00A815B0">
        <w:rPr>
          <w:rFonts w:ascii="Times New Roman" w:eastAsia="Times New Roman" w:hAnsi="Times New Roman" w:cs="Times New Roman"/>
          <w:i/>
        </w:rPr>
        <w:t>când este cazul</w:t>
      </w:r>
    </w:p>
    <w:p w14:paraId="1FAB6B53" w14:textId="0E411AC2" w:rsidR="00F6091B" w:rsidRDefault="00F6091B" w:rsidP="00C81630">
      <w:pPr>
        <w:spacing w:after="0" w:line="248" w:lineRule="auto"/>
        <w:ind w:right="24"/>
        <w:jc w:val="both"/>
        <w:rPr>
          <w:rFonts w:ascii="Times New Roman" w:hAnsi="Times New Roman" w:cs="Times New Roman"/>
        </w:rPr>
      </w:pPr>
    </w:p>
    <w:p w14:paraId="72AC4284" w14:textId="5580AB14" w:rsidR="00F6091B" w:rsidRDefault="00F6091B" w:rsidP="00C81630">
      <w:pPr>
        <w:spacing w:after="0" w:line="248" w:lineRule="auto"/>
        <w:ind w:right="24"/>
        <w:jc w:val="both"/>
        <w:rPr>
          <w:rFonts w:ascii="Times New Roman" w:hAnsi="Times New Roman" w:cs="Times New Roman"/>
        </w:rPr>
      </w:pPr>
    </w:p>
    <w:p w14:paraId="38D6BF67" w14:textId="2EBCBBB1" w:rsidR="008B75A7" w:rsidRDefault="008B75A7" w:rsidP="008B75A7">
      <w:pPr>
        <w:spacing w:after="0" w:line="251" w:lineRule="auto"/>
        <w:ind w:left="38" w:right="5" w:firstLine="9"/>
        <w:rPr>
          <w:rFonts w:ascii="Times New Roman" w:eastAsia="Times New Roman" w:hAnsi="Times New Roman" w:cs="Times New Roman"/>
          <w:b/>
        </w:rPr>
      </w:pPr>
      <w:r w:rsidRPr="008B75A7">
        <w:rPr>
          <w:rFonts w:ascii="Times New Roman" w:eastAsia="Times New Roman" w:hAnsi="Times New Roman" w:cs="Times New Roman"/>
          <w:b/>
        </w:rPr>
        <w:t>CAPITOLUL III: Programul de formare si îndrumare metodologică a personalului care lucrează în domeniul serviciilor sociale</w:t>
      </w:r>
    </w:p>
    <w:p w14:paraId="19793704" w14:textId="77777777" w:rsidR="008B75A7" w:rsidRPr="008B75A7" w:rsidRDefault="008B75A7" w:rsidP="008B75A7">
      <w:pPr>
        <w:spacing w:after="0" w:line="251" w:lineRule="auto"/>
        <w:ind w:left="38" w:right="5" w:firstLine="9"/>
        <w:rPr>
          <w:rFonts w:ascii="Times New Roman" w:hAnsi="Times New Roman" w:cs="Times New Roman"/>
          <w:b/>
        </w:rPr>
      </w:pPr>
    </w:p>
    <w:p w14:paraId="2179B480" w14:textId="6031D54D" w:rsidR="008B75A7" w:rsidRPr="008B75A7" w:rsidRDefault="008B75A7" w:rsidP="008B75A7">
      <w:pPr>
        <w:spacing w:after="0" w:line="251" w:lineRule="auto"/>
        <w:ind w:right="5"/>
        <w:rPr>
          <w:rFonts w:ascii="Times New Roman" w:eastAsia="Times New Roman" w:hAnsi="Times New Roman" w:cs="Times New Roman"/>
          <w:b/>
        </w:rPr>
      </w:pPr>
      <w:r>
        <w:rPr>
          <w:rFonts w:ascii="Times New Roman" w:eastAsia="Times New Roman" w:hAnsi="Times New Roman" w:cs="Times New Roman"/>
          <w:b/>
        </w:rPr>
        <w:t>1.</w:t>
      </w:r>
      <w:r w:rsidRPr="008B75A7">
        <w:rPr>
          <w:rFonts w:ascii="Times New Roman" w:eastAsia="Times New Roman" w:hAnsi="Times New Roman" w:cs="Times New Roman"/>
          <w:b/>
        </w:rPr>
        <w:t>Propuneri de activităti de formare profesională continuă în vederea cresterii performantei personalului din structurile proprii/instruire etc.:</w:t>
      </w:r>
    </w:p>
    <w:p w14:paraId="70CC1358" w14:textId="77777777" w:rsidR="008B75A7" w:rsidRPr="008B75A7" w:rsidRDefault="008B75A7" w:rsidP="008B75A7">
      <w:pPr>
        <w:spacing w:after="0" w:line="251" w:lineRule="auto"/>
        <w:ind w:left="2520" w:right="5"/>
        <w:rPr>
          <w:rFonts w:ascii="Times New Roman" w:hAnsi="Times New Roman" w:cs="Times New Roman"/>
          <w:b/>
        </w:rPr>
      </w:pPr>
    </w:p>
    <w:p w14:paraId="550E636C" w14:textId="0E35D35F" w:rsidR="008B75A7" w:rsidRPr="003B53F4" w:rsidRDefault="008B75A7" w:rsidP="003B53F4">
      <w:pPr>
        <w:pStyle w:val="ListParagraph"/>
        <w:numPr>
          <w:ilvl w:val="0"/>
          <w:numId w:val="31"/>
        </w:numPr>
        <w:spacing w:after="5" w:line="251" w:lineRule="auto"/>
        <w:ind w:right="5"/>
        <w:jc w:val="both"/>
        <w:rPr>
          <w:i/>
        </w:rPr>
      </w:pPr>
      <w:r w:rsidRPr="003B53F4">
        <w:rPr>
          <w:rFonts w:ascii="Times New Roman" w:eastAsia="Times New Roman" w:hAnsi="Times New Roman" w:cs="Times New Roman"/>
          <w:i/>
          <w:sz w:val="26"/>
        </w:rPr>
        <w:t>cursuri de perfectionare: nu este cazul</w:t>
      </w:r>
    </w:p>
    <w:tbl>
      <w:tblPr>
        <w:tblStyle w:val="TableGrid"/>
        <w:tblW w:w="0" w:type="auto"/>
        <w:tblInd w:w="0" w:type="dxa"/>
        <w:tblLook w:val="04A0" w:firstRow="1" w:lastRow="0" w:firstColumn="1" w:lastColumn="0" w:noHBand="0" w:noVBand="1"/>
      </w:tblPr>
      <w:tblGrid>
        <w:gridCol w:w="3154"/>
        <w:gridCol w:w="3154"/>
        <w:gridCol w:w="3155"/>
      </w:tblGrid>
      <w:tr w:rsidR="003B53F4" w14:paraId="5C035E91" w14:textId="77777777" w:rsidTr="003B53F4">
        <w:tc>
          <w:tcPr>
            <w:tcW w:w="3154" w:type="dxa"/>
          </w:tcPr>
          <w:p w14:paraId="434E0974" w14:textId="77777777" w:rsidR="003B53F4" w:rsidRDefault="003B53F4" w:rsidP="003B53F4">
            <w:pPr>
              <w:spacing w:after="5" w:line="251" w:lineRule="auto"/>
              <w:ind w:right="5"/>
              <w:jc w:val="both"/>
              <w:rPr>
                <w:rFonts w:ascii="Times New Roman" w:eastAsia="Times New Roman" w:hAnsi="Times New Roman" w:cs="Times New Roman"/>
                <w:i/>
                <w:sz w:val="26"/>
              </w:rPr>
            </w:pPr>
          </w:p>
        </w:tc>
        <w:tc>
          <w:tcPr>
            <w:tcW w:w="3154" w:type="dxa"/>
          </w:tcPr>
          <w:p w14:paraId="23CD91B1" w14:textId="0BE92D74" w:rsidR="003B53F4" w:rsidRDefault="003B53F4" w:rsidP="003B53F4">
            <w:pPr>
              <w:spacing w:after="5" w:line="251" w:lineRule="auto"/>
              <w:ind w:right="5"/>
              <w:jc w:val="both"/>
              <w:rPr>
                <w:rFonts w:ascii="Times New Roman" w:eastAsia="Times New Roman" w:hAnsi="Times New Roman" w:cs="Times New Roman"/>
                <w:i/>
                <w:sz w:val="26"/>
              </w:rPr>
            </w:pPr>
            <w:r>
              <w:rPr>
                <w:rFonts w:ascii="Times New Roman" w:eastAsia="Times New Roman" w:hAnsi="Times New Roman" w:cs="Times New Roman"/>
                <w:i/>
                <w:sz w:val="26"/>
              </w:rPr>
              <w:t>Nr. persoane</w:t>
            </w:r>
          </w:p>
        </w:tc>
        <w:tc>
          <w:tcPr>
            <w:tcW w:w="3155" w:type="dxa"/>
          </w:tcPr>
          <w:p w14:paraId="205AF205" w14:textId="4650D747" w:rsidR="003B53F4" w:rsidRDefault="003B53F4" w:rsidP="003B53F4">
            <w:pPr>
              <w:spacing w:after="5" w:line="251" w:lineRule="auto"/>
              <w:ind w:right="5"/>
              <w:jc w:val="both"/>
              <w:rPr>
                <w:rFonts w:ascii="Times New Roman" w:eastAsia="Times New Roman" w:hAnsi="Times New Roman" w:cs="Times New Roman"/>
                <w:i/>
                <w:sz w:val="26"/>
              </w:rPr>
            </w:pPr>
            <w:r>
              <w:rPr>
                <w:rFonts w:ascii="Times New Roman" w:eastAsia="Times New Roman" w:hAnsi="Times New Roman" w:cs="Times New Roman"/>
                <w:i/>
                <w:sz w:val="26"/>
              </w:rPr>
              <w:t>Buget estimat</w:t>
            </w:r>
          </w:p>
        </w:tc>
      </w:tr>
      <w:tr w:rsidR="003B53F4" w14:paraId="612AF346" w14:textId="77777777" w:rsidTr="003B53F4">
        <w:tc>
          <w:tcPr>
            <w:tcW w:w="3154" w:type="dxa"/>
          </w:tcPr>
          <w:p w14:paraId="084FB5B9" w14:textId="05767278" w:rsidR="003B53F4" w:rsidRDefault="003B53F4" w:rsidP="003B53F4">
            <w:pPr>
              <w:spacing w:after="5" w:line="251" w:lineRule="auto"/>
              <w:ind w:right="5"/>
              <w:jc w:val="both"/>
              <w:rPr>
                <w:rFonts w:ascii="Times New Roman" w:eastAsia="Times New Roman" w:hAnsi="Times New Roman" w:cs="Times New Roman"/>
                <w:i/>
                <w:sz w:val="26"/>
              </w:rPr>
            </w:pPr>
            <w:r>
              <w:rPr>
                <w:rFonts w:ascii="Times New Roman" w:eastAsia="Times New Roman" w:hAnsi="Times New Roman" w:cs="Times New Roman"/>
                <w:i/>
                <w:sz w:val="26"/>
              </w:rPr>
              <w:t>Personal de specialitate</w:t>
            </w:r>
          </w:p>
        </w:tc>
        <w:tc>
          <w:tcPr>
            <w:tcW w:w="3154" w:type="dxa"/>
          </w:tcPr>
          <w:p w14:paraId="74FB33E6" w14:textId="265F8959" w:rsidR="003B53F4" w:rsidRDefault="003B53F4" w:rsidP="003B53F4">
            <w:pPr>
              <w:spacing w:after="5" w:line="251" w:lineRule="auto"/>
              <w:ind w:right="5"/>
              <w:jc w:val="both"/>
              <w:rPr>
                <w:rFonts w:ascii="Times New Roman" w:eastAsia="Times New Roman" w:hAnsi="Times New Roman" w:cs="Times New Roman"/>
                <w:i/>
                <w:sz w:val="26"/>
              </w:rPr>
            </w:pPr>
            <w:r>
              <w:rPr>
                <w:rFonts w:ascii="Times New Roman" w:eastAsia="Times New Roman" w:hAnsi="Times New Roman" w:cs="Times New Roman"/>
                <w:i/>
                <w:sz w:val="26"/>
              </w:rPr>
              <w:t>-</w:t>
            </w:r>
          </w:p>
        </w:tc>
        <w:tc>
          <w:tcPr>
            <w:tcW w:w="3155" w:type="dxa"/>
          </w:tcPr>
          <w:p w14:paraId="6402F983" w14:textId="3A24EAE8" w:rsidR="003B53F4" w:rsidRDefault="003B53F4" w:rsidP="003B53F4">
            <w:pPr>
              <w:spacing w:after="5" w:line="251" w:lineRule="auto"/>
              <w:ind w:right="5"/>
              <w:jc w:val="both"/>
              <w:rPr>
                <w:rFonts w:ascii="Times New Roman" w:eastAsia="Times New Roman" w:hAnsi="Times New Roman" w:cs="Times New Roman"/>
                <w:i/>
                <w:sz w:val="26"/>
              </w:rPr>
            </w:pPr>
            <w:r>
              <w:rPr>
                <w:rFonts w:ascii="Times New Roman" w:eastAsia="Times New Roman" w:hAnsi="Times New Roman" w:cs="Times New Roman"/>
                <w:i/>
                <w:sz w:val="26"/>
              </w:rPr>
              <w:t>-</w:t>
            </w:r>
          </w:p>
        </w:tc>
      </w:tr>
    </w:tbl>
    <w:p w14:paraId="75937D7A" w14:textId="3641AC6E" w:rsidR="003B53F4" w:rsidRDefault="003B53F4" w:rsidP="003B53F4">
      <w:pPr>
        <w:spacing w:after="5" w:line="251" w:lineRule="auto"/>
        <w:ind w:right="5"/>
        <w:jc w:val="both"/>
        <w:rPr>
          <w:rFonts w:ascii="Times New Roman" w:eastAsia="Times New Roman" w:hAnsi="Times New Roman" w:cs="Times New Roman"/>
          <w:i/>
          <w:sz w:val="26"/>
        </w:rPr>
      </w:pPr>
    </w:p>
    <w:p w14:paraId="1080BC39" w14:textId="6CA21ECA" w:rsidR="003B53F4" w:rsidRPr="003B53F4" w:rsidRDefault="003B53F4" w:rsidP="003B53F4">
      <w:pPr>
        <w:pStyle w:val="ListParagraph"/>
        <w:numPr>
          <w:ilvl w:val="0"/>
          <w:numId w:val="31"/>
        </w:numPr>
        <w:spacing w:after="5" w:line="251" w:lineRule="auto"/>
        <w:ind w:right="5"/>
        <w:jc w:val="both"/>
        <w:rPr>
          <w:rFonts w:ascii="Times New Roman" w:eastAsia="Times New Roman" w:hAnsi="Times New Roman" w:cs="Times New Roman"/>
          <w:i/>
          <w:sz w:val="26"/>
        </w:rPr>
      </w:pPr>
      <w:r w:rsidRPr="003B53F4">
        <w:rPr>
          <w:rFonts w:ascii="Times New Roman" w:eastAsia="Times New Roman" w:hAnsi="Times New Roman" w:cs="Times New Roman"/>
          <w:i/>
          <w:sz w:val="26"/>
        </w:rPr>
        <w:t xml:space="preserve"> cursuri de calificare</w:t>
      </w:r>
    </w:p>
    <w:tbl>
      <w:tblPr>
        <w:tblStyle w:val="TableGrid"/>
        <w:tblW w:w="0" w:type="auto"/>
        <w:tblInd w:w="0" w:type="dxa"/>
        <w:tblLook w:val="04A0" w:firstRow="1" w:lastRow="0" w:firstColumn="1" w:lastColumn="0" w:noHBand="0" w:noVBand="1"/>
      </w:tblPr>
      <w:tblGrid>
        <w:gridCol w:w="3154"/>
        <w:gridCol w:w="3154"/>
        <w:gridCol w:w="3155"/>
      </w:tblGrid>
      <w:tr w:rsidR="003B53F4" w14:paraId="306ACAFE" w14:textId="77777777" w:rsidTr="001404D5">
        <w:tc>
          <w:tcPr>
            <w:tcW w:w="3154" w:type="dxa"/>
          </w:tcPr>
          <w:p w14:paraId="7DFC50DC" w14:textId="77777777" w:rsidR="003B53F4" w:rsidRDefault="003B53F4" w:rsidP="001404D5">
            <w:pPr>
              <w:spacing w:after="5" w:line="251" w:lineRule="auto"/>
              <w:ind w:right="5"/>
              <w:jc w:val="both"/>
              <w:rPr>
                <w:rFonts w:ascii="Times New Roman" w:eastAsia="Times New Roman" w:hAnsi="Times New Roman" w:cs="Times New Roman"/>
                <w:i/>
                <w:sz w:val="26"/>
              </w:rPr>
            </w:pPr>
          </w:p>
        </w:tc>
        <w:tc>
          <w:tcPr>
            <w:tcW w:w="3154" w:type="dxa"/>
          </w:tcPr>
          <w:p w14:paraId="53B6FF22" w14:textId="77777777" w:rsidR="003B53F4" w:rsidRDefault="003B53F4" w:rsidP="001404D5">
            <w:pPr>
              <w:spacing w:after="5" w:line="251" w:lineRule="auto"/>
              <w:ind w:right="5"/>
              <w:jc w:val="both"/>
              <w:rPr>
                <w:rFonts w:ascii="Times New Roman" w:eastAsia="Times New Roman" w:hAnsi="Times New Roman" w:cs="Times New Roman"/>
                <w:i/>
                <w:sz w:val="26"/>
              </w:rPr>
            </w:pPr>
            <w:r>
              <w:rPr>
                <w:rFonts w:ascii="Times New Roman" w:eastAsia="Times New Roman" w:hAnsi="Times New Roman" w:cs="Times New Roman"/>
                <w:i/>
                <w:sz w:val="26"/>
              </w:rPr>
              <w:t>Nr. persoane</w:t>
            </w:r>
          </w:p>
        </w:tc>
        <w:tc>
          <w:tcPr>
            <w:tcW w:w="3155" w:type="dxa"/>
          </w:tcPr>
          <w:p w14:paraId="2E6694E4" w14:textId="77777777" w:rsidR="003B53F4" w:rsidRDefault="003B53F4" w:rsidP="001404D5">
            <w:pPr>
              <w:spacing w:after="5" w:line="251" w:lineRule="auto"/>
              <w:ind w:right="5"/>
              <w:jc w:val="both"/>
              <w:rPr>
                <w:rFonts w:ascii="Times New Roman" w:eastAsia="Times New Roman" w:hAnsi="Times New Roman" w:cs="Times New Roman"/>
                <w:i/>
                <w:sz w:val="26"/>
              </w:rPr>
            </w:pPr>
            <w:r>
              <w:rPr>
                <w:rFonts w:ascii="Times New Roman" w:eastAsia="Times New Roman" w:hAnsi="Times New Roman" w:cs="Times New Roman"/>
                <w:i/>
                <w:sz w:val="26"/>
              </w:rPr>
              <w:t>Buget estimat</w:t>
            </w:r>
          </w:p>
        </w:tc>
      </w:tr>
      <w:tr w:rsidR="003B53F4" w14:paraId="5E9903BE" w14:textId="77777777" w:rsidTr="001404D5">
        <w:tc>
          <w:tcPr>
            <w:tcW w:w="3154" w:type="dxa"/>
          </w:tcPr>
          <w:p w14:paraId="0BFA35CA" w14:textId="3BAA65E0" w:rsidR="003B53F4" w:rsidRDefault="003B53F4" w:rsidP="001404D5">
            <w:pPr>
              <w:spacing w:after="5" w:line="251" w:lineRule="auto"/>
              <w:ind w:right="5"/>
              <w:jc w:val="both"/>
              <w:rPr>
                <w:rFonts w:ascii="Times New Roman" w:eastAsia="Times New Roman" w:hAnsi="Times New Roman" w:cs="Times New Roman"/>
                <w:i/>
                <w:sz w:val="26"/>
              </w:rPr>
            </w:pPr>
            <w:r>
              <w:rPr>
                <w:rFonts w:ascii="Times New Roman" w:eastAsia="Times New Roman" w:hAnsi="Times New Roman" w:cs="Times New Roman"/>
                <w:i/>
                <w:sz w:val="26"/>
              </w:rPr>
              <w:t>……………………………</w:t>
            </w:r>
          </w:p>
        </w:tc>
        <w:tc>
          <w:tcPr>
            <w:tcW w:w="3154" w:type="dxa"/>
          </w:tcPr>
          <w:p w14:paraId="18EE2CC0" w14:textId="77777777" w:rsidR="003B53F4" w:rsidRDefault="003B53F4" w:rsidP="001404D5">
            <w:pPr>
              <w:spacing w:after="5" w:line="251" w:lineRule="auto"/>
              <w:ind w:right="5"/>
              <w:jc w:val="both"/>
              <w:rPr>
                <w:rFonts w:ascii="Times New Roman" w:eastAsia="Times New Roman" w:hAnsi="Times New Roman" w:cs="Times New Roman"/>
                <w:i/>
                <w:sz w:val="26"/>
              </w:rPr>
            </w:pPr>
            <w:r>
              <w:rPr>
                <w:rFonts w:ascii="Times New Roman" w:eastAsia="Times New Roman" w:hAnsi="Times New Roman" w:cs="Times New Roman"/>
                <w:i/>
                <w:sz w:val="26"/>
              </w:rPr>
              <w:t>-</w:t>
            </w:r>
          </w:p>
        </w:tc>
        <w:tc>
          <w:tcPr>
            <w:tcW w:w="3155" w:type="dxa"/>
          </w:tcPr>
          <w:p w14:paraId="0437753B" w14:textId="77777777" w:rsidR="003B53F4" w:rsidRDefault="003B53F4" w:rsidP="001404D5">
            <w:pPr>
              <w:spacing w:after="5" w:line="251" w:lineRule="auto"/>
              <w:ind w:right="5"/>
              <w:jc w:val="both"/>
              <w:rPr>
                <w:rFonts w:ascii="Times New Roman" w:eastAsia="Times New Roman" w:hAnsi="Times New Roman" w:cs="Times New Roman"/>
                <w:i/>
                <w:sz w:val="26"/>
              </w:rPr>
            </w:pPr>
            <w:r>
              <w:rPr>
                <w:rFonts w:ascii="Times New Roman" w:eastAsia="Times New Roman" w:hAnsi="Times New Roman" w:cs="Times New Roman"/>
                <w:i/>
                <w:sz w:val="26"/>
              </w:rPr>
              <w:t>-</w:t>
            </w:r>
          </w:p>
        </w:tc>
      </w:tr>
    </w:tbl>
    <w:p w14:paraId="5F997F51" w14:textId="05E073B1" w:rsidR="003B53F4" w:rsidRDefault="003B53F4" w:rsidP="003B53F4">
      <w:pPr>
        <w:spacing w:after="5" w:line="251" w:lineRule="auto"/>
        <w:ind w:right="5"/>
        <w:jc w:val="both"/>
        <w:rPr>
          <w:i/>
        </w:rPr>
      </w:pPr>
    </w:p>
    <w:p w14:paraId="0731C27C" w14:textId="47E8F383" w:rsidR="003B53F4" w:rsidRPr="003B53F4" w:rsidRDefault="003B53F4" w:rsidP="003B53F4">
      <w:pPr>
        <w:pStyle w:val="ListParagraph"/>
        <w:numPr>
          <w:ilvl w:val="0"/>
          <w:numId w:val="31"/>
        </w:numPr>
        <w:spacing w:after="5" w:line="251" w:lineRule="auto"/>
        <w:ind w:right="5"/>
        <w:jc w:val="both"/>
        <w:rPr>
          <w:rFonts w:ascii="Times New Roman" w:hAnsi="Times New Roman" w:cs="Times New Roman"/>
          <w:i/>
          <w:sz w:val="24"/>
          <w:szCs w:val="24"/>
        </w:rPr>
      </w:pPr>
      <w:r w:rsidRPr="003B53F4">
        <w:rPr>
          <w:rFonts w:ascii="Times New Roman" w:hAnsi="Times New Roman" w:cs="Times New Roman"/>
          <w:i/>
          <w:sz w:val="24"/>
          <w:szCs w:val="24"/>
        </w:rPr>
        <w:t xml:space="preserve">Sesiuni de instruire pentru  ingrijitori informali </w:t>
      </w:r>
    </w:p>
    <w:tbl>
      <w:tblPr>
        <w:tblStyle w:val="TableGrid"/>
        <w:tblW w:w="0" w:type="auto"/>
        <w:tblInd w:w="0" w:type="dxa"/>
        <w:tblLook w:val="04A0" w:firstRow="1" w:lastRow="0" w:firstColumn="1" w:lastColumn="0" w:noHBand="0" w:noVBand="1"/>
      </w:tblPr>
      <w:tblGrid>
        <w:gridCol w:w="3154"/>
        <w:gridCol w:w="3154"/>
        <w:gridCol w:w="3155"/>
      </w:tblGrid>
      <w:tr w:rsidR="003B53F4" w14:paraId="6FBE30C3" w14:textId="77777777" w:rsidTr="001404D5">
        <w:tc>
          <w:tcPr>
            <w:tcW w:w="3154" w:type="dxa"/>
          </w:tcPr>
          <w:p w14:paraId="2264F9FC" w14:textId="77777777" w:rsidR="003B53F4" w:rsidRDefault="003B53F4" w:rsidP="001404D5">
            <w:pPr>
              <w:spacing w:after="5" w:line="251" w:lineRule="auto"/>
              <w:ind w:right="5"/>
              <w:jc w:val="both"/>
              <w:rPr>
                <w:rFonts w:ascii="Times New Roman" w:eastAsia="Times New Roman" w:hAnsi="Times New Roman" w:cs="Times New Roman"/>
                <w:i/>
                <w:sz w:val="26"/>
              </w:rPr>
            </w:pPr>
          </w:p>
        </w:tc>
        <w:tc>
          <w:tcPr>
            <w:tcW w:w="3154" w:type="dxa"/>
          </w:tcPr>
          <w:p w14:paraId="16D6FD09" w14:textId="77777777" w:rsidR="003B53F4" w:rsidRDefault="003B53F4" w:rsidP="001404D5">
            <w:pPr>
              <w:spacing w:after="5" w:line="251" w:lineRule="auto"/>
              <w:ind w:right="5"/>
              <w:jc w:val="both"/>
              <w:rPr>
                <w:rFonts w:ascii="Times New Roman" w:eastAsia="Times New Roman" w:hAnsi="Times New Roman" w:cs="Times New Roman"/>
                <w:i/>
                <w:sz w:val="26"/>
              </w:rPr>
            </w:pPr>
            <w:r>
              <w:rPr>
                <w:rFonts w:ascii="Times New Roman" w:eastAsia="Times New Roman" w:hAnsi="Times New Roman" w:cs="Times New Roman"/>
                <w:i/>
                <w:sz w:val="26"/>
              </w:rPr>
              <w:t>Nr. persoane</w:t>
            </w:r>
          </w:p>
        </w:tc>
        <w:tc>
          <w:tcPr>
            <w:tcW w:w="3155" w:type="dxa"/>
          </w:tcPr>
          <w:p w14:paraId="50B5F67E" w14:textId="77777777" w:rsidR="003B53F4" w:rsidRDefault="003B53F4" w:rsidP="001404D5">
            <w:pPr>
              <w:spacing w:after="5" w:line="251" w:lineRule="auto"/>
              <w:ind w:right="5"/>
              <w:jc w:val="both"/>
              <w:rPr>
                <w:rFonts w:ascii="Times New Roman" w:eastAsia="Times New Roman" w:hAnsi="Times New Roman" w:cs="Times New Roman"/>
                <w:i/>
                <w:sz w:val="26"/>
              </w:rPr>
            </w:pPr>
            <w:r>
              <w:rPr>
                <w:rFonts w:ascii="Times New Roman" w:eastAsia="Times New Roman" w:hAnsi="Times New Roman" w:cs="Times New Roman"/>
                <w:i/>
                <w:sz w:val="26"/>
              </w:rPr>
              <w:t>Buget estimat</w:t>
            </w:r>
          </w:p>
        </w:tc>
      </w:tr>
      <w:tr w:rsidR="003B53F4" w14:paraId="7F62A1A7" w14:textId="77777777" w:rsidTr="001404D5">
        <w:tc>
          <w:tcPr>
            <w:tcW w:w="3154" w:type="dxa"/>
          </w:tcPr>
          <w:p w14:paraId="6E61A5BE" w14:textId="77777777" w:rsidR="003B53F4" w:rsidRDefault="003B53F4" w:rsidP="001404D5">
            <w:pPr>
              <w:spacing w:after="5" w:line="251" w:lineRule="auto"/>
              <w:ind w:right="5"/>
              <w:jc w:val="both"/>
              <w:rPr>
                <w:rFonts w:ascii="Times New Roman" w:eastAsia="Times New Roman" w:hAnsi="Times New Roman" w:cs="Times New Roman"/>
                <w:i/>
                <w:sz w:val="26"/>
              </w:rPr>
            </w:pPr>
            <w:r>
              <w:rPr>
                <w:rFonts w:ascii="Times New Roman" w:eastAsia="Times New Roman" w:hAnsi="Times New Roman" w:cs="Times New Roman"/>
                <w:i/>
                <w:sz w:val="26"/>
              </w:rPr>
              <w:t>……………………………</w:t>
            </w:r>
          </w:p>
        </w:tc>
        <w:tc>
          <w:tcPr>
            <w:tcW w:w="3154" w:type="dxa"/>
          </w:tcPr>
          <w:p w14:paraId="3320626F" w14:textId="77777777" w:rsidR="003B53F4" w:rsidRDefault="003B53F4" w:rsidP="001404D5">
            <w:pPr>
              <w:spacing w:after="5" w:line="251" w:lineRule="auto"/>
              <w:ind w:right="5"/>
              <w:jc w:val="both"/>
              <w:rPr>
                <w:rFonts w:ascii="Times New Roman" w:eastAsia="Times New Roman" w:hAnsi="Times New Roman" w:cs="Times New Roman"/>
                <w:i/>
                <w:sz w:val="26"/>
              </w:rPr>
            </w:pPr>
            <w:r>
              <w:rPr>
                <w:rFonts w:ascii="Times New Roman" w:eastAsia="Times New Roman" w:hAnsi="Times New Roman" w:cs="Times New Roman"/>
                <w:i/>
                <w:sz w:val="26"/>
              </w:rPr>
              <w:t>-</w:t>
            </w:r>
          </w:p>
        </w:tc>
        <w:tc>
          <w:tcPr>
            <w:tcW w:w="3155" w:type="dxa"/>
          </w:tcPr>
          <w:p w14:paraId="7C6D1243" w14:textId="77777777" w:rsidR="003B53F4" w:rsidRDefault="003B53F4" w:rsidP="001404D5">
            <w:pPr>
              <w:spacing w:after="5" w:line="251" w:lineRule="auto"/>
              <w:ind w:right="5"/>
              <w:jc w:val="both"/>
              <w:rPr>
                <w:rFonts w:ascii="Times New Roman" w:eastAsia="Times New Roman" w:hAnsi="Times New Roman" w:cs="Times New Roman"/>
                <w:i/>
                <w:sz w:val="26"/>
              </w:rPr>
            </w:pPr>
            <w:r>
              <w:rPr>
                <w:rFonts w:ascii="Times New Roman" w:eastAsia="Times New Roman" w:hAnsi="Times New Roman" w:cs="Times New Roman"/>
                <w:i/>
                <w:sz w:val="26"/>
              </w:rPr>
              <w:t>-</w:t>
            </w:r>
          </w:p>
        </w:tc>
      </w:tr>
    </w:tbl>
    <w:p w14:paraId="390970E8" w14:textId="3A3D4415" w:rsidR="003B53F4" w:rsidRDefault="003B53F4" w:rsidP="003B53F4">
      <w:pPr>
        <w:spacing w:after="5" w:line="251" w:lineRule="auto"/>
        <w:ind w:right="5"/>
        <w:jc w:val="both"/>
        <w:rPr>
          <w:i/>
        </w:rPr>
      </w:pPr>
    </w:p>
    <w:p w14:paraId="69298008" w14:textId="2B042B9A" w:rsidR="003B53F4" w:rsidRPr="003B53F4" w:rsidRDefault="003B53F4" w:rsidP="003B53F4">
      <w:pPr>
        <w:spacing w:after="5" w:line="251" w:lineRule="auto"/>
        <w:ind w:right="5"/>
        <w:jc w:val="both"/>
        <w:rPr>
          <w:i/>
        </w:rPr>
      </w:pPr>
      <w:r w:rsidRPr="003B53F4">
        <w:rPr>
          <w:rFonts w:ascii="Times New Roman" w:hAnsi="Times New Roman" w:cs="Times New Roman"/>
          <w:i/>
        </w:rPr>
        <w:t>c.1) Instruirea asistentului personal</w:t>
      </w:r>
    </w:p>
    <w:tbl>
      <w:tblPr>
        <w:tblStyle w:val="TableGrid"/>
        <w:tblW w:w="0" w:type="auto"/>
        <w:tblInd w:w="0" w:type="dxa"/>
        <w:tblLook w:val="04A0" w:firstRow="1" w:lastRow="0" w:firstColumn="1" w:lastColumn="0" w:noHBand="0" w:noVBand="1"/>
      </w:tblPr>
      <w:tblGrid>
        <w:gridCol w:w="3154"/>
        <w:gridCol w:w="3154"/>
        <w:gridCol w:w="3155"/>
      </w:tblGrid>
      <w:tr w:rsidR="003B53F4" w:rsidRPr="003B53F4" w14:paraId="6A8C6B8D" w14:textId="77777777" w:rsidTr="001404D5">
        <w:tc>
          <w:tcPr>
            <w:tcW w:w="3154" w:type="dxa"/>
          </w:tcPr>
          <w:p w14:paraId="78219BA7" w14:textId="77777777" w:rsidR="003B53F4" w:rsidRPr="003B53F4" w:rsidRDefault="003B53F4" w:rsidP="001404D5">
            <w:pPr>
              <w:spacing w:after="5" w:line="251" w:lineRule="auto"/>
              <w:ind w:right="5"/>
              <w:jc w:val="both"/>
              <w:rPr>
                <w:rFonts w:ascii="Times New Roman" w:eastAsia="Times New Roman" w:hAnsi="Times New Roman" w:cs="Times New Roman"/>
                <w:i/>
              </w:rPr>
            </w:pPr>
          </w:p>
        </w:tc>
        <w:tc>
          <w:tcPr>
            <w:tcW w:w="3154" w:type="dxa"/>
          </w:tcPr>
          <w:p w14:paraId="3C5D5353" w14:textId="77777777" w:rsidR="003B53F4" w:rsidRPr="003B53F4" w:rsidRDefault="003B53F4" w:rsidP="001404D5">
            <w:pPr>
              <w:spacing w:after="5" w:line="251" w:lineRule="auto"/>
              <w:ind w:right="5"/>
              <w:jc w:val="both"/>
              <w:rPr>
                <w:rFonts w:ascii="Times New Roman" w:eastAsia="Times New Roman" w:hAnsi="Times New Roman" w:cs="Times New Roman"/>
                <w:i/>
              </w:rPr>
            </w:pPr>
            <w:r w:rsidRPr="003B53F4">
              <w:rPr>
                <w:rFonts w:ascii="Times New Roman" w:eastAsia="Times New Roman" w:hAnsi="Times New Roman" w:cs="Times New Roman"/>
                <w:i/>
              </w:rPr>
              <w:t>Nr. persoane</w:t>
            </w:r>
          </w:p>
        </w:tc>
        <w:tc>
          <w:tcPr>
            <w:tcW w:w="3155" w:type="dxa"/>
          </w:tcPr>
          <w:p w14:paraId="63526227" w14:textId="77777777" w:rsidR="003B53F4" w:rsidRPr="003B53F4" w:rsidRDefault="003B53F4" w:rsidP="001404D5">
            <w:pPr>
              <w:spacing w:after="5" w:line="251" w:lineRule="auto"/>
              <w:ind w:right="5"/>
              <w:jc w:val="both"/>
              <w:rPr>
                <w:rFonts w:ascii="Times New Roman" w:eastAsia="Times New Roman" w:hAnsi="Times New Roman" w:cs="Times New Roman"/>
                <w:i/>
              </w:rPr>
            </w:pPr>
            <w:r w:rsidRPr="003B53F4">
              <w:rPr>
                <w:rFonts w:ascii="Times New Roman" w:eastAsia="Times New Roman" w:hAnsi="Times New Roman" w:cs="Times New Roman"/>
                <w:i/>
              </w:rPr>
              <w:t>Buget estimat</w:t>
            </w:r>
          </w:p>
        </w:tc>
      </w:tr>
      <w:tr w:rsidR="003B53F4" w:rsidRPr="003B53F4" w14:paraId="273558AE" w14:textId="77777777" w:rsidTr="001404D5">
        <w:tc>
          <w:tcPr>
            <w:tcW w:w="3154" w:type="dxa"/>
          </w:tcPr>
          <w:p w14:paraId="2806E3F4" w14:textId="1035D97B" w:rsidR="003B53F4" w:rsidRPr="003B53F4" w:rsidRDefault="003B53F4" w:rsidP="001404D5">
            <w:pPr>
              <w:spacing w:after="5" w:line="251" w:lineRule="auto"/>
              <w:ind w:right="5"/>
              <w:jc w:val="both"/>
              <w:rPr>
                <w:rFonts w:ascii="Times New Roman" w:eastAsia="Times New Roman" w:hAnsi="Times New Roman" w:cs="Times New Roman"/>
                <w:i/>
              </w:rPr>
            </w:pPr>
            <w:r w:rsidRPr="003B53F4">
              <w:rPr>
                <w:rFonts w:ascii="Times New Roman" w:eastAsia="Times New Roman" w:hAnsi="Times New Roman" w:cs="Times New Roman"/>
                <w:i/>
              </w:rPr>
              <w:t xml:space="preserve"> Asistenti personali </w:t>
            </w:r>
          </w:p>
        </w:tc>
        <w:tc>
          <w:tcPr>
            <w:tcW w:w="3154" w:type="dxa"/>
          </w:tcPr>
          <w:p w14:paraId="2B63D86A" w14:textId="0D227350" w:rsidR="003B53F4" w:rsidRPr="003B53F4" w:rsidRDefault="003B53F4" w:rsidP="001404D5">
            <w:pPr>
              <w:spacing w:after="5" w:line="251" w:lineRule="auto"/>
              <w:ind w:right="5"/>
              <w:jc w:val="both"/>
              <w:rPr>
                <w:rFonts w:ascii="Times New Roman" w:eastAsia="Times New Roman" w:hAnsi="Times New Roman" w:cs="Times New Roman"/>
                <w:i/>
              </w:rPr>
            </w:pPr>
            <w:r w:rsidRPr="003B53F4">
              <w:rPr>
                <w:rFonts w:ascii="Times New Roman" w:eastAsia="Times New Roman" w:hAnsi="Times New Roman" w:cs="Times New Roman"/>
                <w:i/>
              </w:rPr>
              <w:t>20</w:t>
            </w:r>
          </w:p>
        </w:tc>
        <w:tc>
          <w:tcPr>
            <w:tcW w:w="3155" w:type="dxa"/>
          </w:tcPr>
          <w:p w14:paraId="30722D01" w14:textId="23527E6F" w:rsidR="003B53F4" w:rsidRPr="003B53F4" w:rsidRDefault="003B53F4" w:rsidP="001404D5">
            <w:pPr>
              <w:spacing w:after="5" w:line="251" w:lineRule="auto"/>
              <w:ind w:right="5"/>
              <w:jc w:val="both"/>
              <w:rPr>
                <w:rFonts w:ascii="Times New Roman" w:eastAsia="Times New Roman" w:hAnsi="Times New Roman" w:cs="Times New Roman"/>
                <w:i/>
              </w:rPr>
            </w:pPr>
            <w:r w:rsidRPr="003B53F4">
              <w:rPr>
                <w:rFonts w:ascii="Times New Roman" w:eastAsia="Times New Roman" w:hAnsi="Times New Roman" w:cs="Times New Roman"/>
                <w:i/>
              </w:rPr>
              <w:t xml:space="preserve">4.000 lei </w:t>
            </w:r>
          </w:p>
        </w:tc>
      </w:tr>
    </w:tbl>
    <w:p w14:paraId="5B699E43" w14:textId="3F6A396A" w:rsidR="003B53F4" w:rsidRPr="003B53F4" w:rsidRDefault="003B53F4" w:rsidP="003B53F4">
      <w:pPr>
        <w:spacing w:after="5" w:line="251" w:lineRule="auto"/>
        <w:ind w:right="5"/>
        <w:jc w:val="both"/>
        <w:rPr>
          <w:i/>
        </w:rPr>
      </w:pPr>
    </w:p>
    <w:p w14:paraId="562B6485" w14:textId="7088CD6C" w:rsidR="003B53F4" w:rsidRPr="003B53F4" w:rsidRDefault="003B53F4" w:rsidP="003B53F4">
      <w:pPr>
        <w:spacing w:after="5" w:line="251" w:lineRule="auto"/>
        <w:ind w:right="5"/>
        <w:jc w:val="both"/>
        <w:rPr>
          <w:i/>
        </w:rPr>
      </w:pPr>
      <w:r w:rsidRPr="003B53F4">
        <w:rPr>
          <w:rFonts w:ascii="Times New Roman" w:hAnsi="Times New Roman" w:cs="Times New Roman"/>
          <w:i/>
        </w:rPr>
        <w:t>c.</w:t>
      </w:r>
      <w:r>
        <w:rPr>
          <w:rFonts w:ascii="Times New Roman" w:hAnsi="Times New Roman" w:cs="Times New Roman"/>
          <w:i/>
        </w:rPr>
        <w:t>2</w:t>
      </w:r>
      <w:r w:rsidRPr="003B53F4">
        <w:rPr>
          <w:rFonts w:ascii="Times New Roman" w:hAnsi="Times New Roman" w:cs="Times New Roman"/>
          <w:i/>
        </w:rPr>
        <w:t xml:space="preserve">) Instruirea </w:t>
      </w:r>
      <w:r>
        <w:rPr>
          <w:rFonts w:ascii="Times New Roman" w:hAnsi="Times New Roman" w:cs="Times New Roman"/>
          <w:i/>
        </w:rPr>
        <w:t xml:space="preserve">personalului din centre </w:t>
      </w:r>
      <w:r w:rsidR="00237983">
        <w:rPr>
          <w:rFonts w:ascii="Times New Roman" w:hAnsi="Times New Roman" w:cs="Times New Roman"/>
          <w:i/>
        </w:rPr>
        <w:t xml:space="preserve">conform  cerintelor  standard  de calitate : nu este cazul </w:t>
      </w:r>
    </w:p>
    <w:tbl>
      <w:tblPr>
        <w:tblStyle w:val="TableGrid"/>
        <w:tblW w:w="0" w:type="auto"/>
        <w:tblInd w:w="0" w:type="dxa"/>
        <w:tblLook w:val="04A0" w:firstRow="1" w:lastRow="0" w:firstColumn="1" w:lastColumn="0" w:noHBand="0" w:noVBand="1"/>
      </w:tblPr>
      <w:tblGrid>
        <w:gridCol w:w="3154"/>
        <w:gridCol w:w="3154"/>
        <w:gridCol w:w="3155"/>
      </w:tblGrid>
      <w:tr w:rsidR="003B53F4" w:rsidRPr="003B53F4" w14:paraId="50726A77" w14:textId="77777777" w:rsidTr="001404D5">
        <w:tc>
          <w:tcPr>
            <w:tcW w:w="3154" w:type="dxa"/>
          </w:tcPr>
          <w:p w14:paraId="59BC2EA9" w14:textId="77777777" w:rsidR="003B53F4" w:rsidRPr="003B53F4" w:rsidRDefault="003B53F4" w:rsidP="001404D5">
            <w:pPr>
              <w:spacing w:after="5" w:line="251" w:lineRule="auto"/>
              <w:ind w:right="5"/>
              <w:jc w:val="both"/>
              <w:rPr>
                <w:rFonts w:ascii="Times New Roman" w:eastAsia="Times New Roman" w:hAnsi="Times New Roman" w:cs="Times New Roman"/>
                <w:i/>
              </w:rPr>
            </w:pPr>
          </w:p>
        </w:tc>
        <w:tc>
          <w:tcPr>
            <w:tcW w:w="3154" w:type="dxa"/>
          </w:tcPr>
          <w:p w14:paraId="2356FC43" w14:textId="77777777" w:rsidR="003B53F4" w:rsidRPr="003B53F4" w:rsidRDefault="003B53F4" w:rsidP="001404D5">
            <w:pPr>
              <w:spacing w:after="5" w:line="251" w:lineRule="auto"/>
              <w:ind w:right="5"/>
              <w:jc w:val="both"/>
              <w:rPr>
                <w:rFonts w:ascii="Times New Roman" w:eastAsia="Times New Roman" w:hAnsi="Times New Roman" w:cs="Times New Roman"/>
                <w:i/>
              </w:rPr>
            </w:pPr>
            <w:r w:rsidRPr="003B53F4">
              <w:rPr>
                <w:rFonts w:ascii="Times New Roman" w:eastAsia="Times New Roman" w:hAnsi="Times New Roman" w:cs="Times New Roman"/>
                <w:i/>
              </w:rPr>
              <w:t>Nr. persoane</w:t>
            </w:r>
          </w:p>
        </w:tc>
        <w:tc>
          <w:tcPr>
            <w:tcW w:w="3155" w:type="dxa"/>
          </w:tcPr>
          <w:p w14:paraId="5B185B46" w14:textId="77777777" w:rsidR="003B53F4" w:rsidRPr="003B53F4" w:rsidRDefault="003B53F4" w:rsidP="001404D5">
            <w:pPr>
              <w:spacing w:after="5" w:line="251" w:lineRule="auto"/>
              <w:ind w:right="5"/>
              <w:jc w:val="both"/>
              <w:rPr>
                <w:rFonts w:ascii="Times New Roman" w:eastAsia="Times New Roman" w:hAnsi="Times New Roman" w:cs="Times New Roman"/>
                <w:i/>
              </w:rPr>
            </w:pPr>
            <w:r w:rsidRPr="003B53F4">
              <w:rPr>
                <w:rFonts w:ascii="Times New Roman" w:eastAsia="Times New Roman" w:hAnsi="Times New Roman" w:cs="Times New Roman"/>
                <w:i/>
              </w:rPr>
              <w:t>Buget estimat</w:t>
            </w:r>
          </w:p>
        </w:tc>
      </w:tr>
      <w:tr w:rsidR="003B53F4" w:rsidRPr="003B53F4" w14:paraId="2B2EACB2" w14:textId="77777777" w:rsidTr="001404D5">
        <w:tc>
          <w:tcPr>
            <w:tcW w:w="3154" w:type="dxa"/>
          </w:tcPr>
          <w:p w14:paraId="506B2F7F" w14:textId="77777777" w:rsidR="003B53F4" w:rsidRPr="003B53F4" w:rsidRDefault="003B53F4" w:rsidP="001404D5">
            <w:pPr>
              <w:spacing w:after="5" w:line="251" w:lineRule="auto"/>
              <w:ind w:right="5"/>
              <w:jc w:val="both"/>
              <w:rPr>
                <w:rFonts w:ascii="Times New Roman" w:eastAsia="Times New Roman" w:hAnsi="Times New Roman" w:cs="Times New Roman"/>
                <w:i/>
              </w:rPr>
            </w:pPr>
            <w:r w:rsidRPr="003B53F4">
              <w:rPr>
                <w:rFonts w:ascii="Times New Roman" w:eastAsia="Times New Roman" w:hAnsi="Times New Roman" w:cs="Times New Roman"/>
                <w:i/>
              </w:rPr>
              <w:t xml:space="preserve"> Asistenti personali </w:t>
            </w:r>
          </w:p>
        </w:tc>
        <w:tc>
          <w:tcPr>
            <w:tcW w:w="3154" w:type="dxa"/>
          </w:tcPr>
          <w:p w14:paraId="3B09F3ED" w14:textId="77777777" w:rsidR="003B53F4" w:rsidRPr="003B53F4" w:rsidRDefault="003B53F4" w:rsidP="001404D5">
            <w:pPr>
              <w:spacing w:after="5" w:line="251" w:lineRule="auto"/>
              <w:ind w:right="5"/>
              <w:jc w:val="both"/>
              <w:rPr>
                <w:rFonts w:ascii="Times New Roman" w:eastAsia="Times New Roman" w:hAnsi="Times New Roman" w:cs="Times New Roman"/>
                <w:i/>
              </w:rPr>
            </w:pPr>
            <w:r w:rsidRPr="003B53F4">
              <w:rPr>
                <w:rFonts w:ascii="Times New Roman" w:eastAsia="Times New Roman" w:hAnsi="Times New Roman" w:cs="Times New Roman"/>
                <w:i/>
              </w:rPr>
              <w:t>20</w:t>
            </w:r>
          </w:p>
        </w:tc>
        <w:tc>
          <w:tcPr>
            <w:tcW w:w="3155" w:type="dxa"/>
          </w:tcPr>
          <w:p w14:paraId="07DFAE4E" w14:textId="77777777" w:rsidR="003B53F4" w:rsidRPr="003B53F4" w:rsidRDefault="003B53F4" w:rsidP="001404D5">
            <w:pPr>
              <w:spacing w:after="5" w:line="251" w:lineRule="auto"/>
              <w:ind w:right="5"/>
              <w:jc w:val="both"/>
              <w:rPr>
                <w:rFonts w:ascii="Times New Roman" w:eastAsia="Times New Roman" w:hAnsi="Times New Roman" w:cs="Times New Roman"/>
                <w:i/>
              </w:rPr>
            </w:pPr>
            <w:r w:rsidRPr="003B53F4">
              <w:rPr>
                <w:rFonts w:ascii="Times New Roman" w:eastAsia="Times New Roman" w:hAnsi="Times New Roman" w:cs="Times New Roman"/>
                <w:i/>
              </w:rPr>
              <w:t xml:space="preserve">4.000 lei </w:t>
            </w:r>
          </w:p>
        </w:tc>
      </w:tr>
    </w:tbl>
    <w:p w14:paraId="7C02FF08" w14:textId="5EDAF01B" w:rsidR="003B53F4" w:rsidRPr="008B75A7" w:rsidRDefault="003B53F4" w:rsidP="003B53F4">
      <w:pPr>
        <w:spacing w:after="5" w:line="251" w:lineRule="auto"/>
        <w:ind w:right="5"/>
        <w:jc w:val="both"/>
        <w:rPr>
          <w:i/>
        </w:rPr>
      </w:pPr>
    </w:p>
    <w:p w14:paraId="7B535AC4" w14:textId="7BD53DAD" w:rsidR="008B75A7" w:rsidRPr="0063588C" w:rsidRDefault="008B75A7" w:rsidP="0063588C">
      <w:pPr>
        <w:pStyle w:val="ListParagraph"/>
        <w:numPr>
          <w:ilvl w:val="0"/>
          <w:numId w:val="31"/>
        </w:numPr>
        <w:spacing w:after="0"/>
        <w:ind w:right="24"/>
        <w:rPr>
          <w:rFonts w:ascii="Times New Roman" w:eastAsia="Calibri" w:hAnsi="Times New Roman" w:cs="Times New Roman"/>
          <w:i/>
        </w:rPr>
      </w:pPr>
      <w:r w:rsidRPr="0063588C">
        <w:rPr>
          <w:rFonts w:ascii="Times New Roman" w:eastAsia="Calibri" w:hAnsi="Times New Roman" w:cs="Times New Roman"/>
          <w:i/>
        </w:rPr>
        <w:t>Sesiuni de inst</w:t>
      </w:r>
      <w:r w:rsidR="00237983" w:rsidRPr="0063588C">
        <w:rPr>
          <w:rFonts w:ascii="Times New Roman" w:eastAsia="Calibri" w:hAnsi="Times New Roman" w:cs="Times New Roman"/>
          <w:i/>
        </w:rPr>
        <w:t>ruire pentru voluntari</w:t>
      </w:r>
      <w:r w:rsidR="00237983" w:rsidRPr="0063588C">
        <w:rPr>
          <w:rFonts w:ascii="Times New Roman" w:eastAsia="Calibri" w:hAnsi="Times New Roman" w:cs="Times New Roman"/>
        </w:rPr>
        <w:t xml:space="preserve"> </w:t>
      </w:r>
      <w:r w:rsidRPr="0063588C">
        <w:rPr>
          <w:rFonts w:ascii="Times New Roman" w:eastAsia="Calibri" w:hAnsi="Times New Roman" w:cs="Times New Roman"/>
        </w:rPr>
        <w:t xml:space="preserve"> — </w:t>
      </w:r>
      <w:r w:rsidRPr="0063588C">
        <w:rPr>
          <w:rFonts w:ascii="Times New Roman" w:eastAsia="Calibri" w:hAnsi="Times New Roman" w:cs="Times New Roman"/>
          <w:i/>
        </w:rPr>
        <w:t>nu este ca</w:t>
      </w:r>
      <w:r w:rsidR="00237983" w:rsidRPr="0063588C">
        <w:rPr>
          <w:rFonts w:ascii="Times New Roman" w:eastAsia="Calibri" w:hAnsi="Times New Roman" w:cs="Times New Roman"/>
          <w:i/>
        </w:rPr>
        <w:t>zul</w:t>
      </w:r>
    </w:p>
    <w:p w14:paraId="594309A1" w14:textId="77777777" w:rsidR="0063588C" w:rsidRPr="0063588C" w:rsidRDefault="0063588C" w:rsidP="0063588C">
      <w:pPr>
        <w:pStyle w:val="ListParagraph"/>
        <w:spacing w:after="0"/>
        <w:ind w:left="360" w:right="24"/>
        <w:rPr>
          <w:rFonts w:ascii="Times New Roman" w:hAnsi="Times New Roman" w:cs="Times New Roman"/>
          <w:i/>
        </w:rPr>
      </w:pPr>
    </w:p>
    <w:p w14:paraId="443CFA08" w14:textId="30B9FDA6" w:rsidR="008B75A7" w:rsidRPr="0065141D" w:rsidRDefault="0065141D" w:rsidP="0065141D">
      <w:pPr>
        <w:spacing w:after="47" w:line="248" w:lineRule="auto"/>
        <w:ind w:right="24"/>
        <w:jc w:val="both"/>
        <w:rPr>
          <w:rFonts w:ascii="Times New Roman" w:hAnsi="Times New Roman" w:cs="Times New Roman"/>
          <w:i/>
        </w:rPr>
      </w:pPr>
      <w:r>
        <w:rPr>
          <w:rFonts w:ascii="Times New Roman" w:eastAsia="Calibri" w:hAnsi="Times New Roman" w:cs="Times New Roman"/>
        </w:rPr>
        <w:t>e)</w:t>
      </w:r>
      <w:r w:rsidR="008B75A7" w:rsidRPr="0065141D">
        <w:rPr>
          <w:rFonts w:ascii="Times New Roman" w:eastAsia="Calibri" w:hAnsi="Times New Roman" w:cs="Times New Roman"/>
        </w:rPr>
        <w:t xml:space="preserve">organizarea de </w:t>
      </w:r>
      <w:r w:rsidR="008B75A7" w:rsidRPr="00113B8A">
        <w:rPr>
          <w:rFonts w:ascii="Times New Roman" w:eastAsia="Calibri" w:hAnsi="Times New Roman" w:cs="Times New Roman"/>
          <w:b/>
        </w:rPr>
        <w:t>întâlniri de tip</w:t>
      </w:r>
      <w:r w:rsidR="00237983" w:rsidRPr="00113B8A">
        <w:rPr>
          <w:rFonts w:ascii="Times New Roman" w:eastAsia="Calibri" w:hAnsi="Times New Roman" w:cs="Times New Roman"/>
          <w:b/>
        </w:rPr>
        <w:t xml:space="preserve"> </w:t>
      </w:r>
      <w:r w:rsidR="008B75A7" w:rsidRPr="00113B8A">
        <w:rPr>
          <w:rFonts w:ascii="Times New Roman" w:eastAsia="Calibri" w:hAnsi="Times New Roman" w:cs="Times New Roman"/>
          <w:b/>
        </w:rPr>
        <w:t>peer review</w:t>
      </w:r>
      <w:r w:rsidR="00113B8A">
        <w:rPr>
          <w:rFonts w:ascii="Times New Roman" w:eastAsia="Calibri" w:hAnsi="Times New Roman" w:cs="Times New Roman"/>
        </w:rPr>
        <w:t xml:space="preserve"> **</w:t>
      </w:r>
      <w:r w:rsidR="008B75A7" w:rsidRPr="0065141D">
        <w:rPr>
          <w:rFonts w:ascii="Times New Roman" w:eastAsia="Calibri" w:hAnsi="Times New Roman" w:cs="Times New Roman"/>
        </w:rPr>
        <w:t>, inclusiv prin structurile asociative ale municipiilor, o</w:t>
      </w:r>
      <w:r w:rsidR="00122FF5" w:rsidRPr="0065141D">
        <w:rPr>
          <w:rFonts w:ascii="Times New Roman" w:eastAsia="Calibri" w:hAnsi="Times New Roman" w:cs="Times New Roman"/>
        </w:rPr>
        <w:t>raselor, comunelor, prin asociatii profesionale, prin asociaț</w:t>
      </w:r>
      <w:r w:rsidR="008B75A7" w:rsidRPr="0065141D">
        <w:rPr>
          <w:rFonts w:ascii="Times New Roman" w:eastAsia="Calibri" w:hAnsi="Times New Roman" w:cs="Times New Roman"/>
        </w:rPr>
        <w:t>ii de dezvoltare intercomunitar</w:t>
      </w:r>
      <w:r w:rsidR="00122FF5" w:rsidRPr="0065141D">
        <w:rPr>
          <w:rFonts w:ascii="Times New Roman" w:eastAsia="Calibri" w:hAnsi="Times New Roman" w:cs="Times New Roman"/>
        </w:rPr>
        <w:t>ă</w:t>
      </w:r>
      <w:r w:rsidR="008B75A7" w:rsidRPr="0065141D">
        <w:rPr>
          <w:rFonts w:ascii="Times New Roman" w:eastAsia="Calibri" w:hAnsi="Times New Roman" w:cs="Times New Roman"/>
        </w:rPr>
        <w:t xml:space="preserve"> etc. :</w:t>
      </w:r>
      <w:r w:rsidR="008B75A7" w:rsidRPr="0065141D">
        <w:rPr>
          <w:rFonts w:ascii="Times New Roman" w:eastAsia="Calibri" w:hAnsi="Times New Roman" w:cs="Times New Roman"/>
          <w:i/>
        </w:rPr>
        <w:t>nu este cazul</w:t>
      </w:r>
    </w:p>
    <w:tbl>
      <w:tblPr>
        <w:tblStyle w:val="TableGrid"/>
        <w:tblW w:w="0" w:type="auto"/>
        <w:tblInd w:w="0" w:type="dxa"/>
        <w:tblLook w:val="04A0" w:firstRow="1" w:lastRow="0" w:firstColumn="1" w:lastColumn="0" w:noHBand="0" w:noVBand="1"/>
      </w:tblPr>
      <w:tblGrid>
        <w:gridCol w:w="3154"/>
        <w:gridCol w:w="3154"/>
        <w:gridCol w:w="3155"/>
      </w:tblGrid>
      <w:tr w:rsidR="00122FF5" w:rsidRPr="003B53F4" w14:paraId="698E8550" w14:textId="77777777" w:rsidTr="001404D5">
        <w:tc>
          <w:tcPr>
            <w:tcW w:w="3154" w:type="dxa"/>
          </w:tcPr>
          <w:p w14:paraId="5BB131B1" w14:textId="06679DA9" w:rsidR="00122FF5" w:rsidRPr="003B53F4" w:rsidRDefault="00122FF5" w:rsidP="001404D5">
            <w:pPr>
              <w:spacing w:after="5" w:line="251" w:lineRule="auto"/>
              <w:ind w:right="5"/>
              <w:jc w:val="both"/>
              <w:rPr>
                <w:rFonts w:ascii="Times New Roman" w:eastAsia="Times New Roman" w:hAnsi="Times New Roman" w:cs="Times New Roman"/>
                <w:i/>
              </w:rPr>
            </w:pPr>
            <w:r>
              <w:rPr>
                <w:rFonts w:ascii="Times New Roman" w:eastAsia="Times New Roman" w:hAnsi="Times New Roman" w:cs="Times New Roman"/>
                <w:i/>
              </w:rPr>
              <w:t>Teme de interes</w:t>
            </w:r>
          </w:p>
        </w:tc>
        <w:tc>
          <w:tcPr>
            <w:tcW w:w="3154" w:type="dxa"/>
          </w:tcPr>
          <w:p w14:paraId="37CC348F" w14:textId="77777777" w:rsidR="00122FF5" w:rsidRPr="003B53F4" w:rsidRDefault="00122FF5" w:rsidP="001404D5">
            <w:pPr>
              <w:spacing w:after="5" w:line="251" w:lineRule="auto"/>
              <w:ind w:right="5"/>
              <w:jc w:val="both"/>
              <w:rPr>
                <w:rFonts w:ascii="Times New Roman" w:eastAsia="Times New Roman" w:hAnsi="Times New Roman" w:cs="Times New Roman"/>
                <w:i/>
              </w:rPr>
            </w:pPr>
            <w:r w:rsidRPr="003B53F4">
              <w:rPr>
                <w:rFonts w:ascii="Times New Roman" w:eastAsia="Times New Roman" w:hAnsi="Times New Roman" w:cs="Times New Roman"/>
                <w:i/>
              </w:rPr>
              <w:t>Nr. persoane</w:t>
            </w:r>
          </w:p>
        </w:tc>
        <w:tc>
          <w:tcPr>
            <w:tcW w:w="3155" w:type="dxa"/>
          </w:tcPr>
          <w:p w14:paraId="300922F3" w14:textId="77777777" w:rsidR="00122FF5" w:rsidRPr="003B53F4" w:rsidRDefault="00122FF5" w:rsidP="001404D5">
            <w:pPr>
              <w:spacing w:after="5" w:line="251" w:lineRule="auto"/>
              <w:ind w:right="5"/>
              <w:jc w:val="both"/>
              <w:rPr>
                <w:rFonts w:ascii="Times New Roman" w:eastAsia="Times New Roman" w:hAnsi="Times New Roman" w:cs="Times New Roman"/>
                <w:i/>
              </w:rPr>
            </w:pPr>
            <w:r w:rsidRPr="003B53F4">
              <w:rPr>
                <w:rFonts w:ascii="Times New Roman" w:eastAsia="Times New Roman" w:hAnsi="Times New Roman" w:cs="Times New Roman"/>
                <w:i/>
              </w:rPr>
              <w:t>Buget estimat</w:t>
            </w:r>
          </w:p>
        </w:tc>
      </w:tr>
      <w:tr w:rsidR="00122FF5" w:rsidRPr="003B53F4" w14:paraId="402B0021" w14:textId="77777777" w:rsidTr="001404D5">
        <w:tc>
          <w:tcPr>
            <w:tcW w:w="3154" w:type="dxa"/>
          </w:tcPr>
          <w:p w14:paraId="1B9D4161" w14:textId="6C0426D9" w:rsidR="00122FF5" w:rsidRPr="003B53F4" w:rsidRDefault="00122FF5" w:rsidP="00122FF5">
            <w:pPr>
              <w:spacing w:after="5" w:line="251" w:lineRule="auto"/>
              <w:ind w:right="5"/>
              <w:jc w:val="both"/>
              <w:rPr>
                <w:rFonts w:ascii="Times New Roman" w:eastAsia="Times New Roman" w:hAnsi="Times New Roman" w:cs="Times New Roman"/>
                <w:i/>
              </w:rPr>
            </w:pPr>
            <w:r w:rsidRPr="003B53F4">
              <w:rPr>
                <w:rFonts w:ascii="Times New Roman" w:eastAsia="Times New Roman" w:hAnsi="Times New Roman" w:cs="Times New Roman"/>
                <w:i/>
              </w:rPr>
              <w:t xml:space="preserve"> </w:t>
            </w:r>
            <w:r>
              <w:rPr>
                <w:rFonts w:ascii="Times New Roman" w:eastAsia="Times New Roman" w:hAnsi="Times New Roman" w:cs="Times New Roman"/>
                <w:i/>
              </w:rPr>
              <w:t>…………………………………..</w:t>
            </w:r>
          </w:p>
        </w:tc>
        <w:tc>
          <w:tcPr>
            <w:tcW w:w="3154" w:type="dxa"/>
          </w:tcPr>
          <w:p w14:paraId="7AE1EE9E" w14:textId="58CA7BB3" w:rsidR="00122FF5" w:rsidRPr="003B53F4" w:rsidRDefault="00122FF5" w:rsidP="001404D5">
            <w:pPr>
              <w:spacing w:after="5" w:line="251" w:lineRule="auto"/>
              <w:ind w:right="5"/>
              <w:jc w:val="both"/>
              <w:rPr>
                <w:rFonts w:ascii="Times New Roman" w:eastAsia="Times New Roman" w:hAnsi="Times New Roman" w:cs="Times New Roman"/>
                <w:i/>
              </w:rPr>
            </w:pPr>
            <w:r>
              <w:rPr>
                <w:rFonts w:ascii="Times New Roman" w:eastAsia="Times New Roman" w:hAnsi="Times New Roman" w:cs="Times New Roman"/>
                <w:i/>
              </w:rPr>
              <w:t>-</w:t>
            </w:r>
          </w:p>
        </w:tc>
        <w:tc>
          <w:tcPr>
            <w:tcW w:w="3155" w:type="dxa"/>
          </w:tcPr>
          <w:p w14:paraId="488C0F12" w14:textId="6DFA991F" w:rsidR="00122FF5" w:rsidRPr="003B53F4" w:rsidRDefault="00122FF5" w:rsidP="001404D5">
            <w:pPr>
              <w:spacing w:after="5" w:line="251" w:lineRule="auto"/>
              <w:ind w:right="5"/>
              <w:jc w:val="both"/>
              <w:rPr>
                <w:rFonts w:ascii="Times New Roman" w:eastAsia="Times New Roman" w:hAnsi="Times New Roman" w:cs="Times New Roman"/>
                <w:i/>
              </w:rPr>
            </w:pPr>
            <w:r>
              <w:rPr>
                <w:rFonts w:ascii="Times New Roman" w:eastAsia="Times New Roman" w:hAnsi="Times New Roman" w:cs="Times New Roman"/>
                <w:i/>
              </w:rPr>
              <w:t>-</w:t>
            </w:r>
          </w:p>
        </w:tc>
      </w:tr>
    </w:tbl>
    <w:p w14:paraId="4856BD7C" w14:textId="77777777" w:rsidR="0063588C" w:rsidRDefault="0063588C" w:rsidP="0065141D">
      <w:pPr>
        <w:spacing w:after="0" w:line="248" w:lineRule="auto"/>
        <w:ind w:right="24"/>
        <w:jc w:val="both"/>
        <w:rPr>
          <w:rFonts w:ascii="Times New Roman" w:eastAsia="Calibri" w:hAnsi="Times New Roman" w:cs="Times New Roman"/>
        </w:rPr>
      </w:pPr>
    </w:p>
    <w:p w14:paraId="1AACCEAD" w14:textId="42B01A6F" w:rsidR="008B75A7" w:rsidRDefault="0065141D" w:rsidP="0065141D">
      <w:pPr>
        <w:spacing w:after="0" w:line="248" w:lineRule="auto"/>
        <w:ind w:right="24"/>
        <w:jc w:val="both"/>
        <w:rPr>
          <w:rFonts w:ascii="Times New Roman" w:eastAsia="Calibri" w:hAnsi="Times New Roman" w:cs="Times New Roman"/>
          <w:i/>
        </w:rPr>
      </w:pPr>
      <w:r>
        <w:rPr>
          <w:rFonts w:ascii="Times New Roman" w:eastAsia="Calibri" w:hAnsi="Times New Roman" w:cs="Times New Roman"/>
        </w:rPr>
        <w:t>f)</w:t>
      </w:r>
      <w:r w:rsidR="008B75A7" w:rsidRPr="0065141D">
        <w:rPr>
          <w:rFonts w:ascii="Times New Roman" w:eastAsia="Calibri" w:hAnsi="Times New Roman" w:cs="Times New Roman"/>
        </w:rPr>
        <w:t xml:space="preserve">participarea la sesiunile de formare organizate prin programe de interes national; - </w:t>
      </w:r>
      <w:r w:rsidR="008B75A7" w:rsidRPr="00BF5D80">
        <w:rPr>
          <w:rFonts w:ascii="Times New Roman" w:eastAsia="Calibri" w:hAnsi="Times New Roman" w:cs="Times New Roman"/>
          <w:i/>
        </w:rPr>
        <w:t>nu este cazul</w:t>
      </w:r>
    </w:p>
    <w:p w14:paraId="78F2ECBD" w14:textId="77777777" w:rsidR="0063588C" w:rsidRPr="00BF5D80" w:rsidRDefault="0063588C" w:rsidP="0065141D">
      <w:pPr>
        <w:spacing w:after="0" w:line="248" w:lineRule="auto"/>
        <w:ind w:right="24"/>
        <w:jc w:val="both"/>
        <w:rPr>
          <w:rFonts w:ascii="Times New Roman" w:hAnsi="Times New Roman" w:cs="Times New Roman"/>
          <w:i/>
        </w:rPr>
      </w:pPr>
    </w:p>
    <w:p w14:paraId="72817AE4" w14:textId="40E51764" w:rsidR="008B75A7" w:rsidRPr="00BF5D80" w:rsidRDefault="0065141D" w:rsidP="0065141D">
      <w:pPr>
        <w:spacing w:after="0" w:line="248" w:lineRule="auto"/>
        <w:ind w:right="24"/>
        <w:jc w:val="both"/>
        <w:rPr>
          <w:rFonts w:ascii="Times New Roman" w:eastAsia="Calibri" w:hAnsi="Times New Roman" w:cs="Times New Roman"/>
          <w:i/>
        </w:rPr>
      </w:pPr>
      <w:r>
        <w:rPr>
          <w:rFonts w:ascii="Times New Roman" w:eastAsia="Calibri" w:hAnsi="Times New Roman" w:cs="Times New Roman"/>
        </w:rPr>
        <w:t>g)</w:t>
      </w:r>
      <w:r w:rsidR="008B75A7" w:rsidRPr="0065141D">
        <w:rPr>
          <w:rFonts w:ascii="Times New Roman" w:eastAsia="Calibri" w:hAnsi="Times New Roman" w:cs="Times New Roman"/>
        </w:rPr>
        <w:t xml:space="preserve">altele: </w:t>
      </w:r>
      <w:r w:rsidR="008B75A7" w:rsidRPr="00BF5D80">
        <w:rPr>
          <w:rFonts w:ascii="Times New Roman" w:eastAsia="Calibri" w:hAnsi="Times New Roman" w:cs="Times New Roman"/>
          <w:i/>
        </w:rPr>
        <w:t>nu este cazul</w:t>
      </w:r>
    </w:p>
    <w:p w14:paraId="2FBF3F2E" w14:textId="77777777" w:rsidR="00BF5D80" w:rsidRPr="0065141D" w:rsidRDefault="00BF5D80" w:rsidP="0065141D">
      <w:pPr>
        <w:spacing w:after="0" w:line="248" w:lineRule="auto"/>
        <w:ind w:right="24"/>
        <w:jc w:val="both"/>
        <w:rPr>
          <w:rFonts w:ascii="Times New Roman" w:hAnsi="Times New Roman" w:cs="Times New Roman"/>
        </w:rPr>
      </w:pPr>
    </w:p>
    <w:p w14:paraId="6C5477EF" w14:textId="5121B007" w:rsidR="008B75A7" w:rsidRDefault="008B75A7" w:rsidP="00822290">
      <w:pPr>
        <w:spacing w:after="0"/>
        <w:ind w:left="47" w:right="24"/>
        <w:rPr>
          <w:rFonts w:ascii="Times New Roman" w:eastAsia="Calibri" w:hAnsi="Times New Roman" w:cs="Times New Roman"/>
          <w:i/>
        </w:rPr>
      </w:pPr>
      <w:r w:rsidRPr="00822290">
        <w:rPr>
          <w:rFonts w:ascii="Times New Roman" w:eastAsia="Calibri" w:hAnsi="Times New Roman" w:cs="Times New Roman"/>
        </w:rPr>
        <w:lastRenderedPageBreak/>
        <w:t>2. Încheierea de contr</w:t>
      </w:r>
      <w:r w:rsidR="00822290" w:rsidRPr="00822290">
        <w:rPr>
          <w:rFonts w:ascii="Times New Roman" w:eastAsia="Calibri" w:hAnsi="Times New Roman" w:cs="Times New Roman"/>
        </w:rPr>
        <w:t>acte de supervizare profesională</w:t>
      </w:r>
      <w:r w:rsidRPr="00822290">
        <w:rPr>
          <w:rFonts w:ascii="Times New Roman" w:eastAsia="Calibri" w:hAnsi="Times New Roman" w:cs="Times New Roman"/>
        </w:rPr>
        <w:t xml:space="preserve">/revizuirea </w:t>
      </w:r>
      <w:r w:rsidR="00822290" w:rsidRPr="00822290">
        <w:rPr>
          <w:rFonts w:ascii="Times New Roman" w:eastAsia="Calibri" w:hAnsi="Times New Roman" w:cs="Times New Roman"/>
        </w:rPr>
        <w:t xml:space="preserve"> fiselor de post în vederea asigurării coordonă</w:t>
      </w:r>
      <w:r w:rsidRPr="00822290">
        <w:rPr>
          <w:rFonts w:ascii="Times New Roman" w:eastAsia="Calibri" w:hAnsi="Times New Roman" w:cs="Times New Roman"/>
        </w:rPr>
        <w:t xml:space="preserve">rii profesionale sau încheierea de contracte de supervizare în servicii sociale: </w:t>
      </w:r>
      <w:r w:rsidRPr="00822290">
        <w:rPr>
          <w:rFonts w:ascii="Times New Roman" w:eastAsia="Calibri" w:hAnsi="Times New Roman" w:cs="Times New Roman"/>
          <w:i/>
        </w:rPr>
        <w:t>nu este cazul</w:t>
      </w:r>
      <w:r w:rsidR="00822290">
        <w:rPr>
          <w:rFonts w:ascii="Times New Roman" w:eastAsia="Calibri" w:hAnsi="Times New Roman" w:cs="Times New Roman"/>
          <w:i/>
        </w:rPr>
        <w:t>,</w:t>
      </w:r>
    </w:p>
    <w:p w14:paraId="146ADB8F" w14:textId="77777777" w:rsidR="00822290" w:rsidRPr="00822290" w:rsidRDefault="00822290" w:rsidP="00822290">
      <w:pPr>
        <w:spacing w:after="0"/>
        <w:ind w:left="47" w:right="24"/>
        <w:rPr>
          <w:rFonts w:ascii="Times New Roman" w:hAnsi="Times New Roman" w:cs="Times New Roman"/>
          <w:i/>
        </w:rPr>
      </w:pPr>
    </w:p>
    <w:p w14:paraId="7F89F672" w14:textId="0F917269" w:rsidR="008B75A7" w:rsidRPr="00822290" w:rsidRDefault="00822290" w:rsidP="00822290">
      <w:pPr>
        <w:spacing w:after="0" w:line="251" w:lineRule="auto"/>
        <w:ind w:left="53" w:right="5" w:firstLine="9"/>
        <w:rPr>
          <w:rFonts w:ascii="Times New Roman" w:hAnsi="Times New Roman" w:cs="Times New Roman"/>
          <w:b/>
        </w:rPr>
      </w:pPr>
      <w:r w:rsidRPr="00822290">
        <w:rPr>
          <w:rFonts w:ascii="Times New Roman" w:eastAsia="Calibri" w:hAnsi="Times New Roman" w:cs="Times New Roman"/>
          <w:b/>
        </w:rPr>
        <w:t>Grupuri tintă/ categorii de persoane afl</w:t>
      </w:r>
      <w:r w:rsidR="008B75A7" w:rsidRPr="00822290">
        <w:rPr>
          <w:rFonts w:ascii="Times New Roman" w:eastAsia="Calibri" w:hAnsi="Times New Roman" w:cs="Times New Roman"/>
          <w:b/>
        </w:rPr>
        <w:t>ate în situatii de risc</w:t>
      </w:r>
    </w:p>
    <w:p w14:paraId="6AC05F89" w14:textId="77777777" w:rsidR="008B75A7" w:rsidRPr="00F35711" w:rsidRDefault="008B75A7" w:rsidP="00F35711">
      <w:pPr>
        <w:spacing w:after="0"/>
        <w:ind w:right="24"/>
        <w:rPr>
          <w:rFonts w:ascii="Times New Roman" w:hAnsi="Times New Roman" w:cs="Times New Roman"/>
        </w:rPr>
      </w:pPr>
      <w:r w:rsidRPr="00F35711">
        <w:rPr>
          <w:rFonts w:ascii="Times New Roman" w:eastAsia="Calibri" w:hAnsi="Times New Roman" w:cs="Times New Roman"/>
        </w:rPr>
        <w:t>Persoanele defavorizate cu nevoi sociale care fac obiectul mäsurilor propuse prin Planul anual de actiune:</w:t>
      </w:r>
    </w:p>
    <w:p w14:paraId="711DE8CD" w14:textId="7103518D" w:rsidR="008B75A7" w:rsidRPr="00F35711" w:rsidRDefault="008B75A7" w:rsidP="00F35711">
      <w:pPr>
        <w:pStyle w:val="ListParagraph"/>
        <w:numPr>
          <w:ilvl w:val="0"/>
          <w:numId w:val="21"/>
        </w:numPr>
        <w:spacing w:after="0"/>
        <w:ind w:right="24"/>
        <w:rPr>
          <w:rFonts w:ascii="Times New Roman" w:hAnsi="Times New Roman" w:cs="Times New Roman"/>
        </w:rPr>
      </w:pPr>
      <w:r w:rsidRPr="00F35711">
        <w:rPr>
          <w:rFonts w:ascii="Times New Roman" w:eastAsia="Calibri" w:hAnsi="Times New Roman" w:cs="Times New Roman"/>
        </w:rPr>
        <w:t xml:space="preserve"> Copii si familii aflate în dificultate,</w:t>
      </w:r>
    </w:p>
    <w:p w14:paraId="2378FF1B" w14:textId="03C7B38A" w:rsidR="008B75A7" w:rsidRPr="00F35711" w:rsidRDefault="008B75A7" w:rsidP="00F35711">
      <w:pPr>
        <w:pStyle w:val="ListParagraph"/>
        <w:numPr>
          <w:ilvl w:val="0"/>
          <w:numId w:val="21"/>
        </w:numPr>
        <w:spacing w:after="0"/>
        <w:ind w:right="24"/>
        <w:rPr>
          <w:rFonts w:ascii="Times New Roman" w:hAnsi="Times New Roman" w:cs="Times New Roman"/>
        </w:rPr>
      </w:pPr>
      <w:r w:rsidRPr="00F35711">
        <w:rPr>
          <w:rFonts w:ascii="Times New Roman" w:eastAsia="Calibri" w:hAnsi="Times New Roman" w:cs="Times New Roman"/>
        </w:rPr>
        <w:t>Persoane vârstnice,</w:t>
      </w:r>
    </w:p>
    <w:p w14:paraId="73DF6162" w14:textId="777C3052" w:rsidR="008B75A7" w:rsidRPr="00F35711" w:rsidRDefault="008B75A7" w:rsidP="00F35711">
      <w:pPr>
        <w:pStyle w:val="ListParagraph"/>
        <w:numPr>
          <w:ilvl w:val="0"/>
          <w:numId w:val="21"/>
        </w:numPr>
        <w:spacing w:after="0"/>
        <w:ind w:right="24"/>
        <w:rPr>
          <w:rFonts w:ascii="Times New Roman" w:hAnsi="Times New Roman" w:cs="Times New Roman"/>
        </w:rPr>
      </w:pPr>
      <w:r w:rsidRPr="00F35711">
        <w:rPr>
          <w:rFonts w:ascii="Times New Roman" w:eastAsia="Calibri" w:hAnsi="Times New Roman" w:cs="Times New Roman"/>
        </w:rPr>
        <w:t xml:space="preserve"> Persoane cu handicap,</w:t>
      </w:r>
    </w:p>
    <w:p w14:paraId="5BA7DDBE" w14:textId="29C560AA" w:rsidR="008B75A7" w:rsidRPr="00F35711" w:rsidRDefault="00F35711" w:rsidP="00F35711">
      <w:pPr>
        <w:pStyle w:val="ListParagraph"/>
        <w:numPr>
          <w:ilvl w:val="0"/>
          <w:numId w:val="21"/>
        </w:numPr>
        <w:spacing w:after="0"/>
        <w:ind w:right="24"/>
        <w:rPr>
          <w:rFonts w:ascii="Times New Roman" w:hAnsi="Times New Roman" w:cs="Times New Roman"/>
        </w:rPr>
      </w:pPr>
      <w:r>
        <w:rPr>
          <w:rFonts w:ascii="Times New Roman" w:eastAsia="Calibri" w:hAnsi="Times New Roman" w:cs="Times New Roman"/>
        </w:rPr>
        <w:t xml:space="preserve"> Copii ai căror părinti sunt plecati la muncă în străină</w:t>
      </w:r>
      <w:r w:rsidR="008B75A7" w:rsidRPr="00F35711">
        <w:rPr>
          <w:rFonts w:ascii="Times New Roman" w:eastAsia="Calibri" w:hAnsi="Times New Roman" w:cs="Times New Roman"/>
        </w:rPr>
        <w:t>tate,</w:t>
      </w:r>
    </w:p>
    <w:p w14:paraId="51F2A6A7" w14:textId="4E0A307A" w:rsidR="008B75A7" w:rsidRPr="00F35711" w:rsidRDefault="002C4189" w:rsidP="00F35711">
      <w:pPr>
        <w:pStyle w:val="ListParagraph"/>
        <w:numPr>
          <w:ilvl w:val="0"/>
          <w:numId w:val="21"/>
        </w:numPr>
        <w:spacing w:after="0"/>
        <w:ind w:right="24"/>
        <w:rPr>
          <w:rFonts w:ascii="Times New Roman" w:hAnsi="Times New Roman" w:cs="Times New Roman"/>
        </w:rPr>
      </w:pPr>
      <w:r>
        <w:rPr>
          <w:rFonts w:ascii="Times New Roman" w:eastAsia="Calibri" w:hAnsi="Times New Roman" w:cs="Times New Roman"/>
        </w:rPr>
        <w:t xml:space="preserve"> Persoane fără adă</w:t>
      </w:r>
      <w:r w:rsidR="008B75A7" w:rsidRPr="00F35711">
        <w:rPr>
          <w:rFonts w:ascii="Times New Roman" w:eastAsia="Calibri" w:hAnsi="Times New Roman" w:cs="Times New Roman"/>
        </w:rPr>
        <w:t>post,</w:t>
      </w:r>
    </w:p>
    <w:p w14:paraId="794AD238" w14:textId="77777777" w:rsidR="00F35711" w:rsidRPr="00F35711" w:rsidRDefault="008B75A7" w:rsidP="00F35711">
      <w:pPr>
        <w:pStyle w:val="ListParagraph"/>
        <w:numPr>
          <w:ilvl w:val="0"/>
          <w:numId w:val="21"/>
        </w:numPr>
        <w:spacing w:after="0"/>
        <w:ind w:right="4560"/>
        <w:rPr>
          <w:rFonts w:ascii="Times New Roman" w:hAnsi="Times New Roman" w:cs="Times New Roman"/>
        </w:rPr>
      </w:pPr>
      <w:r w:rsidRPr="00F35711">
        <w:rPr>
          <w:rFonts w:ascii="Times New Roman" w:eastAsia="Calibri" w:hAnsi="Times New Roman" w:cs="Times New Roman"/>
        </w:rPr>
        <w:t xml:space="preserve"> Alte persoane aflate în risc social, </w:t>
      </w:r>
    </w:p>
    <w:p w14:paraId="64F02C55" w14:textId="6128E7A0" w:rsidR="008B75A7" w:rsidRPr="00F35711" w:rsidRDefault="008B75A7" w:rsidP="00F35711">
      <w:pPr>
        <w:pStyle w:val="ListParagraph"/>
        <w:numPr>
          <w:ilvl w:val="0"/>
          <w:numId w:val="21"/>
        </w:numPr>
        <w:spacing w:after="0"/>
        <w:ind w:right="4560"/>
        <w:rPr>
          <w:rFonts w:ascii="Times New Roman" w:hAnsi="Times New Roman" w:cs="Times New Roman"/>
        </w:rPr>
      </w:pPr>
      <w:r w:rsidRPr="00F35711">
        <w:rPr>
          <w:rFonts w:ascii="Times New Roman" w:eastAsia="Calibri" w:hAnsi="Times New Roman" w:cs="Times New Roman"/>
        </w:rPr>
        <w:t xml:space="preserve"> Victime ale violentei domestice.</w:t>
      </w:r>
    </w:p>
    <w:p w14:paraId="6CE1A6A5" w14:textId="5691DF4D" w:rsidR="008B75A7" w:rsidRPr="00F35711" w:rsidRDefault="008B75A7" w:rsidP="00F35711">
      <w:pPr>
        <w:spacing w:after="0"/>
        <w:ind w:left="47" w:right="24" w:firstLine="662"/>
        <w:rPr>
          <w:rFonts w:ascii="Times New Roman" w:hAnsi="Times New Roman" w:cs="Times New Roman"/>
        </w:rPr>
      </w:pPr>
      <w:r w:rsidRPr="00F35711">
        <w:rPr>
          <w:rFonts w:ascii="Times New Roman" w:eastAsia="Calibri" w:hAnsi="Times New Roman" w:cs="Times New Roman"/>
        </w:rPr>
        <w:t>Planul anual de actiune privind serviciile oferit</w:t>
      </w:r>
      <w:r w:rsidR="002C4189">
        <w:rPr>
          <w:rFonts w:ascii="Times New Roman" w:eastAsia="Calibri" w:hAnsi="Times New Roman" w:cs="Times New Roman"/>
        </w:rPr>
        <w:t>e de Compartimentul de Asistentă Socială</w:t>
      </w:r>
      <w:r w:rsidRPr="00F35711">
        <w:rPr>
          <w:rFonts w:ascii="Times New Roman" w:eastAsia="Calibri" w:hAnsi="Times New Roman" w:cs="Times New Roman"/>
        </w:rPr>
        <w:t xml:space="preserve"> din c</w:t>
      </w:r>
      <w:r w:rsidR="002C4189">
        <w:rPr>
          <w:rFonts w:ascii="Times New Roman" w:eastAsia="Calibri" w:hAnsi="Times New Roman" w:cs="Times New Roman"/>
        </w:rPr>
        <w:t>adrul Primăriei Comunei Ion Creangă se elaborează în conformitate cu măsurile actiunile prevă</w:t>
      </w:r>
      <w:r w:rsidRPr="00F35711">
        <w:rPr>
          <w:rFonts w:ascii="Times New Roman" w:eastAsia="Calibri" w:hAnsi="Times New Roman" w:cs="Times New Roman"/>
        </w:rPr>
        <w:t>zute în Strategia de dezvoltare a serviciilor social</w:t>
      </w:r>
      <w:r w:rsidR="002C4189">
        <w:rPr>
          <w:rFonts w:ascii="Times New Roman" w:eastAsia="Calibri" w:hAnsi="Times New Roman" w:cs="Times New Roman"/>
        </w:rPr>
        <w:t>e la nivelul Comunei Ion Creangă în Strategia judeteană</w:t>
      </w:r>
      <w:r w:rsidRPr="00F35711">
        <w:rPr>
          <w:rFonts w:ascii="Times New Roman" w:eastAsia="Calibri" w:hAnsi="Times New Roman" w:cs="Times New Roman"/>
        </w:rPr>
        <w:t xml:space="preserve"> de dezvoltare a serviciilor sociale, conform Legii asistentei so</w:t>
      </w:r>
      <w:r w:rsidR="002C4189">
        <w:rPr>
          <w:rFonts w:ascii="Times New Roman" w:eastAsia="Calibri" w:hAnsi="Times New Roman" w:cs="Times New Roman"/>
        </w:rPr>
        <w:t>ciale nr. 292/ 2011, cu modifică</w:t>
      </w:r>
      <w:r w:rsidRPr="00F35711">
        <w:rPr>
          <w:rFonts w:ascii="Times New Roman" w:eastAsia="Calibri" w:hAnsi="Times New Roman" w:cs="Times New Roman"/>
        </w:rPr>
        <w:t xml:space="preserve">rile </w:t>
      </w:r>
      <w:r w:rsidR="002C4189">
        <w:rPr>
          <w:rFonts w:ascii="Times New Roman" w:hAnsi="Times New Roman" w:cs="Times New Roman"/>
          <w:noProof/>
        </w:rPr>
        <w:t xml:space="preserve">si </w:t>
      </w:r>
      <w:r w:rsidR="002C4189">
        <w:rPr>
          <w:rFonts w:ascii="Times New Roman" w:eastAsia="Calibri" w:hAnsi="Times New Roman" w:cs="Times New Roman"/>
        </w:rPr>
        <w:t>completă</w:t>
      </w:r>
      <w:r w:rsidRPr="00F35711">
        <w:rPr>
          <w:rFonts w:ascii="Times New Roman" w:eastAsia="Calibri" w:hAnsi="Times New Roman" w:cs="Times New Roman"/>
        </w:rPr>
        <w:t>rile ulterioare.</w:t>
      </w:r>
    </w:p>
    <w:p w14:paraId="76E628F3" w14:textId="77777777" w:rsidR="0039396F" w:rsidRDefault="002C4189" w:rsidP="0039396F">
      <w:pPr>
        <w:spacing w:after="0"/>
        <w:ind w:left="47" w:right="24" w:firstLine="730"/>
        <w:rPr>
          <w:rFonts w:ascii="Times New Roman" w:hAnsi="Times New Roman" w:cs="Times New Roman"/>
        </w:rPr>
      </w:pPr>
      <w:r>
        <w:rPr>
          <w:rFonts w:ascii="Times New Roman" w:eastAsia="Calibri" w:hAnsi="Times New Roman" w:cs="Times New Roman"/>
        </w:rPr>
        <w:t>Din perspectiva functională</w:t>
      </w:r>
      <w:r w:rsidR="008B75A7" w:rsidRPr="002C4189">
        <w:rPr>
          <w:rFonts w:ascii="Times New Roman" w:eastAsia="Calibri" w:hAnsi="Times New Roman" w:cs="Times New Roman"/>
        </w:rPr>
        <w:t>, ac</w:t>
      </w:r>
      <w:r>
        <w:rPr>
          <w:rFonts w:ascii="Times New Roman" w:eastAsia="Calibri" w:hAnsi="Times New Roman" w:cs="Times New Roman"/>
        </w:rPr>
        <w:t>ordarea serviciilor de asistentă socială este concepută</w:t>
      </w:r>
      <w:r w:rsidR="008B75A7" w:rsidRPr="002C4189">
        <w:rPr>
          <w:rFonts w:ascii="Times New Roman" w:eastAsia="Calibri" w:hAnsi="Times New Roman" w:cs="Times New Roman"/>
        </w:rPr>
        <w:t xml:space="preserve"> ca un sistem de actiuni specifice, care trebuie sä as</w:t>
      </w:r>
      <w:r>
        <w:rPr>
          <w:rFonts w:ascii="Times New Roman" w:eastAsia="Calibri" w:hAnsi="Times New Roman" w:cs="Times New Roman"/>
        </w:rPr>
        <w:t>igure realizarea obiectivului să</w:t>
      </w:r>
      <w:r w:rsidR="008B75A7" w:rsidRPr="002C4189">
        <w:rPr>
          <w:rFonts w:ascii="Times New Roman" w:eastAsia="Calibri" w:hAnsi="Times New Roman" w:cs="Times New Roman"/>
        </w:rPr>
        <w:t>u major: asistarea persoanelor, care</w:t>
      </w:r>
      <w:r>
        <w:rPr>
          <w:rFonts w:ascii="Times New Roman" w:eastAsia="Calibri" w:hAnsi="Times New Roman" w:cs="Times New Roman"/>
        </w:rPr>
        <w:t xml:space="preserve"> din cauza unor motive de natură economică, fizică, psihică sau socială, nu au posibilitatea să-si asigure nevoile sociale, să-si dezvolte propriile capacită</w:t>
      </w:r>
      <w:r w:rsidR="008B75A7" w:rsidRPr="002C4189">
        <w:rPr>
          <w:rFonts w:ascii="Times New Roman" w:eastAsia="Calibri" w:hAnsi="Times New Roman" w:cs="Times New Roman"/>
        </w:rPr>
        <w:t>ti comp</w:t>
      </w:r>
      <w:r>
        <w:rPr>
          <w:rFonts w:ascii="Times New Roman" w:eastAsia="Calibri" w:hAnsi="Times New Roman" w:cs="Times New Roman"/>
        </w:rPr>
        <w:t>etente pentru integrarea socială</w:t>
      </w:r>
      <w:r w:rsidR="008B75A7" w:rsidRPr="002C4189">
        <w:rPr>
          <w:rFonts w:ascii="Times New Roman" w:eastAsia="Calibri" w:hAnsi="Times New Roman" w:cs="Times New Roman"/>
        </w:rPr>
        <w:t>.</w:t>
      </w:r>
    </w:p>
    <w:p w14:paraId="12FFBF46" w14:textId="77777777" w:rsidR="0039396F" w:rsidRDefault="008B75A7" w:rsidP="0039396F">
      <w:pPr>
        <w:spacing w:after="0"/>
        <w:ind w:left="47" w:right="24" w:firstLine="730"/>
        <w:rPr>
          <w:rFonts w:ascii="Times New Roman" w:eastAsia="Calibri" w:hAnsi="Times New Roman" w:cs="Times New Roman"/>
        </w:rPr>
      </w:pPr>
      <w:r w:rsidRPr="002C4189">
        <w:rPr>
          <w:rFonts w:ascii="Times New Roman" w:eastAsia="Calibri" w:hAnsi="Times New Roman" w:cs="Times New Roman"/>
        </w:rPr>
        <w:t xml:space="preserve">Planificarea este un proces sistematic </w:t>
      </w:r>
      <w:r w:rsidR="0039396F">
        <w:rPr>
          <w:rFonts w:ascii="Times New Roman" w:eastAsia="Calibri" w:hAnsi="Times New Roman" w:cs="Times New Roman"/>
        </w:rPr>
        <w:t>prin care Serviciul de Asistentă Socială își definește anumite priorită</w:t>
      </w:r>
      <w:r w:rsidRPr="002C4189">
        <w:rPr>
          <w:rFonts w:ascii="Times New Roman" w:eastAsia="Calibri" w:hAnsi="Times New Roman" w:cs="Times New Roman"/>
        </w:rPr>
        <w:t xml:space="preserve">ti esentiale pentru îndeplinirea misiunii ei. </w:t>
      </w:r>
    </w:p>
    <w:p w14:paraId="00FDB40A" w14:textId="77777777" w:rsidR="0039396F" w:rsidRDefault="0039396F" w:rsidP="0039396F">
      <w:pPr>
        <w:spacing w:after="0"/>
        <w:ind w:left="47" w:right="24"/>
        <w:rPr>
          <w:rFonts w:ascii="Times New Roman" w:eastAsia="Calibri" w:hAnsi="Times New Roman" w:cs="Times New Roman"/>
        </w:rPr>
      </w:pPr>
      <w:r>
        <w:rPr>
          <w:rFonts w:ascii="Times New Roman" w:eastAsia="Calibri" w:hAnsi="Times New Roman" w:cs="Times New Roman"/>
        </w:rPr>
        <w:t xml:space="preserve">              Rolul planifică</w:t>
      </w:r>
      <w:r w:rsidR="008B75A7" w:rsidRPr="002C4189">
        <w:rPr>
          <w:rFonts w:ascii="Times New Roman" w:eastAsia="Calibri" w:hAnsi="Times New Roman" w:cs="Times New Roman"/>
        </w:rPr>
        <w:t>r</w:t>
      </w:r>
      <w:r>
        <w:rPr>
          <w:rFonts w:ascii="Times New Roman" w:eastAsia="Calibri" w:hAnsi="Times New Roman" w:cs="Times New Roman"/>
        </w:rPr>
        <w:t xml:space="preserve">ii este de a ajuta institutia să: </w:t>
      </w:r>
    </w:p>
    <w:p w14:paraId="7D4ABD39" w14:textId="77777777" w:rsidR="0039396F" w:rsidRPr="0039396F" w:rsidRDefault="0039396F" w:rsidP="0039396F">
      <w:pPr>
        <w:pStyle w:val="ListParagraph"/>
        <w:numPr>
          <w:ilvl w:val="0"/>
          <w:numId w:val="21"/>
        </w:numPr>
        <w:spacing w:after="0"/>
        <w:ind w:right="24"/>
        <w:rPr>
          <w:rFonts w:ascii="Times New Roman" w:hAnsi="Times New Roman" w:cs="Times New Roman"/>
        </w:rPr>
      </w:pPr>
      <w:r>
        <w:rPr>
          <w:rFonts w:ascii="Times New Roman" w:eastAsia="Calibri" w:hAnsi="Times New Roman" w:cs="Times New Roman"/>
        </w:rPr>
        <w:t xml:space="preserve">Își </w:t>
      </w:r>
      <w:r w:rsidRPr="0039396F">
        <w:rPr>
          <w:rFonts w:ascii="Times New Roman" w:eastAsia="Calibri" w:hAnsi="Times New Roman" w:cs="Times New Roman"/>
        </w:rPr>
        <w:t>definească obiectivele orientă</w:t>
      </w:r>
      <w:r w:rsidR="008B75A7" w:rsidRPr="0039396F">
        <w:rPr>
          <w:rFonts w:ascii="Times New Roman" w:eastAsia="Calibri" w:hAnsi="Times New Roman" w:cs="Times New Roman"/>
        </w:rPr>
        <w:t xml:space="preserve">rile; </w:t>
      </w:r>
    </w:p>
    <w:p w14:paraId="00B49E43" w14:textId="084FD7D0" w:rsidR="008B75A7" w:rsidRPr="0039396F" w:rsidRDefault="0039396F" w:rsidP="0039396F">
      <w:pPr>
        <w:pStyle w:val="ListParagraph"/>
        <w:numPr>
          <w:ilvl w:val="0"/>
          <w:numId w:val="21"/>
        </w:numPr>
        <w:spacing w:after="0"/>
        <w:ind w:right="24"/>
        <w:rPr>
          <w:rFonts w:ascii="Times New Roman" w:hAnsi="Times New Roman" w:cs="Times New Roman"/>
        </w:rPr>
      </w:pPr>
      <w:r>
        <w:rPr>
          <w:rFonts w:ascii="Times New Roman" w:eastAsia="Calibri" w:hAnsi="Times New Roman" w:cs="Times New Roman"/>
        </w:rPr>
        <w:t>Își definească priorită</w:t>
      </w:r>
      <w:r w:rsidR="008B75A7" w:rsidRPr="0039396F">
        <w:rPr>
          <w:rFonts w:ascii="Times New Roman" w:eastAsia="Calibri" w:hAnsi="Times New Roman" w:cs="Times New Roman"/>
        </w:rPr>
        <w:t>tile cele mai potrivite actiuni pe care le va întreprinde;</w:t>
      </w:r>
    </w:p>
    <w:p w14:paraId="2C282F22" w14:textId="58685CEB" w:rsidR="008B75A7" w:rsidRPr="0039396F" w:rsidRDefault="0039396F" w:rsidP="0039396F">
      <w:pPr>
        <w:pStyle w:val="ListParagraph"/>
        <w:numPr>
          <w:ilvl w:val="0"/>
          <w:numId w:val="21"/>
        </w:numPr>
        <w:spacing w:after="0"/>
        <w:ind w:right="24"/>
        <w:rPr>
          <w:rFonts w:ascii="Times New Roman" w:hAnsi="Times New Roman" w:cs="Times New Roman"/>
        </w:rPr>
      </w:pPr>
      <w:r>
        <w:rPr>
          <w:rFonts w:ascii="Times New Roman" w:eastAsia="Calibri" w:hAnsi="Times New Roman" w:cs="Times New Roman"/>
        </w:rPr>
        <w:t>Identifice mă</w:t>
      </w:r>
      <w:r w:rsidR="008B75A7" w:rsidRPr="0039396F">
        <w:rPr>
          <w:rFonts w:ascii="Times New Roman" w:eastAsia="Calibri" w:hAnsi="Times New Roman" w:cs="Times New Roman"/>
        </w:rPr>
        <w:t>suri c</w:t>
      </w:r>
      <w:r>
        <w:rPr>
          <w:rFonts w:ascii="Times New Roman" w:eastAsia="Calibri" w:hAnsi="Times New Roman" w:cs="Times New Roman"/>
        </w:rPr>
        <w:t>oncrete de coordonare a activită</w:t>
      </w:r>
      <w:r w:rsidR="008B75A7" w:rsidRPr="0039396F">
        <w:rPr>
          <w:rFonts w:ascii="Times New Roman" w:eastAsia="Calibri" w:hAnsi="Times New Roman" w:cs="Times New Roman"/>
        </w:rPr>
        <w:t>tilor din cadrul institutiei;</w:t>
      </w:r>
    </w:p>
    <w:p w14:paraId="1CA4E713" w14:textId="1A7331E6" w:rsidR="008B75A7" w:rsidRPr="002C4189" w:rsidRDefault="0039396F" w:rsidP="0039396F">
      <w:pPr>
        <w:spacing w:after="0"/>
        <w:ind w:right="24"/>
        <w:rPr>
          <w:rFonts w:ascii="Times New Roman" w:hAnsi="Times New Roman" w:cs="Times New Roman"/>
        </w:rPr>
      </w:pPr>
      <w:r>
        <w:rPr>
          <w:rFonts w:ascii="Times New Roman" w:hAnsi="Times New Roman" w:cs="Times New Roman"/>
          <w:noProof/>
        </w:rPr>
        <w:t xml:space="preserve">              </w:t>
      </w:r>
      <w:r>
        <w:rPr>
          <w:rFonts w:ascii="Times New Roman" w:eastAsia="Times New Roman" w:hAnsi="Times New Roman" w:cs="Times New Roman"/>
        </w:rPr>
        <w:t>Clarifică</w:t>
      </w:r>
      <w:r w:rsidR="008B75A7" w:rsidRPr="002C4189">
        <w:rPr>
          <w:rFonts w:ascii="Times New Roman" w:eastAsia="Times New Roman" w:hAnsi="Times New Roman" w:cs="Times New Roman"/>
        </w:rPr>
        <w:t>m res</w:t>
      </w:r>
      <w:r>
        <w:rPr>
          <w:rFonts w:ascii="Times New Roman" w:eastAsia="Times New Roman" w:hAnsi="Times New Roman" w:cs="Times New Roman"/>
        </w:rPr>
        <w:t>ursele pe care le putem folosi si să</w:t>
      </w:r>
      <w:r w:rsidR="008B75A7" w:rsidRPr="002C4189">
        <w:rPr>
          <w:rFonts w:ascii="Times New Roman" w:eastAsia="Times New Roman" w:hAnsi="Times New Roman" w:cs="Times New Roman"/>
        </w:rPr>
        <w:t xml:space="preserve"> i</w:t>
      </w:r>
      <w:r>
        <w:rPr>
          <w:rFonts w:ascii="Times New Roman" w:eastAsia="Times New Roman" w:hAnsi="Times New Roman" w:cs="Times New Roman"/>
        </w:rPr>
        <w:t>dentificäm ce actiuni trebuie să</w:t>
      </w:r>
      <w:r w:rsidR="008B75A7" w:rsidRPr="002C4189">
        <w:rPr>
          <w:rFonts w:ascii="Times New Roman" w:eastAsia="Times New Roman" w:hAnsi="Times New Roman" w:cs="Times New Roman"/>
        </w:rPr>
        <w:t xml:space="preserve"> întreprindem.</w:t>
      </w:r>
    </w:p>
    <w:p w14:paraId="7D4179F6" w14:textId="43574A8A" w:rsidR="008B75A7" w:rsidRDefault="0039396F" w:rsidP="00DA3BE8">
      <w:pPr>
        <w:spacing w:after="0"/>
        <w:ind w:left="47" w:right="24"/>
      </w:pPr>
      <w:r>
        <w:rPr>
          <w:rFonts w:ascii="Times New Roman" w:eastAsia="Times New Roman" w:hAnsi="Times New Roman" w:cs="Times New Roman"/>
        </w:rPr>
        <w:t xml:space="preserve">            </w:t>
      </w:r>
      <w:r w:rsidR="008B75A7">
        <w:rPr>
          <w:rFonts w:ascii="Times New Roman" w:eastAsia="Times New Roman" w:hAnsi="Times New Roman" w:cs="Times New Roman"/>
        </w:rPr>
        <w:t>Consideratii preliminare: In întocmirea "Planului anual de</w:t>
      </w:r>
      <w:r>
        <w:rPr>
          <w:rFonts w:ascii="Times New Roman" w:eastAsia="Times New Roman" w:hAnsi="Times New Roman" w:cs="Times New Roman"/>
        </w:rPr>
        <w:t xml:space="preserve"> actiune pentru anul 2026" s-a ț</w:t>
      </w:r>
      <w:r w:rsidR="008B75A7">
        <w:rPr>
          <w:rFonts w:ascii="Times New Roman" w:eastAsia="Times New Roman" w:hAnsi="Times New Roman" w:cs="Times New Roman"/>
        </w:rPr>
        <w:t>inut cont, în primul rând de scop</w:t>
      </w:r>
      <w:r>
        <w:rPr>
          <w:rFonts w:ascii="Times New Roman" w:eastAsia="Times New Roman" w:hAnsi="Times New Roman" w:cs="Times New Roman"/>
        </w:rPr>
        <w:t>ul Compartimentului de Asistentă Socială,</w:t>
      </w:r>
      <w:r w:rsidR="008B75A7">
        <w:rPr>
          <w:rFonts w:ascii="Times New Roman" w:eastAsia="Times New Roman" w:hAnsi="Times New Roman" w:cs="Times New Roman"/>
        </w:rPr>
        <w:t xml:space="preserve"> anume prevenirea sau limitarea unor situatii de dificultate sau vulnerabilitate care pot duce la marginalizar</w:t>
      </w:r>
      <w:r w:rsidR="00F328E5">
        <w:rPr>
          <w:rFonts w:ascii="Times New Roman" w:eastAsia="Times New Roman" w:hAnsi="Times New Roman" w:cs="Times New Roman"/>
        </w:rPr>
        <w:t>e sau excluziune socială</w:t>
      </w:r>
      <w:r w:rsidR="008B75A7">
        <w:rPr>
          <w:rFonts w:ascii="Times New Roman" w:eastAsia="Times New Roman" w:hAnsi="Times New Roman" w:cs="Times New Roman"/>
        </w:rPr>
        <w:t>.</w:t>
      </w:r>
    </w:p>
    <w:p w14:paraId="76CE31D1" w14:textId="569C48DA" w:rsidR="00F6091B" w:rsidRPr="005C3F25" w:rsidRDefault="008B75A7" w:rsidP="005C3F25">
      <w:pPr>
        <w:spacing w:after="0"/>
        <w:ind w:left="47" w:right="24" w:firstLine="907"/>
      </w:pPr>
      <w:r>
        <w:rPr>
          <w:rFonts w:ascii="Times New Roman" w:eastAsia="Times New Roman" w:hAnsi="Times New Roman" w:cs="Times New Roman"/>
        </w:rPr>
        <w:t>Institutia urm</w:t>
      </w:r>
      <w:r w:rsidR="00DA3BE8">
        <w:rPr>
          <w:rFonts w:ascii="Times New Roman" w:eastAsia="Times New Roman" w:hAnsi="Times New Roman" w:cs="Times New Roman"/>
        </w:rPr>
        <w:t>ăreșt</w:t>
      </w:r>
      <w:r>
        <w:rPr>
          <w:rFonts w:ascii="Times New Roman" w:eastAsia="Times New Roman" w:hAnsi="Times New Roman" w:cs="Times New Roman"/>
        </w:rPr>
        <w:t>e realizarea sc</w:t>
      </w:r>
      <w:r w:rsidR="00DA3BE8">
        <w:rPr>
          <w:rFonts w:ascii="Times New Roman" w:eastAsia="Times New Roman" w:hAnsi="Times New Roman" w:cs="Times New Roman"/>
        </w:rPr>
        <w:t>opului prin acordarea unor beneficii de asistentă socială</w:t>
      </w:r>
      <w:r>
        <w:rPr>
          <w:rFonts w:ascii="Times New Roman" w:eastAsia="Times New Roman" w:hAnsi="Times New Roman" w:cs="Times New Roman"/>
        </w:rPr>
        <w:t xml:space="preserve"> </w:t>
      </w:r>
      <w:r w:rsidR="00DA3BE8">
        <w:rPr>
          <w:noProof/>
        </w:rPr>
        <w:t xml:space="preserve">si </w:t>
      </w:r>
      <w:r>
        <w:rPr>
          <w:rFonts w:ascii="Times New Roman" w:eastAsia="Times New Roman" w:hAnsi="Times New Roman" w:cs="Times New Roman"/>
        </w:rPr>
        <w:t>servicii sociale:</w:t>
      </w:r>
    </w:p>
    <w:p w14:paraId="5DF32327" w14:textId="77777777" w:rsidR="00FC0A46" w:rsidRPr="00AE5822" w:rsidRDefault="00FC0A46" w:rsidP="00FC0A46">
      <w:pPr>
        <w:numPr>
          <w:ilvl w:val="0"/>
          <w:numId w:val="32"/>
        </w:numPr>
        <w:spacing w:after="30" w:line="251" w:lineRule="auto"/>
        <w:ind w:right="5" w:hanging="384"/>
        <w:jc w:val="both"/>
        <w:rPr>
          <w:b/>
        </w:rPr>
      </w:pPr>
      <w:r w:rsidRPr="00AE5822">
        <w:rPr>
          <w:rFonts w:ascii="Times New Roman" w:eastAsia="Times New Roman" w:hAnsi="Times New Roman" w:cs="Times New Roman"/>
          <w:b/>
        </w:rPr>
        <w:t>Venitul minim de incluziune:</w:t>
      </w:r>
    </w:p>
    <w:p w14:paraId="539887E0" w14:textId="1F64BBD3" w:rsidR="00FC0A46" w:rsidRDefault="00FC0A46" w:rsidP="00FC0A46">
      <w:pPr>
        <w:ind w:left="47" w:right="24" w:firstLine="734"/>
      </w:pPr>
      <w:r>
        <w:rPr>
          <w:rFonts w:ascii="Times New Roman" w:eastAsia="Times New Roman" w:hAnsi="Times New Roman" w:cs="Times New Roman"/>
        </w:rPr>
        <w:t>Începând cu data de 1 ianuarie 2024, conform pevederilor Leg</w:t>
      </w:r>
      <w:r w:rsidR="005C3F25">
        <w:rPr>
          <w:rFonts w:ascii="Times New Roman" w:eastAsia="Times New Roman" w:hAnsi="Times New Roman" w:cs="Times New Roman"/>
        </w:rPr>
        <w:t>ii nr. 196/ 2016  se  acordă -</w:t>
      </w:r>
      <w:r>
        <w:rPr>
          <w:rFonts w:ascii="Times New Roman" w:eastAsia="Times New Roman" w:hAnsi="Times New Roman" w:cs="Times New Roman"/>
        </w:rPr>
        <w:t xml:space="preserve"> Venitul Min</w:t>
      </w:r>
      <w:r w:rsidR="005C3F25">
        <w:rPr>
          <w:rFonts w:ascii="Times New Roman" w:eastAsia="Times New Roman" w:hAnsi="Times New Roman" w:cs="Times New Roman"/>
        </w:rPr>
        <w:t>im de Incluziune. Pentru această prestatie socială la finalul anului 2025 erau un  numă</w:t>
      </w:r>
      <w:r>
        <w:rPr>
          <w:rFonts w:ascii="Times New Roman" w:eastAsia="Times New Roman" w:hAnsi="Times New Roman" w:cs="Times New Roman"/>
        </w:rPr>
        <w:t>r de 113 dosare.</w:t>
      </w:r>
    </w:p>
    <w:p w14:paraId="1DA18E1E" w14:textId="403FC7CF" w:rsidR="00FC0A46" w:rsidRDefault="00AE5822" w:rsidP="00FC0A46">
      <w:pPr>
        <w:numPr>
          <w:ilvl w:val="0"/>
          <w:numId w:val="32"/>
        </w:numPr>
        <w:spacing w:after="5" w:line="251" w:lineRule="auto"/>
        <w:ind w:right="5" w:hanging="384"/>
        <w:jc w:val="both"/>
      </w:pPr>
      <w:r>
        <w:rPr>
          <w:rFonts w:ascii="Times New Roman" w:eastAsia="Times New Roman" w:hAnsi="Times New Roman" w:cs="Times New Roman"/>
          <w:b/>
        </w:rPr>
        <w:t>Indemnizatia si Plata asistent</w:t>
      </w:r>
      <w:r w:rsidR="00FC0A46" w:rsidRPr="00AE5822">
        <w:rPr>
          <w:rFonts w:ascii="Times New Roman" w:eastAsia="Times New Roman" w:hAnsi="Times New Roman" w:cs="Times New Roman"/>
          <w:b/>
        </w:rPr>
        <w:t>ilor</w:t>
      </w:r>
      <w:r>
        <w:rPr>
          <w:rFonts w:ascii="Times New Roman" w:eastAsia="Times New Roman" w:hAnsi="Times New Roman" w:cs="Times New Roman"/>
          <w:b/>
        </w:rPr>
        <w:t xml:space="preserve"> </w:t>
      </w:r>
      <w:r w:rsidR="00FC0A46" w:rsidRPr="00AE5822">
        <w:rPr>
          <w:rFonts w:ascii="Times New Roman" w:eastAsia="Times New Roman" w:hAnsi="Times New Roman" w:cs="Times New Roman"/>
          <w:b/>
        </w:rPr>
        <w:t>personali pentru persoanele cu handicap grav</w:t>
      </w:r>
      <w:r w:rsidR="00FC0A46">
        <w:rPr>
          <w:rFonts w:ascii="Times New Roman" w:eastAsia="Times New Roman" w:hAnsi="Times New Roman" w:cs="Times New Roman"/>
          <w:sz w:val="26"/>
        </w:rPr>
        <w:t>:</w:t>
      </w:r>
    </w:p>
    <w:p w14:paraId="59D5E465" w14:textId="2C2E7B77" w:rsidR="00FC0A46" w:rsidRDefault="00FC0A46" w:rsidP="00FC0A46">
      <w:pPr>
        <w:ind w:left="47" w:right="24" w:firstLine="739"/>
      </w:pPr>
      <w:r>
        <w:rPr>
          <w:rFonts w:ascii="Times New Roman" w:eastAsia="Times New Roman" w:hAnsi="Times New Roman" w:cs="Times New Roman"/>
        </w:rPr>
        <w:t>Indemnizatia Plata asistentilor personali pentru perso</w:t>
      </w:r>
      <w:r w:rsidR="00AE5822">
        <w:rPr>
          <w:rFonts w:ascii="Times New Roman" w:eastAsia="Times New Roman" w:hAnsi="Times New Roman" w:cs="Times New Roman"/>
        </w:rPr>
        <w:t>anele cu handicap grav se acordă</w:t>
      </w:r>
      <w:r>
        <w:rPr>
          <w:rFonts w:ascii="Times New Roman" w:eastAsia="Times New Roman" w:hAnsi="Times New Roman" w:cs="Times New Roman"/>
        </w:rPr>
        <w:t xml:space="preserve"> conform Legii nr. 448/ 2006 privind protectia </w:t>
      </w:r>
      <w:r w:rsidR="00AE5822">
        <w:rPr>
          <w:rFonts w:ascii="Times New Roman" w:eastAsia="Times New Roman" w:hAnsi="Times New Roman" w:cs="Times New Roman"/>
        </w:rPr>
        <w:t xml:space="preserve">si </w:t>
      </w:r>
      <w:r>
        <w:rPr>
          <w:rFonts w:ascii="Times New Roman" w:eastAsia="Times New Roman" w:hAnsi="Times New Roman" w:cs="Times New Roman"/>
        </w:rPr>
        <w:t>promovarea drepturilor pers</w:t>
      </w:r>
      <w:r w:rsidR="00AE5822">
        <w:rPr>
          <w:rFonts w:ascii="Times New Roman" w:eastAsia="Times New Roman" w:hAnsi="Times New Roman" w:cs="Times New Roman"/>
        </w:rPr>
        <w:t>oanelor cu handicap, republicată, cu modifică</w:t>
      </w:r>
      <w:r>
        <w:rPr>
          <w:rFonts w:ascii="Times New Roman" w:eastAsia="Times New Roman" w:hAnsi="Times New Roman" w:cs="Times New Roman"/>
        </w:rPr>
        <w:t xml:space="preserve">rile </w:t>
      </w:r>
      <w:r w:rsidR="00AE5822">
        <w:rPr>
          <w:rFonts w:ascii="Times New Roman" w:eastAsia="Times New Roman" w:hAnsi="Times New Roman" w:cs="Times New Roman"/>
        </w:rPr>
        <w:t xml:space="preserve">si completarile </w:t>
      </w:r>
      <w:r>
        <w:rPr>
          <w:rFonts w:ascii="Times New Roman" w:eastAsia="Times New Roman" w:hAnsi="Times New Roman" w:cs="Times New Roman"/>
        </w:rPr>
        <w:t>ulterioare. În luna decembrie 2025, în evidenta Compartim</w:t>
      </w:r>
      <w:r w:rsidR="00777C02">
        <w:rPr>
          <w:rFonts w:ascii="Times New Roman" w:eastAsia="Times New Roman" w:hAnsi="Times New Roman" w:cs="Times New Roman"/>
        </w:rPr>
        <w:t>entului de Asistentă Socială se aflau un numă</w:t>
      </w:r>
      <w:r>
        <w:rPr>
          <w:rFonts w:ascii="Times New Roman" w:eastAsia="Times New Roman" w:hAnsi="Times New Roman" w:cs="Times New Roman"/>
        </w:rPr>
        <w:t>r de 20 persoane angajate ca asi</w:t>
      </w:r>
      <w:r w:rsidR="00777C02">
        <w:rPr>
          <w:rFonts w:ascii="Times New Roman" w:eastAsia="Times New Roman" w:hAnsi="Times New Roman" w:cs="Times New Roman"/>
        </w:rPr>
        <w:t>stenti personali, pentru un numă</w:t>
      </w:r>
      <w:r>
        <w:rPr>
          <w:rFonts w:ascii="Times New Roman" w:eastAsia="Times New Roman" w:hAnsi="Times New Roman" w:cs="Times New Roman"/>
        </w:rPr>
        <w:t>r de 20 bolnavi încadrati în grad de handicap grav cu asistent personal</w:t>
      </w:r>
      <w:r w:rsidR="00777C02">
        <w:rPr>
          <w:rFonts w:ascii="Times New Roman" w:eastAsia="Times New Roman" w:hAnsi="Times New Roman" w:cs="Times New Roman"/>
        </w:rPr>
        <w:t xml:space="preserve"> si un numă</w:t>
      </w:r>
      <w:r>
        <w:rPr>
          <w:rFonts w:ascii="Times New Roman" w:eastAsia="Times New Roman" w:hAnsi="Times New Roman" w:cs="Times New Roman"/>
        </w:rPr>
        <w:t>r de 35 persoane încadrate în grad de handicap Grav care primesc indemnizatie.</w:t>
      </w:r>
    </w:p>
    <w:p w14:paraId="7DA7EC2D" w14:textId="5975AF61" w:rsidR="00FC0A46" w:rsidRPr="00A0402C" w:rsidRDefault="00FC0A46" w:rsidP="00FC0A46">
      <w:pPr>
        <w:numPr>
          <w:ilvl w:val="0"/>
          <w:numId w:val="32"/>
        </w:numPr>
        <w:spacing w:after="5" w:line="251" w:lineRule="auto"/>
        <w:ind w:right="5" w:hanging="384"/>
        <w:jc w:val="both"/>
        <w:rPr>
          <w:b/>
        </w:rPr>
      </w:pPr>
      <w:r w:rsidRPr="00A0402C">
        <w:rPr>
          <w:rFonts w:ascii="Times New Roman" w:eastAsia="Times New Roman" w:hAnsi="Times New Roman" w:cs="Times New Roman"/>
          <w:b/>
        </w:rPr>
        <w:t>Protec</w:t>
      </w:r>
      <w:r w:rsidR="00A0402C" w:rsidRPr="00A0402C">
        <w:rPr>
          <w:rFonts w:ascii="Times New Roman" w:eastAsia="Times New Roman" w:hAnsi="Times New Roman" w:cs="Times New Roman"/>
          <w:b/>
        </w:rPr>
        <w:t>t</w:t>
      </w:r>
      <w:r w:rsidRPr="00A0402C">
        <w:rPr>
          <w:rFonts w:ascii="Times New Roman" w:eastAsia="Times New Roman" w:hAnsi="Times New Roman" w:cs="Times New Roman"/>
          <w:b/>
        </w:rPr>
        <w:t>ia copilului:</w:t>
      </w:r>
    </w:p>
    <w:p w14:paraId="2E1C735C" w14:textId="60E49E8F" w:rsidR="00FC0A46" w:rsidRDefault="00FC0A46" w:rsidP="00FC0A46">
      <w:pPr>
        <w:ind w:left="47" w:right="24" w:firstLine="734"/>
      </w:pPr>
      <w:r>
        <w:rPr>
          <w:rFonts w:ascii="Times New Roman" w:eastAsia="Times New Roman" w:hAnsi="Times New Roman" w:cs="Times New Roman"/>
        </w:rPr>
        <w:t>In cadr</w:t>
      </w:r>
      <w:r w:rsidR="00A0402C">
        <w:rPr>
          <w:rFonts w:ascii="Times New Roman" w:eastAsia="Times New Roman" w:hAnsi="Times New Roman" w:cs="Times New Roman"/>
        </w:rPr>
        <w:t>ul Compartimentului de Asistentă Socială Ion Creangă</w:t>
      </w:r>
      <w:r>
        <w:rPr>
          <w:rFonts w:ascii="Times New Roman" w:eastAsia="Times New Roman" w:hAnsi="Times New Roman" w:cs="Times New Roman"/>
        </w:rPr>
        <w:t>, atunci când es</w:t>
      </w:r>
      <w:r w:rsidR="00A0402C">
        <w:rPr>
          <w:rFonts w:ascii="Times New Roman" w:eastAsia="Times New Roman" w:hAnsi="Times New Roman" w:cs="Times New Roman"/>
        </w:rPr>
        <w:t>te cazul sunt propuse diverse mă</w:t>
      </w:r>
      <w:r>
        <w:rPr>
          <w:rFonts w:ascii="Times New Roman" w:eastAsia="Times New Roman" w:hAnsi="Times New Roman" w:cs="Times New Roman"/>
        </w:rPr>
        <w:t>suri de protectie, precum: plasamentul fam</w:t>
      </w:r>
      <w:r w:rsidR="00A0402C">
        <w:rPr>
          <w:rFonts w:ascii="Times New Roman" w:eastAsia="Times New Roman" w:hAnsi="Times New Roman" w:cs="Times New Roman"/>
        </w:rPr>
        <w:t>ilial, supraveghere specializată</w:t>
      </w:r>
      <w:r>
        <w:rPr>
          <w:rFonts w:ascii="Times New Roman" w:eastAsia="Times New Roman" w:hAnsi="Times New Roman" w:cs="Times New Roman"/>
        </w:rPr>
        <w:t xml:space="preserve"> la domiciliul p</w:t>
      </w:r>
      <w:r w:rsidR="00A0402C">
        <w:rPr>
          <w:rFonts w:ascii="Times New Roman" w:eastAsia="Times New Roman" w:hAnsi="Times New Roman" w:cs="Times New Roman"/>
        </w:rPr>
        <w:t>ă</w:t>
      </w:r>
      <w:r>
        <w:rPr>
          <w:rFonts w:ascii="Times New Roman" w:eastAsia="Times New Roman" w:hAnsi="Times New Roman" w:cs="Times New Roman"/>
        </w:rPr>
        <w:t>rintilor, institutionalizarea sau asigurarea unui asistent maternal pentru copiii de pe raza comunei noastre, reintegrarea în familia natural</w:t>
      </w:r>
      <w:r w:rsidR="00A0402C">
        <w:rPr>
          <w:rFonts w:ascii="Times New Roman" w:eastAsia="Times New Roman" w:hAnsi="Times New Roman" w:cs="Times New Roman"/>
        </w:rPr>
        <w:t>ă</w:t>
      </w:r>
      <w:r>
        <w:rPr>
          <w:rFonts w:ascii="Times New Roman" w:eastAsia="Times New Roman" w:hAnsi="Times New Roman" w:cs="Times New Roman"/>
        </w:rPr>
        <w:t xml:space="preserve"> a mi</w:t>
      </w:r>
      <w:r w:rsidR="00A0402C">
        <w:rPr>
          <w:rFonts w:ascii="Times New Roman" w:eastAsia="Times New Roman" w:hAnsi="Times New Roman" w:cs="Times New Roman"/>
        </w:rPr>
        <w:t>norilor care au beneficiat de mă</w:t>
      </w:r>
      <w:r>
        <w:rPr>
          <w:rFonts w:ascii="Times New Roman" w:eastAsia="Times New Roman" w:hAnsi="Times New Roman" w:cs="Times New Roman"/>
        </w:rPr>
        <w:t>suri de protectie.</w:t>
      </w:r>
    </w:p>
    <w:p w14:paraId="14825163" w14:textId="62EBA1B0" w:rsidR="00FC0A46" w:rsidRPr="00A0402C" w:rsidRDefault="00A0402C" w:rsidP="00FC0A46">
      <w:pPr>
        <w:numPr>
          <w:ilvl w:val="0"/>
          <w:numId w:val="32"/>
        </w:numPr>
        <w:spacing w:after="5" w:line="251" w:lineRule="auto"/>
        <w:ind w:right="5" w:hanging="384"/>
        <w:jc w:val="both"/>
        <w:rPr>
          <w:b/>
        </w:rPr>
      </w:pPr>
      <w:r>
        <w:rPr>
          <w:rFonts w:ascii="Times New Roman" w:eastAsia="Times New Roman" w:hAnsi="Times New Roman" w:cs="Times New Roman"/>
          <w:b/>
        </w:rPr>
        <w:t>Ajutoare de urgență</w:t>
      </w:r>
      <w:r w:rsidR="00FC0A46" w:rsidRPr="00A0402C">
        <w:rPr>
          <w:rFonts w:ascii="Times New Roman" w:eastAsia="Times New Roman" w:hAnsi="Times New Roman" w:cs="Times New Roman"/>
          <w:b/>
        </w:rPr>
        <w:t>:</w:t>
      </w:r>
    </w:p>
    <w:p w14:paraId="667908F2" w14:textId="4EE5F6F8" w:rsidR="00FC0A46" w:rsidRDefault="00FC0A46" w:rsidP="00FC0A46">
      <w:pPr>
        <w:ind w:left="47" w:right="24" w:firstLine="734"/>
      </w:pPr>
      <w:r>
        <w:rPr>
          <w:rFonts w:ascii="Times New Roman" w:eastAsia="Times New Roman" w:hAnsi="Times New Roman" w:cs="Times New Roman"/>
        </w:rPr>
        <w:t>In</w:t>
      </w:r>
      <w:r w:rsidR="00A0402C">
        <w:rPr>
          <w:rFonts w:ascii="Times New Roman" w:eastAsia="Times New Roman" w:hAnsi="Times New Roman" w:cs="Times New Roman"/>
        </w:rPr>
        <w:t xml:space="preserve"> anul 2025 ajutoarele de urgentă</w:t>
      </w:r>
      <w:r>
        <w:rPr>
          <w:rFonts w:ascii="Times New Roman" w:eastAsia="Times New Roman" w:hAnsi="Times New Roman" w:cs="Times New Roman"/>
        </w:rPr>
        <w:t xml:space="preserve"> s-au acordat în baza Legii nr. 196/ 2016 privind venitul minim de incluziune, repub</w:t>
      </w:r>
      <w:r w:rsidR="00A0402C">
        <w:rPr>
          <w:rFonts w:ascii="Times New Roman" w:eastAsia="Times New Roman" w:hAnsi="Times New Roman" w:cs="Times New Roman"/>
        </w:rPr>
        <w:t>licatä, cu modificările completă</w:t>
      </w:r>
      <w:r>
        <w:rPr>
          <w:rFonts w:ascii="Times New Roman" w:eastAsia="Times New Roman" w:hAnsi="Times New Roman" w:cs="Times New Roman"/>
        </w:rPr>
        <w:t>rile ulterioare.</w:t>
      </w:r>
    </w:p>
    <w:p w14:paraId="4C591EC7" w14:textId="25CC0694" w:rsidR="00FC0A46" w:rsidRPr="00A0402C" w:rsidRDefault="00A0402C" w:rsidP="00FC0A46">
      <w:pPr>
        <w:numPr>
          <w:ilvl w:val="0"/>
          <w:numId w:val="32"/>
        </w:numPr>
        <w:spacing w:after="5" w:line="251" w:lineRule="auto"/>
        <w:ind w:right="5" w:hanging="384"/>
        <w:jc w:val="both"/>
        <w:rPr>
          <w:rFonts w:ascii="Times New Roman" w:hAnsi="Times New Roman" w:cs="Times New Roman"/>
          <w:b/>
        </w:rPr>
      </w:pPr>
      <w:r>
        <w:rPr>
          <w:rFonts w:ascii="Times New Roman" w:eastAsia="Times New Roman" w:hAnsi="Times New Roman" w:cs="Times New Roman"/>
          <w:b/>
        </w:rPr>
        <w:lastRenderedPageBreak/>
        <w:t>Ajutorul pentru încă</w:t>
      </w:r>
      <w:r w:rsidR="00FC0A46" w:rsidRPr="00A0402C">
        <w:rPr>
          <w:rFonts w:ascii="Times New Roman" w:eastAsia="Times New Roman" w:hAnsi="Times New Roman" w:cs="Times New Roman"/>
          <w:b/>
        </w:rPr>
        <w:t>lzirea locuintei în sezonul rece:</w:t>
      </w:r>
    </w:p>
    <w:p w14:paraId="11FEA398" w14:textId="770635E1" w:rsidR="00FC0A46" w:rsidRDefault="00A0402C" w:rsidP="00FC0A46">
      <w:pPr>
        <w:spacing w:after="29"/>
        <w:ind w:left="47" w:right="24" w:firstLine="734"/>
      </w:pPr>
      <w:r>
        <w:rPr>
          <w:rFonts w:ascii="Times New Roman" w:eastAsia="Times New Roman" w:hAnsi="Times New Roman" w:cs="Times New Roman"/>
        </w:rPr>
        <w:t>Ajutorul pentru încă</w:t>
      </w:r>
      <w:r w:rsidR="00FC0A46">
        <w:rPr>
          <w:rFonts w:ascii="Times New Roman" w:eastAsia="Times New Roman" w:hAnsi="Times New Roman" w:cs="Times New Roman"/>
        </w:rPr>
        <w:t xml:space="preserve">lzirea locuintei în sezonul rece </w:t>
      </w:r>
      <w:r>
        <w:rPr>
          <w:rFonts w:ascii="Times New Roman" w:eastAsia="Times New Roman" w:hAnsi="Times New Roman" w:cs="Times New Roman"/>
        </w:rPr>
        <w:t>:noiembrie- martie se acordă</w:t>
      </w:r>
      <w:r w:rsidR="00FC0A46">
        <w:rPr>
          <w:rFonts w:ascii="Times New Roman" w:eastAsia="Times New Roman" w:hAnsi="Times New Roman" w:cs="Times New Roman"/>
        </w:rPr>
        <w:t xml:space="preserve"> în baza Legii nr. </w:t>
      </w:r>
      <w:r>
        <w:rPr>
          <w:rFonts w:ascii="Times New Roman" w:eastAsia="Times New Roman" w:hAnsi="Times New Roman" w:cs="Times New Roman"/>
        </w:rPr>
        <w:t>226/ 2021 privind stabilirea măsurilor de protectie socială</w:t>
      </w:r>
      <w:r w:rsidR="00FC0A46">
        <w:rPr>
          <w:rFonts w:ascii="Times New Roman" w:eastAsia="Times New Roman" w:hAnsi="Times New Roman" w:cs="Times New Roman"/>
        </w:rPr>
        <w:t xml:space="preserve"> pentru consumatorul vu</w:t>
      </w:r>
      <w:r>
        <w:rPr>
          <w:rFonts w:ascii="Times New Roman" w:eastAsia="Times New Roman" w:hAnsi="Times New Roman" w:cs="Times New Roman"/>
        </w:rPr>
        <w:t>lnerabil de energie, cu modifică</w:t>
      </w:r>
      <w:r w:rsidR="00FC0A46">
        <w:rPr>
          <w:rFonts w:ascii="Times New Roman" w:eastAsia="Times New Roman" w:hAnsi="Times New Roman" w:cs="Times New Roman"/>
        </w:rPr>
        <w:t>rile</w:t>
      </w:r>
      <w:r>
        <w:rPr>
          <w:rFonts w:ascii="Times New Roman" w:eastAsia="Times New Roman" w:hAnsi="Times New Roman" w:cs="Times New Roman"/>
        </w:rPr>
        <w:t xml:space="preserve"> si completă</w:t>
      </w:r>
      <w:r w:rsidR="00FC0A46">
        <w:rPr>
          <w:rFonts w:ascii="Times New Roman" w:eastAsia="Times New Roman" w:hAnsi="Times New Roman" w:cs="Times New Roman"/>
        </w:rPr>
        <w:t>rile ulterioare, familiilor persoanelor singure care au venituri sub 1</w:t>
      </w:r>
      <w:r>
        <w:rPr>
          <w:rFonts w:ascii="Times New Roman" w:eastAsia="Times New Roman" w:hAnsi="Times New Roman" w:cs="Times New Roman"/>
        </w:rPr>
        <w:t>.</w:t>
      </w:r>
      <w:r w:rsidR="00FC0A46">
        <w:rPr>
          <w:rFonts w:ascii="Times New Roman" w:eastAsia="Times New Roman" w:hAnsi="Times New Roman" w:cs="Times New Roman"/>
        </w:rPr>
        <w:t xml:space="preserve">386 lei/ membru de familie </w:t>
      </w:r>
      <w:r w:rsidR="00896C20">
        <w:rPr>
          <w:rFonts w:ascii="Times New Roman" w:eastAsia="Times New Roman" w:hAnsi="Times New Roman" w:cs="Times New Roman"/>
        </w:rPr>
        <w:t xml:space="preserve">, </w:t>
      </w:r>
      <w:r w:rsidR="00FC0A46">
        <w:rPr>
          <w:rFonts w:ascii="Times New Roman" w:eastAsia="Times New Roman" w:hAnsi="Times New Roman" w:cs="Times New Roman"/>
        </w:rPr>
        <w:t>2</w:t>
      </w:r>
      <w:r w:rsidR="00896C20">
        <w:rPr>
          <w:rFonts w:ascii="Times New Roman" w:eastAsia="Times New Roman" w:hAnsi="Times New Roman" w:cs="Times New Roman"/>
        </w:rPr>
        <w:t>.053 lei/ persoană singură</w:t>
      </w:r>
      <w:r w:rsidR="00FC0A46">
        <w:rPr>
          <w:rFonts w:ascii="Times New Roman" w:eastAsia="Times New Roman" w:hAnsi="Times New Roman" w:cs="Times New Roman"/>
        </w:rPr>
        <w:t>. Plata ajutorului de înc</w:t>
      </w:r>
      <w:r w:rsidR="00896C20">
        <w:rPr>
          <w:rFonts w:ascii="Times New Roman" w:eastAsia="Times New Roman" w:hAnsi="Times New Roman" w:cs="Times New Roman"/>
        </w:rPr>
        <w:t>ălzire de acordă</w:t>
      </w:r>
      <w:r w:rsidR="00FC0A46">
        <w:rPr>
          <w:rFonts w:ascii="Times New Roman" w:eastAsia="Times New Roman" w:hAnsi="Times New Roman" w:cs="Times New Roman"/>
        </w:rPr>
        <w:t xml:space="preserve"> din bug</w:t>
      </w:r>
      <w:r w:rsidR="00896C20">
        <w:rPr>
          <w:rFonts w:ascii="Times New Roman" w:eastAsia="Times New Roman" w:hAnsi="Times New Roman" w:cs="Times New Roman"/>
        </w:rPr>
        <w:t>etul de stat, prin caseria Primă</w:t>
      </w:r>
      <w:r w:rsidR="00FC0A46">
        <w:rPr>
          <w:rFonts w:ascii="Times New Roman" w:eastAsia="Times New Roman" w:hAnsi="Times New Roman" w:cs="Times New Roman"/>
        </w:rPr>
        <w:t>riei.</w:t>
      </w:r>
    </w:p>
    <w:p w14:paraId="70D6B5E3" w14:textId="49E61251" w:rsidR="00FC0A46" w:rsidRPr="00CE4CFF" w:rsidRDefault="00FC0A46" w:rsidP="00FC0A46">
      <w:pPr>
        <w:numPr>
          <w:ilvl w:val="0"/>
          <w:numId w:val="32"/>
        </w:numPr>
        <w:spacing w:after="5" w:line="251" w:lineRule="auto"/>
        <w:ind w:right="5" w:hanging="384"/>
        <w:jc w:val="both"/>
        <w:rPr>
          <w:rFonts w:ascii="Times New Roman" w:hAnsi="Times New Roman" w:cs="Times New Roman"/>
          <w:b/>
        </w:rPr>
      </w:pPr>
      <w:r w:rsidRPr="00CE4CFF">
        <w:rPr>
          <w:rFonts w:ascii="Times New Roman" w:eastAsia="Times New Roman" w:hAnsi="Times New Roman" w:cs="Times New Roman"/>
          <w:b/>
        </w:rPr>
        <w:t>Indemniza</w:t>
      </w:r>
      <w:r w:rsidR="00CE4CFF">
        <w:rPr>
          <w:rFonts w:ascii="Times New Roman" w:eastAsia="Times New Roman" w:hAnsi="Times New Roman" w:cs="Times New Roman"/>
          <w:b/>
        </w:rPr>
        <w:t>ția pentru cresterea copilului si stimulentul de inserț</w:t>
      </w:r>
      <w:r w:rsidRPr="00CE4CFF">
        <w:rPr>
          <w:rFonts w:ascii="Times New Roman" w:eastAsia="Times New Roman" w:hAnsi="Times New Roman" w:cs="Times New Roman"/>
          <w:b/>
        </w:rPr>
        <w:t>ie:</w:t>
      </w:r>
    </w:p>
    <w:p w14:paraId="780CC417" w14:textId="51DB5BEB" w:rsidR="00FC0A46" w:rsidRDefault="00CE4CFF" w:rsidP="00FC0A46">
      <w:pPr>
        <w:ind w:left="47" w:right="24" w:firstLine="739"/>
      </w:pPr>
      <w:r>
        <w:rPr>
          <w:rFonts w:ascii="Times New Roman" w:eastAsia="Times New Roman" w:hAnsi="Times New Roman" w:cs="Times New Roman"/>
        </w:rPr>
        <w:t>În anul 2025 au fost un numă</w:t>
      </w:r>
      <w:r w:rsidR="00FC0A46">
        <w:rPr>
          <w:rFonts w:ascii="Times New Roman" w:eastAsia="Times New Roman" w:hAnsi="Times New Roman" w:cs="Times New Roman"/>
        </w:rPr>
        <w:t>r de 34 d</w:t>
      </w:r>
      <w:r>
        <w:rPr>
          <w:rFonts w:ascii="Times New Roman" w:eastAsia="Times New Roman" w:hAnsi="Times New Roman" w:cs="Times New Roman"/>
        </w:rPr>
        <w:t>e beneficiari ai O.U.G. nr. 11</w:t>
      </w:r>
      <w:r w:rsidR="00FC0A46">
        <w:rPr>
          <w:rFonts w:ascii="Times New Roman" w:eastAsia="Times New Roman" w:hAnsi="Times New Roman" w:cs="Times New Roman"/>
        </w:rPr>
        <w:t xml:space="preserve">1/ 2010 privind concediul </w:t>
      </w:r>
      <w:r>
        <w:rPr>
          <w:noProof/>
        </w:rPr>
        <w:t xml:space="preserve">si </w:t>
      </w:r>
      <w:r w:rsidR="00FC0A46">
        <w:rPr>
          <w:rFonts w:ascii="Times New Roman" w:eastAsia="Times New Roman" w:hAnsi="Times New Roman" w:cs="Times New Roman"/>
        </w:rPr>
        <w:t>indemnizati</w:t>
      </w:r>
      <w:r>
        <w:rPr>
          <w:rFonts w:ascii="Times New Roman" w:eastAsia="Times New Roman" w:hAnsi="Times New Roman" w:cs="Times New Roman"/>
        </w:rPr>
        <w:t>a lunară pentru crest</w:t>
      </w:r>
      <w:r w:rsidR="00FC0A46">
        <w:rPr>
          <w:rFonts w:ascii="Times New Roman" w:eastAsia="Times New Roman" w:hAnsi="Times New Roman" w:cs="Times New Roman"/>
        </w:rPr>
        <w:t>erea copiilor, aceste drepturi au fost acordate de la bugetul</w:t>
      </w:r>
      <w:r>
        <w:rPr>
          <w:rFonts w:ascii="Times New Roman" w:eastAsia="Times New Roman" w:hAnsi="Times New Roman" w:cs="Times New Roman"/>
        </w:rPr>
        <w:t xml:space="preserve"> de stat prin Agentia pentru Plăti si Inspectie Socială</w:t>
      </w:r>
      <w:r w:rsidR="00FC0A46">
        <w:rPr>
          <w:rFonts w:ascii="Times New Roman" w:eastAsia="Times New Roman" w:hAnsi="Times New Roman" w:cs="Times New Roman"/>
        </w:rPr>
        <w:t xml:space="preserve"> Neamt.</w:t>
      </w:r>
    </w:p>
    <w:p w14:paraId="1CCBA5A9" w14:textId="3AB6E6A6" w:rsidR="00FC0A46" w:rsidRPr="00CE4CFF" w:rsidRDefault="00FC0A46" w:rsidP="00FC0A46">
      <w:pPr>
        <w:numPr>
          <w:ilvl w:val="0"/>
          <w:numId w:val="32"/>
        </w:numPr>
        <w:spacing w:after="5" w:line="251" w:lineRule="auto"/>
        <w:ind w:right="5" w:hanging="384"/>
        <w:jc w:val="both"/>
        <w:rPr>
          <w:b/>
        </w:rPr>
      </w:pPr>
      <w:r w:rsidRPr="00CE4CFF">
        <w:rPr>
          <w:rFonts w:ascii="Times New Roman" w:eastAsia="Times New Roman" w:hAnsi="Times New Roman" w:cs="Times New Roman"/>
          <w:b/>
        </w:rPr>
        <w:t>Stimulent</w:t>
      </w:r>
      <w:r w:rsidR="00CE4CFF">
        <w:rPr>
          <w:rFonts w:ascii="Times New Roman" w:eastAsia="Times New Roman" w:hAnsi="Times New Roman" w:cs="Times New Roman"/>
          <w:b/>
        </w:rPr>
        <w:t xml:space="preserve"> </w:t>
      </w:r>
      <w:r w:rsidRPr="00CE4CFF">
        <w:rPr>
          <w:rFonts w:ascii="Times New Roman" w:eastAsia="Times New Roman" w:hAnsi="Times New Roman" w:cs="Times New Roman"/>
          <w:b/>
        </w:rPr>
        <w:t>financiar</w:t>
      </w:r>
      <w:r w:rsidR="00CE4CFF">
        <w:rPr>
          <w:rFonts w:ascii="Times New Roman" w:eastAsia="Times New Roman" w:hAnsi="Times New Roman" w:cs="Times New Roman"/>
          <w:b/>
        </w:rPr>
        <w:t xml:space="preserve"> pentru nou- născuț</w:t>
      </w:r>
      <w:r w:rsidRPr="00CE4CFF">
        <w:rPr>
          <w:rFonts w:ascii="Times New Roman" w:eastAsia="Times New Roman" w:hAnsi="Times New Roman" w:cs="Times New Roman"/>
          <w:b/>
        </w:rPr>
        <w:t>i:</w:t>
      </w:r>
    </w:p>
    <w:p w14:paraId="4B9F0F3F" w14:textId="546FC296" w:rsidR="00FC0A46" w:rsidRDefault="00FC0A46" w:rsidP="00CE4CFF">
      <w:pPr>
        <w:spacing w:after="0"/>
        <w:ind w:left="763" w:right="24"/>
      </w:pPr>
      <w:r>
        <w:rPr>
          <w:rFonts w:ascii="Times New Roman" w:eastAsia="Times New Roman" w:hAnsi="Times New Roman" w:cs="Times New Roman"/>
        </w:rPr>
        <w:t>Acest stimul</w:t>
      </w:r>
      <w:r w:rsidR="00CE4CFF">
        <w:rPr>
          <w:rFonts w:ascii="Times New Roman" w:eastAsia="Times New Roman" w:hAnsi="Times New Roman" w:cs="Times New Roman"/>
        </w:rPr>
        <w:t>ant financiar este acordat de că</w:t>
      </w:r>
      <w:r w:rsidR="007D2DF1">
        <w:rPr>
          <w:rFonts w:ascii="Times New Roman" w:eastAsia="Times New Roman" w:hAnsi="Times New Roman" w:cs="Times New Roman"/>
        </w:rPr>
        <w:t>tre Primă</w:t>
      </w:r>
      <w:r>
        <w:rPr>
          <w:rFonts w:ascii="Times New Roman" w:eastAsia="Times New Roman" w:hAnsi="Times New Roman" w:cs="Times New Roman"/>
        </w:rPr>
        <w:t>ria Comunei Ion Crea</w:t>
      </w:r>
      <w:r w:rsidR="00CE4CFF">
        <w:rPr>
          <w:rFonts w:ascii="Times New Roman" w:eastAsia="Times New Roman" w:hAnsi="Times New Roman" w:cs="Times New Roman"/>
        </w:rPr>
        <w:t>ngă</w:t>
      </w:r>
      <w:r>
        <w:rPr>
          <w:rFonts w:ascii="Times New Roman" w:eastAsia="Times New Roman" w:hAnsi="Times New Roman" w:cs="Times New Roman"/>
        </w:rPr>
        <w:t xml:space="preserve"> în baza H.C.L.</w:t>
      </w:r>
    </w:p>
    <w:p w14:paraId="3018CF56" w14:textId="77777777" w:rsidR="00FC0A46" w:rsidRDefault="00FC0A46" w:rsidP="00FC0A46">
      <w:pPr>
        <w:spacing w:after="259"/>
        <w:ind w:left="47" w:right="24"/>
      </w:pPr>
      <w:r>
        <w:rPr>
          <w:rFonts w:ascii="Times New Roman" w:eastAsia="Times New Roman" w:hAnsi="Times New Roman" w:cs="Times New Roman"/>
        </w:rPr>
        <w:t>nr. 34/30.04.2025. Pe parcursul anului 2025 au beneficiat 6 titulari de stimulentul financiar.</w:t>
      </w:r>
    </w:p>
    <w:p w14:paraId="42D6DBDA" w14:textId="1E8CF8B9" w:rsidR="00FC0A46" w:rsidRPr="00CE4CFF" w:rsidRDefault="00CE4CFF" w:rsidP="00FC0A46">
      <w:pPr>
        <w:spacing w:after="19" w:line="259" w:lineRule="auto"/>
        <w:ind w:left="768"/>
        <w:rPr>
          <w:b/>
        </w:rPr>
      </w:pPr>
      <w:r>
        <w:rPr>
          <w:rFonts w:ascii="Times New Roman" w:eastAsia="Times New Roman" w:hAnsi="Times New Roman" w:cs="Times New Roman"/>
          <w:b/>
        </w:rPr>
        <w:t>OBIECTIVE</w:t>
      </w:r>
    </w:p>
    <w:p w14:paraId="47BD0A38" w14:textId="1C6C7CBF" w:rsidR="00FC0A46" w:rsidRDefault="00CE4CFF" w:rsidP="00FC0A46">
      <w:pPr>
        <w:spacing w:after="28"/>
        <w:ind w:left="47" w:right="24" w:firstLine="744"/>
      </w:pPr>
      <w:r>
        <w:rPr>
          <w:rFonts w:ascii="Times New Roman" w:eastAsia="Times New Roman" w:hAnsi="Times New Roman" w:cs="Times New Roman"/>
        </w:rPr>
        <w:t>Compartimentul de asistentă socială din cadrul Primă</w:t>
      </w:r>
      <w:r w:rsidR="00FC0A46">
        <w:rPr>
          <w:rFonts w:ascii="Times New Roman" w:eastAsia="Times New Roman" w:hAnsi="Times New Roman" w:cs="Times New Roman"/>
        </w:rPr>
        <w:t>riei Comunei Ion Creang</w:t>
      </w:r>
      <w:r>
        <w:rPr>
          <w:rFonts w:ascii="Times New Roman" w:eastAsia="Times New Roman" w:hAnsi="Times New Roman" w:cs="Times New Roman"/>
        </w:rPr>
        <w:t>ă, propune pentru anul 2026 urmă</w:t>
      </w:r>
      <w:r w:rsidR="00FC0A46">
        <w:rPr>
          <w:rFonts w:ascii="Times New Roman" w:eastAsia="Times New Roman" w:hAnsi="Times New Roman" w:cs="Times New Roman"/>
        </w:rPr>
        <w:t xml:space="preserve">toarele obiective generale: </w:t>
      </w:r>
      <w:r w:rsidR="00FC0A46">
        <w:rPr>
          <w:noProof/>
          <w:lang w:val="en-US"/>
        </w:rPr>
        <w:drawing>
          <wp:inline distT="0" distB="0" distL="0" distR="0" wp14:anchorId="1B24779C" wp14:editId="610D62C7">
            <wp:extent cx="12192" cy="18293"/>
            <wp:effectExtent l="0" t="0" r="0" b="0"/>
            <wp:docPr id="30410" name="Picture 30410"/>
            <wp:cNvGraphicFramePr/>
            <a:graphic xmlns:a="http://schemas.openxmlformats.org/drawingml/2006/main">
              <a:graphicData uri="http://schemas.openxmlformats.org/drawingml/2006/picture">
                <pic:pic xmlns:pic="http://schemas.openxmlformats.org/drawingml/2006/picture">
                  <pic:nvPicPr>
                    <pic:cNvPr id="30410" name="Picture 30410"/>
                    <pic:cNvPicPr/>
                  </pic:nvPicPr>
                  <pic:blipFill>
                    <a:blip r:embed="rId7"/>
                    <a:stretch>
                      <a:fillRect/>
                    </a:stretch>
                  </pic:blipFill>
                  <pic:spPr>
                    <a:xfrm>
                      <a:off x="0" y="0"/>
                      <a:ext cx="12192" cy="18293"/>
                    </a:xfrm>
                    <a:prstGeom prst="rect">
                      <a:avLst/>
                    </a:prstGeom>
                  </pic:spPr>
                </pic:pic>
              </a:graphicData>
            </a:graphic>
          </wp:inline>
        </w:drawing>
      </w:r>
    </w:p>
    <w:p w14:paraId="3A3DDFE2" w14:textId="240B6835" w:rsidR="00FC0A46" w:rsidRDefault="00FC0A46" w:rsidP="00FC0A46">
      <w:pPr>
        <w:spacing w:after="29"/>
        <w:ind w:left="47" w:right="24" w:firstLine="739"/>
      </w:pPr>
      <w:r>
        <w:rPr>
          <w:rFonts w:ascii="Times New Roman" w:eastAsia="Times New Roman" w:hAnsi="Times New Roman" w:cs="Times New Roman"/>
        </w:rPr>
        <w:t xml:space="preserve">Crearea unui </w:t>
      </w:r>
      <w:r w:rsidR="00CE4CFF">
        <w:rPr>
          <w:rFonts w:ascii="Times New Roman" w:eastAsia="Times New Roman" w:hAnsi="Times New Roman" w:cs="Times New Roman"/>
        </w:rPr>
        <w:t>sistem coerent în ceea ce priveste activitatea de asistentă socială</w:t>
      </w:r>
      <w:r w:rsidR="007D2DF1">
        <w:rPr>
          <w:rFonts w:ascii="Times New Roman" w:eastAsia="Times New Roman" w:hAnsi="Times New Roman" w:cs="Times New Roman"/>
        </w:rPr>
        <w:t xml:space="preserve"> si</w:t>
      </w:r>
      <w:r>
        <w:rPr>
          <w:rFonts w:ascii="Times New Roman" w:eastAsia="Times New Roman" w:hAnsi="Times New Roman" w:cs="Times New Roman"/>
        </w:rPr>
        <w:t xml:space="preserve"> eficientizarea unei baze de date cu privire la beneficiarii de servicii sociale.</w:t>
      </w:r>
    </w:p>
    <w:p w14:paraId="72C2BD43" w14:textId="13D0219E" w:rsidR="00FC0A46" w:rsidRDefault="00FC0A46" w:rsidP="007D2DF1">
      <w:pPr>
        <w:spacing w:after="0"/>
        <w:ind w:left="47" w:right="24" w:firstLine="754"/>
      </w:pPr>
      <w:r>
        <w:rPr>
          <w:rFonts w:ascii="Times New Roman" w:eastAsia="Times New Roman" w:hAnsi="Times New Roman" w:cs="Times New Roman"/>
        </w:rPr>
        <w:t xml:space="preserve">I . Dezvoltarea </w:t>
      </w:r>
      <w:r w:rsidR="007D2DF1">
        <w:rPr>
          <w:rFonts w:ascii="Times New Roman" w:eastAsia="Times New Roman" w:hAnsi="Times New Roman" w:cs="Times New Roman"/>
        </w:rPr>
        <w:t xml:space="preserve">si </w:t>
      </w:r>
      <w:r>
        <w:rPr>
          <w:rFonts w:ascii="Times New Roman" w:eastAsia="Times New Roman" w:hAnsi="Times New Roman" w:cs="Times New Roman"/>
        </w:rPr>
        <w:t>dive</w:t>
      </w:r>
      <w:r w:rsidR="007D2DF1">
        <w:rPr>
          <w:rFonts w:ascii="Times New Roman" w:eastAsia="Times New Roman" w:hAnsi="Times New Roman" w:cs="Times New Roman"/>
        </w:rPr>
        <w:t>rsificarea serviciilor de natură socială</w:t>
      </w:r>
      <w:r>
        <w:rPr>
          <w:rFonts w:ascii="Times New Roman" w:eastAsia="Times New Roman" w:hAnsi="Times New Roman" w:cs="Times New Roman"/>
        </w:rPr>
        <w:t>, în functie de nevoile identificate se va realiza prin:</w:t>
      </w:r>
    </w:p>
    <w:p w14:paraId="33E39D37" w14:textId="77777777" w:rsidR="00FC0A46" w:rsidRDefault="00FC0A46" w:rsidP="00FC0A46">
      <w:pPr>
        <w:numPr>
          <w:ilvl w:val="0"/>
          <w:numId w:val="33"/>
        </w:numPr>
        <w:spacing w:after="5" w:line="248" w:lineRule="auto"/>
        <w:ind w:right="24" w:firstLine="730"/>
        <w:jc w:val="both"/>
      </w:pPr>
      <w:r>
        <w:rPr>
          <w:rFonts w:ascii="Times New Roman" w:eastAsia="Times New Roman" w:hAnsi="Times New Roman" w:cs="Times New Roman"/>
        </w:rPr>
        <w:t>identificarea nevoilor prin consultare cu partenerii, reprezentanti ai beneficiarilor stabilirea strategiilor de dezvoltare a serviciilor sociale a unor obiective comune în acest sens;</w:t>
      </w:r>
    </w:p>
    <w:p w14:paraId="3E1313C8" w14:textId="1C2E5C23" w:rsidR="00FC0A46" w:rsidRDefault="00D11245" w:rsidP="00FC0A46">
      <w:pPr>
        <w:numPr>
          <w:ilvl w:val="0"/>
          <w:numId w:val="33"/>
        </w:numPr>
        <w:spacing w:after="5" w:line="248" w:lineRule="auto"/>
        <w:ind w:right="24" w:firstLine="730"/>
        <w:jc w:val="both"/>
      </w:pPr>
      <w:r>
        <w:rPr>
          <w:rFonts w:ascii="Times New Roman" w:eastAsia="Times New Roman" w:hAnsi="Times New Roman" w:cs="Times New Roman"/>
        </w:rPr>
        <w:t>folosirea experientei a</w:t>
      </w:r>
      <w:r w:rsidR="00FC0A46">
        <w:rPr>
          <w:rFonts w:ascii="Times New Roman" w:eastAsia="Times New Roman" w:hAnsi="Times New Roman" w:cs="Times New Roman"/>
        </w:rPr>
        <w:t>cumulate consultarea cu personalul implicat în furnizarea de servicii sociale, în stabilirea unor obiective concrete;</w:t>
      </w:r>
    </w:p>
    <w:p w14:paraId="7CEAC076" w14:textId="08675E80" w:rsidR="00FC0A46" w:rsidRDefault="00FC0A46" w:rsidP="00FC0A46">
      <w:pPr>
        <w:numPr>
          <w:ilvl w:val="0"/>
          <w:numId w:val="33"/>
        </w:numPr>
        <w:spacing w:after="5" w:line="248" w:lineRule="auto"/>
        <w:ind w:right="24" w:firstLine="730"/>
        <w:jc w:val="both"/>
      </w:pPr>
      <w:r>
        <w:rPr>
          <w:rFonts w:ascii="Times New Roman" w:eastAsia="Times New Roman" w:hAnsi="Times New Roman" w:cs="Times New Roman"/>
        </w:rPr>
        <w:t>referirea cazurilor spre organizatii sau institutii, furnizate</w:t>
      </w:r>
      <w:r w:rsidR="00D11245">
        <w:rPr>
          <w:rFonts w:ascii="Times New Roman" w:eastAsia="Times New Roman" w:hAnsi="Times New Roman" w:cs="Times New Roman"/>
        </w:rPr>
        <w:t xml:space="preserve"> de servicii sociale sau de altă natură</w:t>
      </w:r>
      <w:r>
        <w:rPr>
          <w:rFonts w:ascii="Times New Roman" w:eastAsia="Times New Roman" w:hAnsi="Times New Roman" w:cs="Times New Roman"/>
        </w:rPr>
        <w:t>, pentru a asigura continuitatea inteventiei.</w:t>
      </w:r>
    </w:p>
    <w:p w14:paraId="54E662C8" w14:textId="56A6D22F" w:rsidR="00FC0A46" w:rsidRDefault="00D11245" w:rsidP="00D11245">
      <w:pPr>
        <w:spacing w:after="0" w:line="240" w:lineRule="auto"/>
        <w:ind w:left="778" w:right="24"/>
      </w:pPr>
      <w:r>
        <w:rPr>
          <w:rFonts w:ascii="Times New Roman" w:eastAsia="Times New Roman" w:hAnsi="Times New Roman" w:cs="Times New Roman"/>
        </w:rPr>
        <w:t>2. Imbunătătirea continuă a calită</w:t>
      </w:r>
      <w:r w:rsidR="00FC0A46">
        <w:rPr>
          <w:rFonts w:ascii="Times New Roman" w:eastAsia="Times New Roman" w:hAnsi="Times New Roman" w:cs="Times New Roman"/>
        </w:rPr>
        <w:t>tii servic</w:t>
      </w:r>
      <w:r>
        <w:rPr>
          <w:rFonts w:ascii="Times New Roman" w:eastAsia="Times New Roman" w:hAnsi="Times New Roman" w:cs="Times New Roman"/>
        </w:rPr>
        <w:t>iilor sociale se va realiza prin:</w:t>
      </w:r>
    </w:p>
    <w:p w14:paraId="25686C7F" w14:textId="70B3E04C" w:rsidR="00FC0A46" w:rsidRDefault="00D11245" w:rsidP="00D11245">
      <w:pPr>
        <w:numPr>
          <w:ilvl w:val="0"/>
          <w:numId w:val="34"/>
        </w:numPr>
        <w:spacing w:after="0" w:line="248" w:lineRule="auto"/>
        <w:ind w:right="24" w:firstLine="734"/>
        <w:jc w:val="both"/>
      </w:pPr>
      <w:r>
        <w:rPr>
          <w:rFonts w:ascii="Times New Roman" w:eastAsia="Times New Roman" w:hAnsi="Times New Roman" w:cs="Times New Roman"/>
        </w:rPr>
        <w:t>evaluarea continuă</w:t>
      </w:r>
      <w:r w:rsidR="00FC0A46">
        <w:rPr>
          <w:rFonts w:ascii="Times New Roman" w:eastAsia="Times New Roman" w:hAnsi="Times New Roman" w:cs="Times New Roman"/>
        </w:rPr>
        <w:t xml:space="preserve"> a personalului a </w:t>
      </w:r>
      <w:r>
        <w:rPr>
          <w:rFonts w:ascii="Times New Roman" w:eastAsia="Times New Roman" w:hAnsi="Times New Roman" w:cs="Times New Roman"/>
        </w:rPr>
        <w:t>nevoilor de formare profesională</w:t>
      </w:r>
      <w:r w:rsidR="00FC0A46">
        <w:rPr>
          <w:rFonts w:ascii="Times New Roman" w:eastAsia="Times New Roman" w:hAnsi="Times New Roman" w:cs="Times New Roman"/>
        </w:rPr>
        <w:t xml:space="preserve"> a acestora;</w:t>
      </w:r>
    </w:p>
    <w:p w14:paraId="321715CF" w14:textId="1C0AA446" w:rsidR="00FC0A46" w:rsidRDefault="00FC0A46" w:rsidP="00D11245">
      <w:pPr>
        <w:numPr>
          <w:ilvl w:val="0"/>
          <w:numId w:val="34"/>
        </w:numPr>
        <w:spacing w:after="5" w:line="248" w:lineRule="auto"/>
        <w:ind w:right="24" w:firstLine="734"/>
      </w:pPr>
      <w:r>
        <w:rPr>
          <w:rFonts w:ascii="Times New Roman" w:eastAsia="Times New Roman" w:hAnsi="Times New Roman" w:cs="Times New Roman"/>
        </w:rPr>
        <w:t>întocmirea unui plan de formare</w:t>
      </w:r>
      <w:r w:rsidR="00D11245">
        <w:rPr>
          <w:rFonts w:ascii="Times New Roman" w:eastAsia="Times New Roman" w:hAnsi="Times New Roman" w:cs="Times New Roman"/>
        </w:rPr>
        <w:t xml:space="preserve"> si</w:t>
      </w:r>
      <w:r>
        <w:rPr>
          <w:rFonts w:ascii="Times New Roman" w:eastAsia="Times New Roman" w:hAnsi="Times New Roman" w:cs="Times New Roman"/>
        </w:rPr>
        <w:t xml:space="preserve"> perfectionare profesional</w:t>
      </w:r>
      <w:r w:rsidR="00D11245">
        <w:rPr>
          <w:rFonts w:ascii="Times New Roman" w:eastAsia="Times New Roman" w:hAnsi="Times New Roman" w:cs="Times New Roman"/>
        </w:rPr>
        <w:t xml:space="preserve">ă in functie </w:t>
      </w:r>
      <w:r>
        <w:rPr>
          <w:rFonts w:ascii="Times New Roman" w:eastAsia="Times New Roman" w:hAnsi="Times New Roman" w:cs="Times New Roman"/>
        </w:rPr>
        <w:t xml:space="preserve"> de </w:t>
      </w:r>
      <w:r w:rsidR="00D11245">
        <w:rPr>
          <w:rFonts w:ascii="Times New Roman" w:eastAsia="Times New Roman" w:hAnsi="Times New Roman" w:cs="Times New Roman"/>
        </w:rPr>
        <w:t>nevoile personalului, de schimbă</w:t>
      </w:r>
      <w:r>
        <w:rPr>
          <w:rFonts w:ascii="Times New Roman" w:eastAsia="Times New Roman" w:hAnsi="Times New Roman" w:cs="Times New Roman"/>
        </w:rPr>
        <w:t>rile legislative, tinând cont de nevoile existente î</w:t>
      </w:r>
      <w:r w:rsidR="00D11245">
        <w:rPr>
          <w:rFonts w:ascii="Times New Roman" w:eastAsia="Times New Roman" w:hAnsi="Times New Roman" w:cs="Times New Roman"/>
        </w:rPr>
        <w:t>n comunitate,</w:t>
      </w:r>
    </w:p>
    <w:p w14:paraId="3AAC7F97" w14:textId="2D7353AF" w:rsidR="00FC0A46" w:rsidRDefault="00FC0A46" w:rsidP="00FC0A46">
      <w:pPr>
        <w:numPr>
          <w:ilvl w:val="0"/>
          <w:numId w:val="34"/>
        </w:numPr>
        <w:spacing w:after="5" w:line="248" w:lineRule="auto"/>
        <w:ind w:right="24" w:firstLine="734"/>
        <w:jc w:val="both"/>
      </w:pPr>
      <w:r>
        <w:rPr>
          <w:rFonts w:ascii="Times New Roman" w:eastAsia="Times New Roman" w:hAnsi="Times New Roman" w:cs="Times New Roman"/>
        </w:rPr>
        <w:t>asigurarea unor servicii sociale de calitate adaptate nevoilor</w:t>
      </w:r>
      <w:r w:rsidR="00442C39">
        <w:rPr>
          <w:rFonts w:ascii="Times New Roman" w:eastAsia="Times New Roman" w:hAnsi="Times New Roman" w:cs="Times New Roman"/>
        </w:rPr>
        <w:t xml:space="preserve"> comunitatii , prin calificarea continuă</w:t>
      </w:r>
      <w:r>
        <w:rPr>
          <w:rFonts w:ascii="Times New Roman" w:eastAsia="Times New Roman" w:hAnsi="Times New Roman" w:cs="Times New Roman"/>
        </w:rPr>
        <w:t xml:space="preserve"> a personalului;</w:t>
      </w:r>
    </w:p>
    <w:p w14:paraId="06A79216" w14:textId="5C6BAB3A" w:rsidR="00FC0A46" w:rsidRDefault="00FC0A46" w:rsidP="00FC0A46">
      <w:pPr>
        <w:numPr>
          <w:ilvl w:val="0"/>
          <w:numId w:val="34"/>
        </w:numPr>
        <w:spacing w:after="5" w:line="248" w:lineRule="auto"/>
        <w:ind w:right="24" w:firstLine="734"/>
        <w:jc w:val="both"/>
      </w:pPr>
      <w:r>
        <w:rPr>
          <w:rFonts w:ascii="Times New Roman" w:eastAsia="Times New Roman" w:hAnsi="Times New Roman" w:cs="Times New Roman"/>
        </w:rPr>
        <w:t>folosirea unor metodologii de lucru permanent adaptate nevoilo</w:t>
      </w:r>
      <w:r w:rsidR="00442C39">
        <w:rPr>
          <w:rFonts w:ascii="Times New Roman" w:eastAsia="Times New Roman" w:hAnsi="Times New Roman" w:cs="Times New Roman"/>
        </w:rPr>
        <w:t>r personalului  si bene</w:t>
      </w:r>
      <w:r>
        <w:rPr>
          <w:rFonts w:ascii="Times New Roman" w:eastAsia="Times New Roman" w:hAnsi="Times New Roman" w:cs="Times New Roman"/>
        </w:rPr>
        <w:t>ficiarilor;</w:t>
      </w:r>
    </w:p>
    <w:p w14:paraId="659BFB61" w14:textId="57873D4C" w:rsidR="00FC0A46" w:rsidRDefault="00FC0A46" w:rsidP="00FC0A46">
      <w:pPr>
        <w:numPr>
          <w:ilvl w:val="0"/>
          <w:numId w:val="34"/>
        </w:numPr>
        <w:spacing w:after="5" w:line="248" w:lineRule="auto"/>
        <w:ind w:right="24" w:firstLine="734"/>
        <w:jc w:val="both"/>
      </w:pPr>
      <w:r>
        <w:rPr>
          <w:rFonts w:ascii="Times New Roman" w:eastAsia="Times New Roman" w:hAnsi="Times New Roman" w:cs="Times New Roman"/>
        </w:rPr>
        <w:t>sustinerea beneficiarilor în desemnarea unor reprezentanti care</w:t>
      </w:r>
      <w:r w:rsidR="001B4C0B">
        <w:rPr>
          <w:rFonts w:ascii="Times New Roman" w:eastAsia="Times New Roman" w:hAnsi="Times New Roman" w:cs="Times New Roman"/>
        </w:rPr>
        <w:t xml:space="preserve"> sa promoveze interesele</w:t>
      </w:r>
      <w:r>
        <w:rPr>
          <w:rFonts w:ascii="Times New Roman" w:eastAsia="Times New Roman" w:hAnsi="Times New Roman" w:cs="Times New Roman"/>
        </w:rPr>
        <w:t>;</w:t>
      </w:r>
    </w:p>
    <w:p w14:paraId="2C07AA95" w14:textId="6F0F1976" w:rsidR="00FC0A46" w:rsidRDefault="00FC0A46" w:rsidP="00FC0A46">
      <w:pPr>
        <w:numPr>
          <w:ilvl w:val="0"/>
          <w:numId w:val="34"/>
        </w:numPr>
        <w:spacing w:after="5" w:line="248" w:lineRule="auto"/>
        <w:ind w:right="24" w:firstLine="734"/>
        <w:jc w:val="both"/>
      </w:pPr>
      <w:r>
        <w:rPr>
          <w:rFonts w:ascii="Times New Roman" w:eastAsia="Times New Roman" w:hAnsi="Times New Roman" w:cs="Times New Roman"/>
        </w:rPr>
        <w:t xml:space="preserve">monitorizarea </w:t>
      </w:r>
      <w:r w:rsidR="0049294D">
        <w:rPr>
          <w:rFonts w:ascii="Times New Roman" w:eastAsia="Times New Roman" w:hAnsi="Times New Roman" w:cs="Times New Roman"/>
        </w:rPr>
        <w:t>si evaluarea continuä a calită</w:t>
      </w:r>
      <w:r>
        <w:rPr>
          <w:rFonts w:ascii="Times New Roman" w:eastAsia="Times New Roman" w:hAnsi="Times New Roman" w:cs="Times New Roman"/>
        </w:rPr>
        <w:t>tii serviciilor furnizate p</w:t>
      </w:r>
      <w:r w:rsidR="0049294D">
        <w:rPr>
          <w:rFonts w:ascii="Times New Roman" w:eastAsia="Times New Roman" w:hAnsi="Times New Roman" w:cs="Times New Roman"/>
        </w:rPr>
        <w:t xml:space="preserve">rin stabilirea  unor  indicatori </w:t>
      </w:r>
      <w:r>
        <w:rPr>
          <w:rFonts w:ascii="Times New Roman" w:eastAsia="Times New Roman" w:hAnsi="Times New Roman" w:cs="Times New Roman"/>
        </w:rPr>
        <w:t>în acest sens;</w:t>
      </w:r>
    </w:p>
    <w:p w14:paraId="3D27D0A6" w14:textId="32854739" w:rsidR="00FC0A46" w:rsidRDefault="00FC0A46" w:rsidP="00FC0A46">
      <w:pPr>
        <w:numPr>
          <w:ilvl w:val="0"/>
          <w:numId w:val="34"/>
        </w:numPr>
        <w:spacing w:after="5" w:line="248" w:lineRule="auto"/>
        <w:ind w:right="24" w:firstLine="734"/>
        <w:jc w:val="both"/>
      </w:pPr>
      <w:r>
        <w:rPr>
          <w:rFonts w:ascii="Times New Roman" w:eastAsia="Times New Roman" w:hAnsi="Times New Roman" w:cs="Times New Roman"/>
        </w:rPr>
        <w:t>acordarea de servicii sociale flexibile, adaptate nevoilor beneficia</w:t>
      </w:r>
      <w:r w:rsidR="0049294D">
        <w:rPr>
          <w:rFonts w:ascii="Times New Roman" w:eastAsia="Times New Roman" w:hAnsi="Times New Roman" w:cs="Times New Roman"/>
        </w:rPr>
        <w:t>rilor si în fianctie de prioritătile identificate în urma evaluării monitoriză</w:t>
      </w:r>
      <w:r>
        <w:rPr>
          <w:rFonts w:ascii="Times New Roman" w:eastAsia="Times New Roman" w:hAnsi="Times New Roman" w:cs="Times New Roman"/>
        </w:rPr>
        <w:t>rii;</w:t>
      </w:r>
    </w:p>
    <w:p w14:paraId="3B7C44D3" w14:textId="22E3750E" w:rsidR="00FC0A46" w:rsidRDefault="0049294D" w:rsidP="0049294D">
      <w:pPr>
        <w:spacing w:after="0"/>
        <w:ind w:left="47" w:right="24" w:firstLine="739"/>
      </w:pPr>
      <w:r>
        <w:rPr>
          <w:rFonts w:ascii="Times New Roman" w:eastAsia="Times New Roman" w:hAnsi="Times New Roman" w:cs="Times New Roman"/>
        </w:rPr>
        <w:t>3. Promovarea participării si colaboră</w:t>
      </w:r>
      <w:r w:rsidR="00FC0A46">
        <w:rPr>
          <w:rFonts w:ascii="Times New Roman" w:eastAsia="Times New Roman" w:hAnsi="Times New Roman" w:cs="Times New Roman"/>
        </w:rPr>
        <w:t>rii între toti factorii implicati în domeniul social se va realiza prin:</w:t>
      </w:r>
    </w:p>
    <w:p w14:paraId="2969284C" w14:textId="3A66B0EF" w:rsidR="00FC0A46" w:rsidRDefault="00FC0A46" w:rsidP="002C7A5B">
      <w:pPr>
        <w:numPr>
          <w:ilvl w:val="0"/>
          <w:numId w:val="35"/>
        </w:numPr>
        <w:spacing w:after="0" w:line="248" w:lineRule="auto"/>
        <w:ind w:right="24" w:firstLine="739"/>
        <w:jc w:val="both"/>
      </w:pPr>
      <w:r>
        <w:rPr>
          <w:rFonts w:ascii="Times New Roman" w:eastAsia="Times New Roman" w:hAnsi="Times New Roman" w:cs="Times New Roman"/>
        </w:rPr>
        <w:t>identificarea potentialilor</w:t>
      </w:r>
      <w:r w:rsidR="002C7A5B">
        <w:rPr>
          <w:rFonts w:ascii="Times New Roman" w:eastAsia="Times New Roman" w:hAnsi="Times New Roman" w:cs="Times New Roman"/>
        </w:rPr>
        <w:t xml:space="preserve"> </w:t>
      </w:r>
      <w:r>
        <w:rPr>
          <w:rFonts w:ascii="Times New Roman" w:eastAsia="Times New Roman" w:hAnsi="Times New Roman" w:cs="Times New Roman"/>
        </w:rPr>
        <w:t>parteneri din comunitate înaintarea de propuneri de colaborare;</w:t>
      </w:r>
    </w:p>
    <w:p w14:paraId="360B936E" w14:textId="77777777" w:rsidR="00A16CDC" w:rsidRPr="00A16CDC" w:rsidRDefault="00FC0A46" w:rsidP="002C7A5B">
      <w:pPr>
        <w:numPr>
          <w:ilvl w:val="0"/>
          <w:numId w:val="35"/>
        </w:numPr>
        <w:spacing w:after="0" w:line="248" w:lineRule="auto"/>
        <w:ind w:right="24" w:firstLine="739"/>
        <w:jc w:val="both"/>
      </w:pPr>
      <w:r>
        <w:rPr>
          <w:rFonts w:ascii="Times New Roman" w:eastAsia="Times New Roman" w:hAnsi="Times New Roman" w:cs="Times New Roman"/>
        </w:rPr>
        <w:t>crearea unei retele de sustinere pentru persoanele aflate în nevoi, prin implicarea a cât mai multor factori din comunitate (familie, institutie, organizatii, etc) în rezolvarea problemelor acestora;</w:t>
      </w:r>
    </w:p>
    <w:p w14:paraId="423BB6B0" w14:textId="1F2DC938" w:rsidR="00FC0A46" w:rsidRDefault="00FC0A46" w:rsidP="002C7A5B">
      <w:pPr>
        <w:numPr>
          <w:ilvl w:val="0"/>
          <w:numId w:val="35"/>
        </w:numPr>
        <w:spacing w:after="0" w:line="248" w:lineRule="auto"/>
        <w:ind w:right="24" w:firstLine="739"/>
        <w:jc w:val="both"/>
      </w:pPr>
      <w:r>
        <w:rPr>
          <w:rFonts w:ascii="Times New Roman" w:eastAsia="Times New Roman" w:hAnsi="Times New Roman" w:cs="Times New Roman"/>
        </w:rPr>
        <w:t xml:space="preserve"> organizarea unor întâlniri dezbateri periodice între beneficiari, reprezentanti ai institutiei </w:t>
      </w:r>
      <w:r w:rsidR="00A16CDC">
        <w:rPr>
          <w:noProof/>
        </w:rPr>
        <w:t xml:space="preserve">si </w:t>
      </w:r>
      <w:r>
        <w:rPr>
          <w:rFonts w:ascii="Times New Roman" w:eastAsia="Times New Roman" w:hAnsi="Times New Roman" w:cs="Times New Roman"/>
        </w:rPr>
        <w:t>alte persoane interesate;</w:t>
      </w:r>
    </w:p>
    <w:p w14:paraId="07DC57EE" w14:textId="3D429751" w:rsidR="00FC0A46" w:rsidRDefault="00A16CDC" w:rsidP="00FC0A46">
      <w:pPr>
        <w:ind w:left="47" w:right="24" w:firstLine="730"/>
      </w:pPr>
      <w:r>
        <w:rPr>
          <w:rFonts w:ascii="Times New Roman" w:eastAsia="Times New Roman" w:hAnsi="Times New Roman" w:cs="Times New Roman"/>
        </w:rPr>
        <w:t>4. Promovarea preventiei ca măsură de importantă majoră</w:t>
      </w:r>
      <w:r w:rsidR="00FC0A46">
        <w:rPr>
          <w:rFonts w:ascii="Times New Roman" w:eastAsia="Times New Roman" w:hAnsi="Times New Roman" w:cs="Times New Roman"/>
        </w:rPr>
        <w:t xml:space="preserve"> în acti</w:t>
      </w:r>
      <w:r>
        <w:rPr>
          <w:rFonts w:ascii="Times New Roman" w:eastAsia="Times New Roman" w:hAnsi="Times New Roman" w:cs="Times New Roman"/>
        </w:rPr>
        <w:t>vitatea de asistentă socială se va realiza prin:</w:t>
      </w:r>
    </w:p>
    <w:p w14:paraId="2B25FEB5" w14:textId="77777777" w:rsidR="00FC0A46" w:rsidRDefault="00FC0A46" w:rsidP="00FC0A46">
      <w:pPr>
        <w:numPr>
          <w:ilvl w:val="0"/>
          <w:numId w:val="36"/>
        </w:numPr>
        <w:spacing w:after="5" w:line="248" w:lineRule="auto"/>
        <w:ind w:right="24" w:hanging="139"/>
        <w:jc w:val="both"/>
      </w:pPr>
      <w:r>
        <w:rPr>
          <w:rFonts w:ascii="Times New Roman" w:eastAsia="Times New Roman" w:hAnsi="Times New Roman" w:cs="Times New Roman"/>
        </w:rPr>
        <w:t>identificarea persoanelor aflate în risc social;</w:t>
      </w:r>
    </w:p>
    <w:p w14:paraId="6BA936E6" w14:textId="77777777" w:rsidR="00FC0A46" w:rsidRDefault="00FC0A46" w:rsidP="00FC0A46">
      <w:pPr>
        <w:numPr>
          <w:ilvl w:val="0"/>
          <w:numId w:val="36"/>
        </w:numPr>
        <w:spacing w:after="5" w:line="248" w:lineRule="auto"/>
        <w:ind w:right="24" w:hanging="139"/>
        <w:jc w:val="both"/>
      </w:pPr>
      <w:r>
        <w:rPr>
          <w:rFonts w:ascii="Times New Roman" w:eastAsia="Times New Roman" w:hAnsi="Times New Roman" w:cs="Times New Roman"/>
        </w:rPr>
        <w:t>informarea consilierea persoanelor aflate în situatii de risc social;</w:t>
      </w:r>
    </w:p>
    <w:p w14:paraId="55AC0AE4" w14:textId="776FC885" w:rsidR="00FC0A46" w:rsidRDefault="00236224" w:rsidP="00FC0A46">
      <w:pPr>
        <w:numPr>
          <w:ilvl w:val="0"/>
          <w:numId w:val="37"/>
        </w:numPr>
        <w:spacing w:after="5" w:line="248" w:lineRule="auto"/>
        <w:ind w:right="24" w:firstLine="739"/>
        <w:jc w:val="both"/>
      </w:pPr>
      <w:r>
        <w:rPr>
          <w:rFonts w:ascii="Times New Roman" w:eastAsia="Times New Roman" w:hAnsi="Times New Roman" w:cs="Times New Roman"/>
        </w:rPr>
        <w:t>Asigurarea accesului fizi</w:t>
      </w:r>
      <w:r w:rsidR="00FC0A46">
        <w:rPr>
          <w:rFonts w:ascii="Times New Roman" w:eastAsia="Times New Roman" w:hAnsi="Times New Roman" w:cs="Times New Roman"/>
        </w:rPr>
        <w:t xml:space="preserve">c, informational </w:t>
      </w:r>
      <w:r>
        <w:rPr>
          <w:rFonts w:ascii="Times New Roman" w:eastAsia="Times New Roman" w:hAnsi="Times New Roman" w:cs="Times New Roman"/>
        </w:rPr>
        <w:t xml:space="preserve">si </w:t>
      </w:r>
      <w:r w:rsidR="00FC0A46">
        <w:rPr>
          <w:rFonts w:ascii="Times New Roman" w:eastAsia="Times New Roman" w:hAnsi="Times New Roman" w:cs="Times New Roman"/>
        </w:rPr>
        <w:t>communicatio</w:t>
      </w:r>
      <w:r>
        <w:rPr>
          <w:rFonts w:ascii="Times New Roman" w:eastAsia="Times New Roman" w:hAnsi="Times New Roman" w:cs="Times New Roman"/>
        </w:rPr>
        <w:t>nal al persoanelor cu dizabilită</w:t>
      </w:r>
      <w:r w:rsidR="00FC0A46">
        <w:rPr>
          <w:rFonts w:ascii="Times New Roman" w:eastAsia="Times New Roman" w:hAnsi="Times New Roman" w:cs="Times New Roman"/>
        </w:rPr>
        <w:t xml:space="preserve">ti la produsele, serviciile </w:t>
      </w:r>
      <w:r>
        <w:rPr>
          <w:rFonts w:ascii="Times New Roman" w:eastAsia="Times New Roman" w:hAnsi="Times New Roman" w:cs="Times New Roman"/>
        </w:rPr>
        <w:t xml:space="preserve">si </w:t>
      </w:r>
      <w:r w:rsidR="00FC0A46">
        <w:rPr>
          <w:rFonts w:ascii="Times New Roman" w:eastAsia="Times New Roman" w:hAnsi="Times New Roman" w:cs="Times New Roman"/>
        </w:rPr>
        <w:t>programele pe care societatea le pune la dispozitia membrilor säi.</w:t>
      </w:r>
    </w:p>
    <w:p w14:paraId="442AB80D" w14:textId="3933E344" w:rsidR="00FC0A46" w:rsidRDefault="00FC0A46" w:rsidP="00FC0A46">
      <w:pPr>
        <w:numPr>
          <w:ilvl w:val="0"/>
          <w:numId w:val="37"/>
        </w:numPr>
        <w:spacing w:after="5" w:line="248" w:lineRule="auto"/>
        <w:ind w:right="24" w:firstLine="739"/>
        <w:jc w:val="both"/>
      </w:pPr>
      <w:r>
        <w:rPr>
          <w:rFonts w:ascii="Times New Roman" w:eastAsia="Times New Roman" w:hAnsi="Times New Roman" w:cs="Times New Roman"/>
        </w:rPr>
        <w:lastRenderedPageBreak/>
        <w:t>Asigurarea prevenirii violentei domestic</w:t>
      </w:r>
      <w:r w:rsidR="00236224">
        <w:rPr>
          <w:rFonts w:ascii="Times New Roman" w:eastAsia="Times New Roman" w:hAnsi="Times New Roman" w:cs="Times New Roman"/>
        </w:rPr>
        <w:t>e</w:t>
      </w:r>
      <w:r w:rsidR="00AF16B1">
        <w:rPr>
          <w:rFonts w:ascii="Times New Roman" w:eastAsia="Times New Roman" w:hAnsi="Times New Roman" w:cs="Times New Roman"/>
        </w:rPr>
        <w:t>,</w:t>
      </w:r>
      <w:r>
        <w:rPr>
          <w:rFonts w:ascii="Times New Roman" w:eastAsia="Times New Roman" w:hAnsi="Times New Roman" w:cs="Times New Roman"/>
        </w:rPr>
        <w:t xml:space="preserve"> tinând cont de nevoile specific</w:t>
      </w:r>
      <w:r w:rsidR="00AF16B1">
        <w:rPr>
          <w:rFonts w:ascii="Times New Roman" w:eastAsia="Times New Roman" w:hAnsi="Times New Roman" w:cs="Times New Roman"/>
        </w:rPr>
        <w:t>e</w:t>
      </w:r>
      <w:r>
        <w:rPr>
          <w:rFonts w:ascii="Times New Roman" w:eastAsia="Times New Roman" w:hAnsi="Times New Roman" w:cs="Times New Roman"/>
        </w:rPr>
        <w:t xml:space="preserve"> ale grupurilor vulnerabile </w:t>
      </w:r>
      <w:r w:rsidR="00AF16B1">
        <w:rPr>
          <w:rFonts w:ascii="Times New Roman" w:eastAsia="Times New Roman" w:hAnsi="Times New Roman" w:cs="Times New Roman"/>
        </w:rPr>
        <w:t xml:space="preserve">si </w:t>
      </w:r>
      <w:r>
        <w:rPr>
          <w:rFonts w:ascii="Times New Roman" w:eastAsia="Times New Roman" w:hAnsi="Times New Roman" w:cs="Times New Roman"/>
        </w:rPr>
        <w:t>combaterea violentei domestic</w:t>
      </w:r>
      <w:r w:rsidR="00AF16B1">
        <w:rPr>
          <w:rFonts w:ascii="Times New Roman" w:eastAsia="Times New Roman" w:hAnsi="Times New Roman" w:cs="Times New Roman"/>
        </w:rPr>
        <w:t>e</w:t>
      </w:r>
      <w:r>
        <w:rPr>
          <w:rFonts w:ascii="Times New Roman" w:eastAsia="Times New Roman" w:hAnsi="Times New Roman" w:cs="Times New Roman"/>
        </w:rPr>
        <w:t xml:space="preserve"> în toate domeniile vietii sociale.</w:t>
      </w:r>
    </w:p>
    <w:p w14:paraId="35E3A1CA" w14:textId="21B4CD85" w:rsidR="00FC0A46" w:rsidRDefault="00AF16B1" w:rsidP="00FC0A46">
      <w:pPr>
        <w:numPr>
          <w:ilvl w:val="0"/>
          <w:numId w:val="37"/>
        </w:numPr>
        <w:spacing w:after="5" w:line="248" w:lineRule="auto"/>
        <w:ind w:right="24" w:firstLine="739"/>
        <w:jc w:val="both"/>
      </w:pPr>
      <w:r>
        <w:rPr>
          <w:rFonts w:ascii="Times New Roman" w:eastAsia="Times New Roman" w:hAnsi="Times New Roman" w:cs="Times New Roman"/>
        </w:rPr>
        <w:t>Crest</w:t>
      </w:r>
      <w:r w:rsidR="00FC0A46">
        <w:rPr>
          <w:rFonts w:ascii="Times New Roman" w:eastAsia="Times New Roman" w:hAnsi="Times New Roman" w:cs="Times New Roman"/>
        </w:rPr>
        <w:t>erea ac</w:t>
      </w:r>
      <w:r>
        <w:rPr>
          <w:rFonts w:ascii="Times New Roman" w:eastAsia="Times New Roman" w:hAnsi="Times New Roman" w:cs="Times New Roman"/>
        </w:rPr>
        <w:t>cesului la servicii de asistentă medicală, primară de specialitate de calitate p</w:t>
      </w:r>
      <w:r w:rsidR="00FC0A46">
        <w:rPr>
          <w:rFonts w:ascii="Times New Roman" w:eastAsia="Times New Roman" w:hAnsi="Times New Roman" w:cs="Times New Roman"/>
        </w:rPr>
        <w:t xml:space="preserve">entru toti copiii, cu accent pe serviciile preventive </w:t>
      </w:r>
      <w:r>
        <w:rPr>
          <w:rFonts w:ascii="Times New Roman" w:eastAsia="Times New Roman" w:hAnsi="Times New Roman" w:cs="Times New Roman"/>
        </w:rPr>
        <w:t xml:space="preserve">si </w:t>
      </w:r>
      <w:r w:rsidR="00FC0A46">
        <w:rPr>
          <w:rFonts w:ascii="Times New Roman" w:eastAsia="Times New Roman" w:hAnsi="Times New Roman" w:cs="Times New Roman"/>
        </w:rPr>
        <w:t>pe copiii vulnerabili.</w:t>
      </w:r>
    </w:p>
    <w:p w14:paraId="78C29EC4" w14:textId="5F9BC230" w:rsidR="00FC0A46" w:rsidRDefault="00FC0A46" w:rsidP="00FC0A46">
      <w:pPr>
        <w:ind w:left="47" w:right="24" w:firstLine="730"/>
      </w:pPr>
      <w:r>
        <w:rPr>
          <w:rFonts w:ascii="Times New Roman" w:eastAsia="Times New Roman" w:hAnsi="Times New Roman" w:cs="Times New Roman"/>
        </w:rPr>
        <w:t xml:space="preserve">Atingerea obiectivelor </w:t>
      </w:r>
      <w:r w:rsidR="00AF16B1">
        <w:rPr>
          <w:rFonts w:ascii="Times New Roman" w:eastAsia="Times New Roman" w:hAnsi="Times New Roman" w:cs="Times New Roman"/>
        </w:rPr>
        <w:t>din planul de actiune privind măsurile de asistentă socială se realizează</w:t>
      </w:r>
      <w:r>
        <w:rPr>
          <w:rFonts w:ascii="Times New Roman" w:eastAsia="Times New Roman" w:hAnsi="Times New Roman" w:cs="Times New Roman"/>
        </w:rPr>
        <w:t xml:space="preserve"> conform bugetului de venituri cheltuieli în care sunt cuprinse investitiile sumele alocate pentru Com</w:t>
      </w:r>
      <w:r w:rsidR="00AF16B1">
        <w:rPr>
          <w:rFonts w:ascii="Times New Roman" w:eastAsia="Times New Roman" w:hAnsi="Times New Roman" w:cs="Times New Roman"/>
        </w:rPr>
        <w:t>partimentul de Asistentä Socială</w:t>
      </w:r>
      <w:r>
        <w:rPr>
          <w:rFonts w:ascii="Times New Roman" w:eastAsia="Times New Roman" w:hAnsi="Times New Roman" w:cs="Times New Roman"/>
        </w:rPr>
        <w:t xml:space="preserve"> pe anul 2026.</w:t>
      </w:r>
    </w:p>
    <w:p w14:paraId="1EF04C2B" w14:textId="03A6DB40" w:rsidR="00F6091B" w:rsidRDefault="00F6091B" w:rsidP="00C81630">
      <w:pPr>
        <w:spacing w:after="0" w:line="248" w:lineRule="auto"/>
        <w:ind w:right="24"/>
        <w:jc w:val="both"/>
        <w:rPr>
          <w:rFonts w:ascii="Times New Roman" w:hAnsi="Times New Roman" w:cs="Times New Roman"/>
        </w:rPr>
      </w:pPr>
    </w:p>
    <w:p w14:paraId="3335E09F" w14:textId="34F6FA58" w:rsidR="00F6091B" w:rsidRDefault="00F6091B" w:rsidP="00C81630">
      <w:pPr>
        <w:spacing w:after="0" w:line="248" w:lineRule="auto"/>
        <w:ind w:right="24"/>
        <w:jc w:val="both"/>
        <w:rPr>
          <w:rFonts w:ascii="Times New Roman" w:hAnsi="Times New Roman" w:cs="Times New Roman"/>
        </w:rPr>
      </w:pPr>
    </w:p>
    <w:p w14:paraId="01EEDFDC" w14:textId="440E9EE3" w:rsidR="00F6091B" w:rsidRDefault="00F6091B" w:rsidP="00C81630">
      <w:pPr>
        <w:spacing w:after="0" w:line="248" w:lineRule="auto"/>
        <w:ind w:right="24"/>
        <w:jc w:val="both"/>
        <w:rPr>
          <w:rFonts w:ascii="Times New Roman" w:hAnsi="Times New Roman" w:cs="Times New Roman"/>
        </w:rPr>
      </w:pPr>
    </w:p>
    <w:p w14:paraId="7E03D214" w14:textId="146659CD" w:rsidR="00F6091B" w:rsidRDefault="00F6091B" w:rsidP="00C81630">
      <w:pPr>
        <w:spacing w:after="0" w:line="248" w:lineRule="auto"/>
        <w:ind w:right="24"/>
        <w:jc w:val="both"/>
        <w:rPr>
          <w:rFonts w:ascii="Times New Roman" w:hAnsi="Times New Roman" w:cs="Times New Roman"/>
        </w:rPr>
      </w:pPr>
    </w:p>
    <w:p w14:paraId="42959DF6" w14:textId="00D9C501" w:rsidR="00F6091B" w:rsidRDefault="00F6091B" w:rsidP="00C81630">
      <w:pPr>
        <w:spacing w:after="0" w:line="248" w:lineRule="auto"/>
        <w:ind w:right="24"/>
        <w:jc w:val="both"/>
        <w:rPr>
          <w:rFonts w:ascii="Times New Roman" w:hAnsi="Times New Roman" w:cs="Times New Roman"/>
        </w:rPr>
      </w:pPr>
    </w:p>
    <w:p w14:paraId="3BC45E9C" w14:textId="4FA71CCC" w:rsidR="00CE403E" w:rsidRPr="00DA0DE4" w:rsidRDefault="00CE403E" w:rsidP="00CE403E">
      <w:pPr>
        <w:spacing w:after="0"/>
        <w:rPr>
          <w:rFonts w:ascii="Times New Roman" w:eastAsia="Times New Roman" w:hAnsi="Times New Roman" w:cs="Times New Roman"/>
          <w:b/>
        </w:rPr>
      </w:pPr>
    </w:p>
    <w:p w14:paraId="776E68D3" w14:textId="77777777" w:rsidR="00CE403E" w:rsidRPr="00DA0DE4" w:rsidRDefault="00CE403E" w:rsidP="00CE403E">
      <w:pPr>
        <w:spacing w:after="0"/>
        <w:rPr>
          <w:rFonts w:ascii="Times New Roman" w:eastAsia="Times New Roman" w:hAnsi="Times New Roman" w:cs="Times New Roman"/>
          <w:b/>
        </w:rPr>
      </w:pPr>
      <w:r w:rsidRPr="00DA0DE4">
        <w:rPr>
          <w:rFonts w:ascii="Times New Roman" w:eastAsia="Times New Roman" w:hAnsi="Times New Roman" w:cs="Times New Roman"/>
          <w:b/>
        </w:rPr>
        <w:t xml:space="preserve">              PRIMAR,</w:t>
      </w:r>
      <w:r w:rsidRPr="00DA0DE4">
        <w:rPr>
          <w:rFonts w:ascii="Times New Roman" w:eastAsia="Times New Roman" w:hAnsi="Times New Roman" w:cs="Times New Roman"/>
          <w:b/>
        </w:rPr>
        <w:tab/>
      </w:r>
      <w:r w:rsidRPr="00DA0DE4">
        <w:rPr>
          <w:rFonts w:ascii="Times New Roman" w:eastAsia="Times New Roman" w:hAnsi="Times New Roman" w:cs="Times New Roman"/>
          <w:b/>
        </w:rPr>
        <w:tab/>
      </w:r>
      <w:r w:rsidRPr="00DA0DE4">
        <w:rPr>
          <w:rFonts w:ascii="Times New Roman" w:eastAsia="Times New Roman" w:hAnsi="Times New Roman" w:cs="Times New Roman"/>
          <w:b/>
        </w:rPr>
        <w:tab/>
      </w:r>
      <w:r w:rsidRPr="00DA0DE4">
        <w:rPr>
          <w:rFonts w:ascii="Times New Roman" w:eastAsia="Times New Roman" w:hAnsi="Times New Roman" w:cs="Times New Roman"/>
          <w:b/>
        </w:rPr>
        <w:tab/>
      </w:r>
      <w:r w:rsidRPr="00DA0DE4">
        <w:rPr>
          <w:rFonts w:ascii="Times New Roman" w:eastAsia="Times New Roman" w:hAnsi="Times New Roman" w:cs="Times New Roman"/>
          <w:b/>
        </w:rPr>
        <w:tab/>
      </w:r>
      <w:r w:rsidRPr="00DA0DE4">
        <w:rPr>
          <w:rFonts w:ascii="Times New Roman" w:eastAsia="Times New Roman" w:hAnsi="Times New Roman" w:cs="Times New Roman"/>
          <w:b/>
        </w:rPr>
        <w:tab/>
      </w:r>
      <w:r w:rsidRPr="00DA0DE4">
        <w:rPr>
          <w:rFonts w:ascii="Times New Roman" w:eastAsia="Times New Roman" w:hAnsi="Times New Roman" w:cs="Times New Roman"/>
          <w:b/>
        </w:rPr>
        <w:tab/>
      </w:r>
      <w:r w:rsidRPr="00DA0DE4">
        <w:rPr>
          <w:rFonts w:ascii="Times New Roman" w:eastAsia="Times New Roman" w:hAnsi="Times New Roman" w:cs="Times New Roman"/>
          <w:b/>
        </w:rPr>
        <w:tab/>
        <w:t>ÎNTOCMIT,</w:t>
      </w:r>
    </w:p>
    <w:p w14:paraId="61B864E8" w14:textId="77777777" w:rsidR="00CE403E" w:rsidRPr="00DA0DE4" w:rsidRDefault="00CE403E" w:rsidP="00CE403E">
      <w:pPr>
        <w:spacing w:after="0"/>
        <w:rPr>
          <w:rFonts w:ascii="Times New Roman" w:eastAsia="Times New Roman" w:hAnsi="Times New Roman" w:cs="Times New Roman"/>
          <w:b/>
        </w:rPr>
      </w:pPr>
      <w:r w:rsidRPr="00DA0DE4">
        <w:rPr>
          <w:rFonts w:ascii="Times New Roman" w:eastAsia="Times New Roman" w:hAnsi="Times New Roman" w:cs="Times New Roman"/>
          <w:b/>
        </w:rPr>
        <w:t>Dumitru-Dorin TABACARIU</w:t>
      </w:r>
      <w:r w:rsidRPr="00DA0DE4">
        <w:rPr>
          <w:rFonts w:ascii="Times New Roman" w:eastAsia="Times New Roman" w:hAnsi="Times New Roman" w:cs="Times New Roman"/>
          <w:b/>
        </w:rPr>
        <w:tab/>
      </w:r>
      <w:r w:rsidRPr="00DA0DE4">
        <w:rPr>
          <w:rFonts w:ascii="Times New Roman" w:eastAsia="Times New Roman" w:hAnsi="Times New Roman" w:cs="Times New Roman"/>
          <w:b/>
        </w:rPr>
        <w:tab/>
      </w:r>
      <w:r w:rsidRPr="00DA0DE4">
        <w:rPr>
          <w:rFonts w:ascii="Times New Roman" w:eastAsia="Times New Roman" w:hAnsi="Times New Roman" w:cs="Times New Roman"/>
          <w:b/>
        </w:rPr>
        <w:tab/>
      </w:r>
      <w:r w:rsidRPr="00DA0DE4">
        <w:rPr>
          <w:rFonts w:ascii="Times New Roman" w:eastAsia="Times New Roman" w:hAnsi="Times New Roman" w:cs="Times New Roman"/>
          <w:b/>
        </w:rPr>
        <w:tab/>
      </w:r>
      <w:r w:rsidRPr="00DA0DE4">
        <w:rPr>
          <w:rFonts w:ascii="Times New Roman" w:eastAsia="Times New Roman" w:hAnsi="Times New Roman" w:cs="Times New Roman"/>
          <w:b/>
        </w:rPr>
        <w:tab/>
        <w:t xml:space="preserve">Compartiment de asistență sociala: </w:t>
      </w:r>
    </w:p>
    <w:p w14:paraId="04CE1C8A" w14:textId="77777777" w:rsidR="00CE403E" w:rsidRPr="00DA0DE4" w:rsidRDefault="00CE403E" w:rsidP="00CE403E">
      <w:pPr>
        <w:spacing w:after="0"/>
        <w:rPr>
          <w:rFonts w:ascii="Times New Roman" w:eastAsia="Times New Roman" w:hAnsi="Times New Roman" w:cs="Times New Roman"/>
          <w:b/>
        </w:rPr>
      </w:pPr>
      <w:r w:rsidRPr="00DA0DE4">
        <w:rPr>
          <w:rFonts w:ascii="Times New Roman" w:eastAsia="Times New Roman" w:hAnsi="Times New Roman" w:cs="Times New Roman"/>
          <w:b/>
        </w:rPr>
        <w:tab/>
      </w:r>
      <w:r w:rsidRPr="00DA0DE4">
        <w:rPr>
          <w:rFonts w:ascii="Times New Roman" w:eastAsia="Times New Roman" w:hAnsi="Times New Roman" w:cs="Times New Roman"/>
          <w:b/>
        </w:rPr>
        <w:tab/>
      </w:r>
      <w:r w:rsidRPr="00DA0DE4">
        <w:rPr>
          <w:rFonts w:ascii="Times New Roman" w:eastAsia="Times New Roman" w:hAnsi="Times New Roman" w:cs="Times New Roman"/>
          <w:b/>
        </w:rPr>
        <w:tab/>
      </w:r>
      <w:r w:rsidRPr="00DA0DE4">
        <w:rPr>
          <w:rFonts w:ascii="Times New Roman" w:eastAsia="Times New Roman" w:hAnsi="Times New Roman" w:cs="Times New Roman"/>
          <w:b/>
        </w:rPr>
        <w:tab/>
      </w:r>
      <w:r w:rsidRPr="00DA0DE4">
        <w:rPr>
          <w:rFonts w:ascii="Times New Roman" w:eastAsia="Times New Roman" w:hAnsi="Times New Roman" w:cs="Times New Roman"/>
          <w:b/>
        </w:rPr>
        <w:tab/>
      </w:r>
      <w:r w:rsidRPr="00DA0DE4">
        <w:rPr>
          <w:rFonts w:ascii="Times New Roman" w:eastAsia="Times New Roman" w:hAnsi="Times New Roman" w:cs="Times New Roman"/>
          <w:b/>
        </w:rPr>
        <w:tab/>
      </w:r>
      <w:r w:rsidRPr="00DA0DE4">
        <w:rPr>
          <w:rFonts w:ascii="Times New Roman" w:eastAsia="Times New Roman" w:hAnsi="Times New Roman" w:cs="Times New Roman"/>
          <w:b/>
        </w:rPr>
        <w:tab/>
      </w:r>
      <w:r w:rsidRPr="00DA0DE4">
        <w:rPr>
          <w:rFonts w:ascii="Times New Roman" w:eastAsia="Times New Roman" w:hAnsi="Times New Roman" w:cs="Times New Roman"/>
          <w:b/>
        </w:rPr>
        <w:tab/>
      </w:r>
      <w:r w:rsidRPr="00DA0DE4">
        <w:rPr>
          <w:rFonts w:ascii="Times New Roman" w:eastAsia="Times New Roman" w:hAnsi="Times New Roman" w:cs="Times New Roman"/>
          <w:b/>
        </w:rPr>
        <w:tab/>
        <w:t xml:space="preserve">       Patrascu Irina-Elena</w:t>
      </w:r>
    </w:p>
    <w:p w14:paraId="72299A7E" w14:textId="77777777" w:rsidR="00CE403E" w:rsidRPr="00DA0DE4" w:rsidRDefault="00CE403E" w:rsidP="00CE403E">
      <w:pPr>
        <w:spacing w:after="0"/>
        <w:rPr>
          <w:rFonts w:ascii="Times New Roman" w:hAnsi="Times New Roman" w:cs="Times New Roman"/>
          <w:b/>
        </w:rPr>
      </w:pPr>
    </w:p>
    <w:p w14:paraId="4118D51A" w14:textId="77777777" w:rsidR="00CE403E" w:rsidRPr="00DA0DE4" w:rsidRDefault="00CE403E" w:rsidP="00CE403E">
      <w:pPr>
        <w:spacing w:after="0"/>
        <w:rPr>
          <w:rFonts w:ascii="Times New Roman" w:hAnsi="Times New Roman" w:cs="Times New Roman"/>
          <w:b/>
        </w:rPr>
      </w:pPr>
    </w:p>
    <w:p w14:paraId="70B40DB3" w14:textId="77777777" w:rsidR="00CE403E" w:rsidRPr="00DA0DE4" w:rsidRDefault="00CE403E" w:rsidP="00CE403E">
      <w:pPr>
        <w:spacing w:after="0"/>
        <w:jc w:val="center"/>
        <w:rPr>
          <w:rFonts w:ascii="Times New Roman" w:hAnsi="Times New Roman" w:cs="Times New Roman"/>
          <w:b/>
          <w:bCs/>
        </w:rPr>
      </w:pPr>
    </w:p>
    <w:p w14:paraId="467E8244" w14:textId="77777777" w:rsidR="00CE403E" w:rsidRPr="00DA0DE4" w:rsidRDefault="00CE403E" w:rsidP="00CE403E">
      <w:pPr>
        <w:spacing w:after="0"/>
        <w:jc w:val="center"/>
        <w:rPr>
          <w:rFonts w:ascii="Times New Roman" w:hAnsi="Times New Roman" w:cs="Times New Roman"/>
          <w:b/>
        </w:rPr>
      </w:pPr>
    </w:p>
    <w:p w14:paraId="7E583674" w14:textId="77777777" w:rsidR="00CE403E" w:rsidRPr="00DA0DE4" w:rsidRDefault="00CE403E" w:rsidP="00CE403E">
      <w:pPr>
        <w:spacing w:after="0"/>
        <w:jc w:val="center"/>
        <w:rPr>
          <w:rFonts w:ascii="Times New Roman" w:hAnsi="Times New Roman" w:cs="Times New Roman"/>
          <w:b/>
        </w:rPr>
      </w:pPr>
    </w:p>
    <w:p w14:paraId="192DF27C" w14:textId="77777777" w:rsidR="00CE403E" w:rsidRPr="00DA0DE4" w:rsidRDefault="00CE403E" w:rsidP="00CE403E">
      <w:pPr>
        <w:spacing w:after="0"/>
        <w:jc w:val="center"/>
        <w:rPr>
          <w:rFonts w:ascii="Times New Roman" w:hAnsi="Times New Roman" w:cs="Times New Roman"/>
          <w:b/>
        </w:rPr>
      </w:pPr>
    </w:p>
    <w:p w14:paraId="12BC39B8" w14:textId="77777777" w:rsidR="00CE403E" w:rsidRPr="00DA0DE4" w:rsidRDefault="00CE403E" w:rsidP="00CE403E">
      <w:pPr>
        <w:spacing w:after="0"/>
        <w:jc w:val="center"/>
        <w:rPr>
          <w:rFonts w:ascii="Times New Roman" w:hAnsi="Times New Roman" w:cs="Times New Roman"/>
          <w:b/>
        </w:rPr>
      </w:pPr>
    </w:p>
    <w:p w14:paraId="59FF03EF" w14:textId="77777777" w:rsidR="00CE403E" w:rsidRPr="00DA0DE4" w:rsidRDefault="00CE403E" w:rsidP="00CE403E">
      <w:pPr>
        <w:spacing w:after="0"/>
        <w:jc w:val="center"/>
        <w:rPr>
          <w:rFonts w:ascii="Times New Roman" w:hAnsi="Times New Roman" w:cs="Times New Roman"/>
          <w:b/>
        </w:rPr>
      </w:pPr>
    </w:p>
    <w:p w14:paraId="2746DB97" w14:textId="77777777" w:rsidR="00CE403E" w:rsidRPr="00DA0DE4" w:rsidRDefault="00CE403E" w:rsidP="00CE403E">
      <w:pPr>
        <w:autoSpaceDE w:val="0"/>
        <w:autoSpaceDN w:val="0"/>
        <w:adjustRightInd w:val="0"/>
        <w:spacing w:after="0"/>
        <w:rPr>
          <w:rFonts w:ascii="Times New Roman" w:eastAsia="Times New Roman" w:hAnsi="Times New Roman"/>
          <w:b/>
          <w:color w:val="000000"/>
          <w:sz w:val="24"/>
          <w:szCs w:val="24"/>
          <w:lang w:eastAsia="ro-RO"/>
        </w:rPr>
      </w:pPr>
    </w:p>
    <w:p w14:paraId="6462FBAE" w14:textId="77777777" w:rsidR="00CE403E" w:rsidRPr="00DA0DE4" w:rsidRDefault="00CE403E" w:rsidP="00CE403E">
      <w:pPr>
        <w:autoSpaceDE w:val="0"/>
        <w:autoSpaceDN w:val="0"/>
        <w:adjustRightInd w:val="0"/>
        <w:spacing w:after="0"/>
        <w:rPr>
          <w:rFonts w:ascii="Times New Roman" w:eastAsia="Times New Roman" w:hAnsi="Times New Roman"/>
          <w:b/>
          <w:color w:val="000000"/>
          <w:sz w:val="24"/>
          <w:szCs w:val="24"/>
          <w:lang w:eastAsia="ro-RO"/>
        </w:rPr>
      </w:pPr>
    </w:p>
    <w:p w14:paraId="38FAF8FF" w14:textId="77777777" w:rsidR="00550863" w:rsidRPr="00DA0DE4" w:rsidRDefault="00550863" w:rsidP="00FF7F25">
      <w:pPr>
        <w:autoSpaceDE w:val="0"/>
        <w:autoSpaceDN w:val="0"/>
        <w:adjustRightInd w:val="0"/>
        <w:spacing w:after="0"/>
        <w:rPr>
          <w:rFonts w:ascii="Times New Roman" w:eastAsia="Times New Roman" w:hAnsi="Times New Roman" w:cs="Times New Roman"/>
          <w:b/>
          <w:color w:val="000000"/>
          <w:lang w:eastAsia="ro-RO"/>
        </w:rPr>
      </w:pPr>
    </w:p>
    <w:p w14:paraId="20501510" w14:textId="77777777" w:rsidR="00550863" w:rsidRPr="00DA0DE4" w:rsidRDefault="00550863" w:rsidP="00FF7F25">
      <w:pPr>
        <w:autoSpaceDE w:val="0"/>
        <w:autoSpaceDN w:val="0"/>
        <w:adjustRightInd w:val="0"/>
        <w:spacing w:after="0"/>
        <w:rPr>
          <w:rFonts w:ascii="Times New Roman" w:eastAsia="Times New Roman" w:hAnsi="Times New Roman" w:cs="Times New Roman"/>
          <w:b/>
          <w:color w:val="000000"/>
          <w:lang w:eastAsia="ro-RO"/>
        </w:rPr>
      </w:pPr>
    </w:p>
    <w:p w14:paraId="5815AA42" w14:textId="77777777" w:rsidR="00550863" w:rsidRPr="00DA0DE4" w:rsidRDefault="00550863" w:rsidP="00FF7F25">
      <w:pPr>
        <w:autoSpaceDE w:val="0"/>
        <w:autoSpaceDN w:val="0"/>
        <w:adjustRightInd w:val="0"/>
        <w:spacing w:after="0"/>
        <w:rPr>
          <w:rFonts w:ascii="Times New Roman" w:eastAsia="Times New Roman" w:hAnsi="Times New Roman" w:cs="Times New Roman"/>
          <w:b/>
          <w:color w:val="000000"/>
          <w:lang w:eastAsia="ro-RO"/>
        </w:rPr>
      </w:pPr>
    </w:p>
    <w:p w14:paraId="048F5247" w14:textId="7E99DB46" w:rsidR="005B3670" w:rsidRPr="005E4943" w:rsidRDefault="005B3670" w:rsidP="005B3670">
      <w:pPr>
        <w:tabs>
          <w:tab w:val="left" w:pos="8100"/>
        </w:tabs>
        <w:autoSpaceDE w:val="0"/>
        <w:spacing w:after="0"/>
        <w:rPr>
          <w:rFonts w:ascii="Times New Roman" w:hAnsi="Times New Roman"/>
        </w:rPr>
      </w:pPr>
      <w:r>
        <w:rPr>
          <w:rFonts w:ascii="Times New Roman" w:hAnsi="Times New Roman"/>
          <w:color w:val="000000"/>
          <w:lang w:val="en-AU"/>
        </w:rPr>
        <w:t xml:space="preserve">               </w:t>
      </w:r>
      <w:r w:rsidRPr="005E4943">
        <w:rPr>
          <w:rFonts w:ascii="Times New Roman" w:hAnsi="Times New Roman"/>
          <w:color w:val="000000"/>
          <w:lang w:val="en-AU"/>
        </w:rPr>
        <w:t>PREȘ</w:t>
      </w:r>
      <w:proofErr w:type="gramStart"/>
      <w:r w:rsidRPr="005E4943">
        <w:rPr>
          <w:rFonts w:ascii="Times New Roman" w:hAnsi="Times New Roman"/>
          <w:color w:val="000000"/>
          <w:lang w:val="en-AU"/>
        </w:rPr>
        <w:t>EDINTE  DE</w:t>
      </w:r>
      <w:proofErr w:type="gramEnd"/>
      <w:r w:rsidRPr="005E4943">
        <w:rPr>
          <w:rFonts w:ascii="Times New Roman" w:hAnsi="Times New Roman"/>
          <w:color w:val="000000"/>
          <w:lang w:val="en-AU"/>
        </w:rPr>
        <w:t xml:space="preserve">  ȘEDINȚĂ                                    Contrasemneaza  ptr. Legalitate</w:t>
      </w:r>
    </w:p>
    <w:p w14:paraId="095427F1" w14:textId="77777777" w:rsidR="005B3670" w:rsidRPr="005E4943" w:rsidRDefault="005B3670" w:rsidP="005B3670">
      <w:pPr>
        <w:tabs>
          <w:tab w:val="left" w:pos="8100"/>
        </w:tabs>
        <w:spacing w:after="0"/>
        <w:ind w:left="-90" w:right="434" w:hanging="10"/>
        <w:jc w:val="both"/>
        <w:rPr>
          <w:rFonts w:ascii="Times New Roman" w:hAnsi="Times New Roman"/>
          <w:color w:val="000000"/>
          <w:lang w:val="en-AU"/>
        </w:rPr>
      </w:pPr>
      <w:r w:rsidRPr="005E4943">
        <w:rPr>
          <w:rFonts w:ascii="Times New Roman" w:hAnsi="Times New Roman"/>
          <w:color w:val="000000"/>
          <w:lang w:val="en-AU"/>
        </w:rPr>
        <w:t xml:space="preserve">                      </w:t>
      </w:r>
      <w:r>
        <w:rPr>
          <w:rFonts w:ascii="Times New Roman" w:hAnsi="Times New Roman"/>
          <w:color w:val="000000"/>
          <w:lang w:val="en-AU"/>
        </w:rPr>
        <w:t xml:space="preserve">    </w:t>
      </w:r>
      <w:r w:rsidRPr="005E4943">
        <w:rPr>
          <w:rFonts w:ascii="Times New Roman" w:hAnsi="Times New Roman"/>
          <w:color w:val="000000"/>
          <w:lang w:val="en-AU"/>
        </w:rPr>
        <w:t xml:space="preserve"> CONSILIER   LOCAL                                             SECRETAR GENERAL UAT</w:t>
      </w:r>
    </w:p>
    <w:p w14:paraId="7C8CFA3A" w14:textId="77777777" w:rsidR="005B3670" w:rsidRPr="005E4943" w:rsidRDefault="005B3670" w:rsidP="005B3670">
      <w:pPr>
        <w:tabs>
          <w:tab w:val="left" w:pos="8100"/>
        </w:tabs>
        <w:spacing w:after="0"/>
        <w:ind w:left="-90" w:right="434" w:hanging="10"/>
        <w:jc w:val="both"/>
        <w:rPr>
          <w:rFonts w:ascii="Times New Roman" w:hAnsi="Times New Roman"/>
          <w:color w:val="000000"/>
          <w:lang w:val="en-AU"/>
        </w:rPr>
      </w:pPr>
      <w:r w:rsidRPr="005E4943">
        <w:rPr>
          <w:rFonts w:ascii="Times New Roman" w:hAnsi="Times New Roman"/>
          <w:color w:val="000000"/>
          <w:lang w:val="en-AU"/>
        </w:rPr>
        <w:t xml:space="preserve">                     </w:t>
      </w:r>
      <w:r>
        <w:rPr>
          <w:rFonts w:ascii="Times New Roman" w:hAnsi="Times New Roman"/>
          <w:color w:val="000000"/>
          <w:lang w:val="en-AU"/>
        </w:rPr>
        <w:t xml:space="preserve">    </w:t>
      </w:r>
      <w:r w:rsidRPr="005E4943">
        <w:rPr>
          <w:rFonts w:ascii="Times New Roman" w:hAnsi="Times New Roman"/>
          <w:color w:val="000000"/>
          <w:lang w:val="en-AU"/>
        </w:rPr>
        <w:t xml:space="preserve"> Bogdan – </w:t>
      </w:r>
      <w:proofErr w:type="gramStart"/>
      <w:r w:rsidRPr="005E4943">
        <w:rPr>
          <w:rFonts w:ascii="Times New Roman" w:hAnsi="Times New Roman"/>
          <w:color w:val="000000"/>
          <w:lang w:val="en-AU"/>
        </w:rPr>
        <w:t>Vasile  HUCI</w:t>
      </w:r>
      <w:proofErr w:type="gramEnd"/>
      <w:r w:rsidRPr="005E4943">
        <w:rPr>
          <w:rFonts w:ascii="Times New Roman" w:hAnsi="Times New Roman"/>
          <w:color w:val="000000"/>
          <w:lang w:val="en-AU"/>
        </w:rPr>
        <w:t xml:space="preserve">                                                     Mihaela   NITA</w:t>
      </w:r>
    </w:p>
    <w:p w14:paraId="529C2898" w14:textId="77777777" w:rsidR="00550863" w:rsidRPr="00DA0DE4" w:rsidRDefault="00550863" w:rsidP="00FF7F25">
      <w:pPr>
        <w:autoSpaceDE w:val="0"/>
        <w:autoSpaceDN w:val="0"/>
        <w:adjustRightInd w:val="0"/>
        <w:spacing w:after="0"/>
        <w:rPr>
          <w:rFonts w:ascii="Times New Roman" w:eastAsia="Times New Roman" w:hAnsi="Times New Roman" w:cs="Times New Roman"/>
          <w:b/>
          <w:color w:val="000000"/>
          <w:lang w:eastAsia="ro-RO"/>
        </w:rPr>
      </w:pPr>
    </w:p>
    <w:p w14:paraId="3F6BB1B9" w14:textId="77777777" w:rsidR="00550863" w:rsidRPr="00DA0DE4" w:rsidRDefault="00550863" w:rsidP="00FF7F25">
      <w:pPr>
        <w:autoSpaceDE w:val="0"/>
        <w:autoSpaceDN w:val="0"/>
        <w:adjustRightInd w:val="0"/>
        <w:spacing w:after="0"/>
        <w:rPr>
          <w:rFonts w:ascii="Times New Roman" w:eastAsia="Times New Roman" w:hAnsi="Times New Roman" w:cs="Times New Roman"/>
          <w:b/>
          <w:color w:val="000000"/>
          <w:lang w:eastAsia="ro-RO"/>
        </w:rPr>
      </w:pPr>
    </w:p>
    <w:p w14:paraId="5CC767C9" w14:textId="77777777" w:rsidR="00550863" w:rsidRPr="00DA0DE4" w:rsidRDefault="00550863" w:rsidP="00FF7F25">
      <w:pPr>
        <w:autoSpaceDE w:val="0"/>
        <w:autoSpaceDN w:val="0"/>
        <w:adjustRightInd w:val="0"/>
        <w:spacing w:after="0"/>
        <w:rPr>
          <w:rFonts w:ascii="Times New Roman" w:eastAsia="Times New Roman" w:hAnsi="Times New Roman" w:cs="Times New Roman"/>
          <w:b/>
          <w:color w:val="000000"/>
          <w:lang w:eastAsia="ro-RO"/>
        </w:rPr>
      </w:pPr>
    </w:p>
    <w:p w14:paraId="4625DEB6" w14:textId="77777777" w:rsidR="00550863" w:rsidRPr="00DA0DE4" w:rsidRDefault="00550863" w:rsidP="00FF7F25">
      <w:pPr>
        <w:autoSpaceDE w:val="0"/>
        <w:autoSpaceDN w:val="0"/>
        <w:adjustRightInd w:val="0"/>
        <w:spacing w:after="0"/>
        <w:rPr>
          <w:rFonts w:ascii="Times New Roman" w:eastAsia="Times New Roman" w:hAnsi="Times New Roman" w:cs="Times New Roman"/>
          <w:b/>
          <w:color w:val="000000"/>
          <w:lang w:eastAsia="ro-RO"/>
        </w:rPr>
      </w:pPr>
    </w:p>
    <w:p w14:paraId="171A2406" w14:textId="77777777" w:rsidR="00550863" w:rsidRPr="00DA0DE4" w:rsidRDefault="00550863" w:rsidP="00FF7F25">
      <w:pPr>
        <w:autoSpaceDE w:val="0"/>
        <w:autoSpaceDN w:val="0"/>
        <w:adjustRightInd w:val="0"/>
        <w:spacing w:after="0"/>
        <w:rPr>
          <w:rFonts w:ascii="Times New Roman" w:eastAsia="Times New Roman" w:hAnsi="Times New Roman" w:cs="Times New Roman"/>
          <w:b/>
          <w:color w:val="000000"/>
          <w:lang w:eastAsia="ro-RO"/>
        </w:rPr>
      </w:pPr>
    </w:p>
    <w:p w14:paraId="433F712A" w14:textId="77777777" w:rsidR="00550863" w:rsidRPr="00DA0DE4" w:rsidRDefault="00550863" w:rsidP="00FF7F25">
      <w:pPr>
        <w:autoSpaceDE w:val="0"/>
        <w:autoSpaceDN w:val="0"/>
        <w:adjustRightInd w:val="0"/>
        <w:spacing w:after="0"/>
        <w:rPr>
          <w:rFonts w:ascii="Times New Roman" w:eastAsia="Times New Roman" w:hAnsi="Times New Roman" w:cs="Times New Roman"/>
          <w:b/>
          <w:color w:val="000000"/>
          <w:lang w:eastAsia="ro-RO"/>
        </w:rPr>
      </w:pPr>
    </w:p>
    <w:p w14:paraId="3A9D3C4E" w14:textId="77777777" w:rsidR="00550863" w:rsidRPr="00DA0DE4" w:rsidRDefault="00550863" w:rsidP="00FF7F25">
      <w:pPr>
        <w:autoSpaceDE w:val="0"/>
        <w:autoSpaceDN w:val="0"/>
        <w:adjustRightInd w:val="0"/>
        <w:spacing w:after="0"/>
        <w:rPr>
          <w:rFonts w:ascii="Times New Roman" w:eastAsia="Times New Roman" w:hAnsi="Times New Roman" w:cs="Times New Roman"/>
          <w:b/>
          <w:color w:val="000000"/>
          <w:lang w:eastAsia="ro-RO"/>
        </w:rPr>
      </w:pPr>
    </w:p>
    <w:p w14:paraId="77D7BB65" w14:textId="77777777" w:rsidR="00550863" w:rsidRPr="00DA0DE4" w:rsidRDefault="00550863" w:rsidP="00FF7F25">
      <w:pPr>
        <w:autoSpaceDE w:val="0"/>
        <w:autoSpaceDN w:val="0"/>
        <w:adjustRightInd w:val="0"/>
        <w:spacing w:after="0"/>
        <w:rPr>
          <w:rFonts w:ascii="Times New Roman" w:eastAsia="Times New Roman" w:hAnsi="Times New Roman" w:cs="Times New Roman"/>
          <w:b/>
          <w:color w:val="000000"/>
          <w:lang w:eastAsia="ro-RO"/>
        </w:rPr>
      </w:pPr>
    </w:p>
    <w:p w14:paraId="01212FC2" w14:textId="77777777" w:rsidR="00550863" w:rsidRPr="00DA0DE4" w:rsidRDefault="00550863" w:rsidP="00FF7F25">
      <w:pPr>
        <w:autoSpaceDE w:val="0"/>
        <w:autoSpaceDN w:val="0"/>
        <w:adjustRightInd w:val="0"/>
        <w:spacing w:after="0"/>
        <w:rPr>
          <w:rFonts w:ascii="Times New Roman" w:eastAsia="Times New Roman" w:hAnsi="Times New Roman" w:cs="Times New Roman"/>
          <w:b/>
          <w:color w:val="000000"/>
          <w:lang w:eastAsia="ro-RO"/>
        </w:rPr>
      </w:pPr>
    </w:p>
    <w:p w14:paraId="1E09D516" w14:textId="77777777" w:rsidR="00550863" w:rsidRPr="00DA0DE4" w:rsidRDefault="00550863" w:rsidP="00FF7F25">
      <w:pPr>
        <w:autoSpaceDE w:val="0"/>
        <w:autoSpaceDN w:val="0"/>
        <w:adjustRightInd w:val="0"/>
        <w:spacing w:after="0"/>
        <w:rPr>
          <w:rFonts w:ascii="Times New Roman" w:eastAsia="Times New Roman" w:hAnsi="Times New Roman" w:cs="Times New Roman"/>
          <w:b/>
          <w:color w:val="000000"/>
          <w:lang w:eastAsia="ro-RO"/>
        </w:rPr>
      </w:pPr>
    </w:p>
    <w:p w14:paraId="15C9CA5A" w14:textId="77777777" w:rsidR="00550863" w:rsidRPr="00DA0DE4" w:rsidRDefault="00550863" w:rsidP="00FF7F25">
      <w:pPr>
        <w:autoSpaceDE w:val="0"/>
        <w:autoSpaceDN w:val="0"/>
        <w:adjustRightInd w:val="0"/>
        <w:spacing w:after="0"/>
        <w:rPr>
          <w:rFonts w:ascii="Times New Roman" w:eastAsia="Times New Roman" w:hAnsi="Times New Roman" w:cs="Times New Roman"/>
          <w:b/>
          <w:color w:val="000000"/>
          <w:lang w:eastAsia="ro-RO"/>
        </w:rPr>
      </w:pPr>
    </w:p>
    <w:p w14:paraId="223174B1" w14:textId="77777777" w:rsidR="00550863" w:rsidRPr="00DA0DE4" w:rsidRDefault="00550863" w:rsidP="00FF7F25">
      <w:pPr>
        <w:autoSpaceDE w:val="0"/>
        <w:autoSpaceDN w:val="0"/>
        <w:adjustRightInd w:val="0"/>
        <w:spacing w:after="0"/>
        <w:rPr>
          <w:rFonts w:ascii="Times New Roman" w:eastAsia="Times New Roman" w:hAnsi="Times New Roman" w:cs="Times New Roman"/>
          <w:b/>
          <w:color w:val="000000"/>
          <w:lang w:eastAsia="ro-RO"/>
        </w:rPr>
      </w:pPr>
    </w:p>
    <w:p w14:paraId="373DB494" w14:textId="77777777" w:rsidR="00550863" w:rsidRPr="00DA0DE4" w:rsidRDefault="00550863" w:rsidP="00FF7F25">
      <w:pPr>
        <w:autoSpaceDE w:val="0"/>
        <w:autoSpaceDN w:val="0"/>
        <w:adjustRightInd w:val="0"/>
        <w:spacing w:after="0"/>
        <w:rPr>
          <w:rFonts w:ascii="Times New Roman" w:eastAsia="Times New Roman" w:hAnsi="Times New Roman" w:cs="Times New Roman"/>
          <w:b/>
          <w:color w:val="000000"/>
          <w:lang w:eastAsia="ro-RO"/>
        </w:rPr>
      </w:pPr>
    </w:p>
    <w:p w14:paraId="641E20E4" w14:textId="1C6BF9AB" w:rsidR="00550863" w:rsidRDefault="00550863" w:rsidP="00FF7F25">
      <w:pPr>
        <w:autoSpaceDE w:val="0"/>
        <w:autoSpaceDN w:val="0"/>
        <w:adjustRightInd w:val="0"/>
        <w:spacing w:after="0"/>
        <w:rPr>
          <w:rFonts w:ascii="Times New Roman" w:eastAsia="Times New Roman" w:hAnsi="Times New Roman" w:cs="Times New Roman"/>
          <w:b/>
          <w:color w:val="000000"/>
          <w:lang w:eastAsia="ro-RO"/>
        </w:rPr>
      </w:pPr>
    </w:p>
    <w:p w14:paraId="7555D5EE" w14:textId="21BA2E95" w:rsidR="00ED2365" w:rsidRDefault="005B3670" w:rsidP="00FF7F25">
      <w:pPr>
        <w:autoSpaceDE w:val="0"/>
        <w:autoSpaceDN w:val="0"/>
        <w:adjustRightInd w:val="0"/>
        <w:spacing w:after="0"/>
        <w:rPr>
          <w:rFonts w:ascii="Times New Roman" w:eastAsia="Times New Roman" w:hAnsi="Times New Roman" w:cs="Times New Roman"/>
          <w:b/>
          <w:color w:val="000000"/>
          <w:lang w:eastAsia="ro-RO"/>
        </w:rPr>
      </w:pPr>
      <w:r>
        <w:rPr>
          <w:rFonts w:ascii="Times New Roman" w:eastAsia="Times New Roman" w:hAnsi="Times New Roman" w:cs="Times New Roman"/>
          <w:b/>
          <w:color w:val="000000"/>
          <w:lang w:eastAsia="ro-RO"/>
        </w:rPr>
        <w:t xml:space="preserve"> </w:t>
      </w:r>
    </w:p>
    <w:p w14:paraId="246DE850" w14:textId="77777777" w:rsidR="00594A23" w:rsidRDefault="00FA3F25" w:rsidP="00FF7F25">
      <w:pPr>
        <w:autoSpaceDE w:val="0"/>
        <w:autoSpaceDN w:val="0"/>
        <w:adjustRightInd w:val="0"/>
        <w:spacing w:after="0"/>
        <w:rPr>
          <w:rFonts w:ascii="Times New Roman" w:hAnsi="Times New Roman" w:cs="Times New Roman"/>
          <w14:ligatures w14:val="standardContextual"/>
        </w:rPr>
      </w:pPr>
      <w:r>
        <w:rPr>
          <w:rFonts w:ascii="Times New Roman" w:eastAsia="Times New Roman" w:hAnsi="Times New Roman" w:cs="Times New Roman"/>
          <w:b/>
          <w:color w:val="000000"/>
          <w:lang w:eastAsia="ro-RO"/>
        </w:rPr>
        <w:t xml:space="preserve"> </w:t>
      </w:r>
      <w:r w:rsidRPr="00FA3F25">
        <w:rPr>
          <w:rFonts w:ascii="Times New Roman" w:eastAsia="Times New Roman" w:hAnsi="Times New Roman" w:cs="Times New Roman"/>
          <w:color w:val="000000"/>
          <w:lang w:eastAsia="ro-RO"/>
        </w:rPr>
        <w:t>*</w:t>
      </w:r>
      <w:r w:rsidR="005B3670">
        <w:rPr>
          <w:rFonts w:ascii="Times New Roman" w:eastAsia="Times New Roman" w:hAnsi="Times New Roman" w:cs="Times New Roman"/>
          <w:b/>
          <w:color w:val="000000"/>
          <w:lang w:eastAsia="ro-RO"/>
        </w:rPr>
        <w:t xml:space="preserve"> </w:t>
      </w:r>
      <w:r w:rsidR="005C3C1F" w:rsidRPr="00594A23">
        <w:rPr>
          <w:rFonts w:ascii="Times New Roman" w:hAnsi="Times New Roman" w:cs="Times New Roman"/>
          <w:b/>
          <w14:ligatures w14:val="standardContextual"/>
        </w:rPr>
        <w:t>ÎLD</w:t>
      </w:r>
      <w:r>
        <w:rPr>
          <w:rFonts w:ascii="Times New Roman" w:hAnsi="Times New Roman" w:cs="Times New Roman"/>
          <w14:ligatures w14:val="standardContextual"/>
        </w:rPr>
        <w:t>- îngrijire pe lungă durată și îmbătrânire</w:t>
      </w:r>
      <w:r w:rsidR="00594A23">
        <w:rPr>
          <w:rFonts w:ascii="Times New Roman" w:hAnsi="Times New Roman" w:cs="Times New Roman"/>
          <w14:ligatures w14:val="standardContextual"/>
        </w:rPr>
        <w:t xml:space="preserve"> activă a persoanelor  vârstnice,</w:t>
      </w:r>
    </w:p>
    <w:p w14:paraId="428B4229" w14:textId="2775FEC2" w:rsidR="00ED2365" w:rsidRPr="00594A23" w:rsidRDefault="00FA3F25" w:rsidP="00FF7F25">
      <w:pPr>
        <w:autoSpaceDE w:val="0"/>
        <w:autoSpaceDN w:val="0"/>
        <w:adjustRightInd w:val="0"/>
        <w:spacing w:after="0"/>
        <w:rPr>
          <w:rFonts w:ascii="Times New Roman" w:eastAsia="Times New Roman" w:hAnsi="Times New Roman" w:cs="Times New Roman"/>
          <w:b/>
          <w:color w:val="000000"/>
          <w:lang w:eastAsia="ro-RO"/>
        </w:rPr>
      </w:pPr>
      <w:r w:rsidRPr="00FA3F25">
        <w:rPr>
          <w:rFonts w:ascii="Times New Roman" w:eastAsia="Times New Roman" w:hAnsi="Times New Roman" w:cs="Times New Roman"/>
          <w:color w:val="000000"/>
          <w:lang w:eastAsia="ro-RO"/>
        </w:rPr>
        <w:t>**</w:t>
      </w:r>
      <w:r>
        <w:rPr>
          <w:rFonts w:ascii="Times New Roman" w:eastAsia="Times New Roman" w:hAnsi="Times New Roman" w:cs="Times New Roman"/>
          <w:b/>
          <w:color w:val="000000"/>
          <w:lang w:eastAsia="ro-RO"/>
        </w:rPr>
        <w:t xml:space="preserve"> </w:t>
      </w:r>
      <w:r w:rsidR="00113B8A">
        <w:rPr>
          <w:rFonts w:ascii="Times New Roman" w:eastAsia="Times New Roman" w:hAnsi="Times New Roman" w:cs="Times New Roman"/>
          <w:b/>
          <w:color w:val="000000"/>
          <w:lang w:eastAsia="ro-RO"/>
        </w:rPr>
        <w:t xml:space="preserve"> </w:t>
      </w:r>
      <w:r w:rsidR="00113B8A" w:rsidRPr="00594A23">
        <w:rPr>
          <w:rFonts w:ascii="Times New Roman" w:eastAsia="Times New Roman" w:hAnsi="Times New Roman" w:cs="Times New Roman"/>
          <w:b/>
          <w:color w:val="000000"/>
          <w:lang w:eastAsia="ro-RO"/>
        </w:rPr>
        <w:t>întâlniri de t</w:t>
      </w:r>
      <w:r w:rsidRPr="00594A23">
        <w:rPr>
          <w:rFonts w:ascii="Times New Roman" w:eastAsia="Times New Roman" w:hAnsi="Times New Roman" w:cs="Times New Roman"/>
          <w:b/>
          <w:color w:val="000000"/>
          <w:lang w:eastAsia="ro-RO"/>
        </w:rPr>
        <w:t>ip peer review</w:t>
      </w:r>
      <w:r>
        <w:rPr>
          <w:rFonts w:ascii="Times New Roman" w:eastAsia="Times New Roman" w:hAnsi="Times New Roman" w:cs="Times New Roman"/>
          <w:color w:val="000000"/>
          <w:lang w:eastAsia="ro-RO"/>
        </w:rPr>
        <w:t xml:space="preserve">:  întâlnire colegială, schimb de informații, practici </w:t>
      </w:r>
    </w:p>
    <w:p w14:paraId="0F6C9AA1" w14:textId="358FCEA9" w:rsidR="00ED2365" w:rsidRDefault="00ED2365" w:rsidP="00FF7F25">
      <w:pPr>
        <w:autoSpaceDE w:val="0"/>
        <w:autoSpaceDN w:val="0"/>
        <w:adjustRightInd w:val="0"/>
        <w:spacing w:after="0"/>
        <w:rPr>
          <w:rFonts w:ascii="Times New Roman" w:eastAsia="Times New Roman" w:hAnsi="Times New Roman" w:cs="Times New Roman"/>
          <w:b/>
          <w:color w:val="000000"/>
          <w:lang w:eastAsia="ro-RO"/>
        </w:rPr>
      </w:pPr>
    </w:p>
    <w:p w14:paraId="68F80448" w14:textId="0DC924A9" w:rsidR="00A24750" w:rsidRDefault="00A24750" w:rsidP="00FF7F25">
      <w:pPr>
        <w:autoSpaceDE w:val="0"/>
        <w:autoSpaceDN w:val="0"/>
        <w:adjustRightInd w:val="0"/>
        <w:spacing w:after="0"/>
        <w:rPr>
          <w:rFonts w:ascii="Times New Roman" w:eastAsia="Times New Roman" w:hAnsi="Times New Roman" w:cs="Times New Roman"/>
          <w:b/>
          <w:color w:val="000000"/>
          <w:lang w:eastAsia="ro-RO"/>
        </w:rPr>
      </w:pPr>
    </w:p>
    <w:p w14:paraId="78902D73" w14:textId="4E2C8E9C" w:rsidR="00A24750" w:rsidRDefault="00A24750" w:rsidP="00FF7F25">
      <w:pPr>
        <w:autoSpaceDE w:val="0"/>
        <w:autoSpaceDN w:val="0"/>
        <w:adjustRightInd w:val="0"/>
        <w:spacing w:after="0"/>
        <w:rPr>
          <w:rFonts w:ascii="Times New Roman" w:eastAsia="Times New Roman" w:hAnsi="Times New Roman" w:cs="Times New Roman"/>
          <w:b/>
          <w:color w:val="000000"/>
          <w:lang w:eastAsia="ro-RO"/>
        </w:rPr>
      </w:pPr>
    </w:p>
    <w:p w14:paraId="0E3A1987" w14:textId="4B5AA8C1" w:rsidR="00D3115A" w:rsidRDefault="0047429A" w:rsidP="00860EFA">
      <w:pPr>
        <w:tabs>
          <w:tab w:val="left" w:pos="8042"/>
        </w:tabs>
        <w:spacing w:after="0"/>
        <w:rPr>
          <w:rFonts w:ascii="Times New Roman" w:hAnsi="Times New Roman" w:cs="Times New Roman"/>
        </w:rPr>
      </w:pPr>
      <w:r>
        <w:rPr>
          <w:rFonts w:ascii="Times New Roman" w:hAnsi="Times New Roman" w:cs="Times New Roman"/>
        </w:rPr>
        <w:t xml:space="preserve">                  </w:t>
      </w:r>
    </w:p>
    <w:sectPr w:rsidR="00D3115A" w:rsidSect="00D26241">
      <w:pgSz w:w="11906" w:h="16838"/>
      <w:pgMar w:top="568" w:right="1016" w:bottom="4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00"/>
    <w:family w:val="roma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00FD3"/>
    <w:multiLevelType w:val="hybridMultilevel"/>
    <w:tmpl w:val="9BEE6270"/>
    <w:lvl w:ilvl="0" w:tplc="D1CE46E2">
      <w:start w:val="1"/>
      <w:numFmt w:val="bullet"/>
      <w:lvlText w:val="-"/>
      <w:lvlJc w:val="left"/>
      <w:pPr>
        <w:ind w:left="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1FE105A">
      <w:start w:val="1"/>
      <w:numFmt w:val="bullet"/>
      <w:lvlText w:val="o"/>
      <w:lvlJc w:val="left"/>
      <w:pPr>
        <w:ind w:left="1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A282EA8">
      <w:start w:val="1"/>
      <w:numFmt w:val="bullet"/>
      <w:lvlText w:val="▪"/>
      <w:lvlJc w:val="left"/>
      <w:pPr>
        <w:ind w:left="2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25CB5B6">
      <w:start w:val="1"/>
      <w:numFmt w:val="bullet"/>
      <w:lvlText w:val="•"/>
      <w:lvlJc w:val="left"/>
      <w:pPr>
        <w:ind w:left="3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B06AD4E">
      <w:start w:val="1"/>
      <w:numFmt w:val="bullet"/>
      <w:lvlText w:val="o"/>
      <w:lvlJc w:val="left"/>
      <w:pPr>
        <w:ind w:left="3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0A62A3E">
      <w:start w:val="1"/>
      <w:numFmt w:val="bullet"/>
      <w:lvlText w:val="▪"/>
      <w:lvlJc w:val="left"/>
      <w:pPr>
        <w:ind w:left="4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E9CECEA">
      <w:start w:val="1"/>
      <w:numFmt w:val="bullet"/>
      <w:lvlText w:val="•"/>
      <w:lvlJc w:val="left"/>
      <w:pPr>
        <w:ind w:left="5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74ADAA8">
      <w:start w:val="1"/>
      <w:numFmt w:val="bullet"/>
      <w:lvlText w:val="o"/>
      <w:lvlJc w:val="left"/>
      <w:pPr>
        <w:ind w:left="6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00E3B34">
      <w:start w:val="1"/>
      <w:numFmt w:val="bullet"/>
      <w:lvlText w:val="▪"/>
      <w:lvlJc w:val="left"/>
      <w:pPr>
        <w:ind w:left="6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EA75BB5"/>
    <w:multiLevelType w:val="hybridMultilevel"/>
    <w:tmpl w:val="B29218DE"/>
    <w:lvl w:ilvl="0" w:tplc="04180001">
      <w:start w:val="1"/>
      <w:numFmt w:val="bullet"/>
      <w:lvlText w:val=""/>
      <w:lvlJc w:val="left"/>
      <w:pPr>
        <w:ind w:left="1068" w:hanging="360"/>
      </w:pPr>
      <w:rPr>
        <w:rFonts w:ascii="Symbol" w:hAnsi="Symbol" w:hint="default"/>
      </w:rPr>
    </w:lvl>
    <w:lvl w:ilvl="1" w:tplc="04180003">
      <w:start w:val="1"/>
      <w:numFmt w:val="bullet"/>
      <w:lvlText w:val="o"/>
      <w:lvlJc w:val="left"/>
      <w:pPr>
        <w:ind w:left="1788" w:hanging="360"/>
      </w:pPr>
      <w:rPr>
        <w:rFonts w:ascii="Courier New" w:hAnsi="Courier New" w:cs="Courier New" w:hint="default"/>
      </w:rPr>
    </w:lvl>
    <w:lvl w:ilvl="2" w:tplc="04180005">
      <w:start w:val="1"/>
      <w:numFmt w:val="bullet"/>
      <w:lvlText w:val=""/>
      <w:lvlJc w:val="left"/>
      <w:pPr>
        <w:ind w:left="2508" w:hanging="360"/>
      </w:pPr>
      <w:rPr>
        <w:rFonts w:ascii="Wingdings" w:hAnsi="Wingdings" w:hint="default"/>
      </w:rPr>
    </w:lvl>
    <w:lvl w:ilvl="3" w:tplc="04180001">
      <w:start w:val="1"/>
      <w:numFmt w:val="bullet"/>
      <w:lvlText w:val=""/>
      <w:lvlJc w:val="left"/>
      <w:pPr>
        <w:ind w:left="3228" w:hanging="360"/>
      </w:pPr>
      <w:rPr>
        <w:rFonts w:ascii="Symbol" w:hAnsi="Symbol" w:hint="default"/>
      </w:rPr>
    </w:lvl>
    <w:lvl w:ilvl="4" w:tplc="04180003">
      <w:start w:val="1"/>
      <w:numFmt w:val="bullet"/>
      <w:lvlText w:val="o"/>
      <w:lvlJc w:val="left"/>
      <w:pPr>
        <w:ind w:left="3948" w:hanging="360"/>
      </w:pPr>
      <w:rPr>
        <w:rFonts w:ascii="Courier New" w:hAnsi="Courier New" w:cs="Courier New" w:hint="default"/>
      </w:rPr>
    </w:lvl>
    <w:lvl w:ilvl="5" w:tplc="04180005">
      <w:start w:val="1"/>
      <w:numFmt w:val="bullet"/>
      <w:lvlText w:val=""/>
      <w:lvlJc w:val="left"/>
      <w:pPr>
        <w:ind w:left="4668" w:hanging="360"/>
      </w:pPr>
      <w:rPr>
        <w:rFonts w:ascii="Wingdings" w:hAnsi="Wingdings" w:hint="default"/>
      </w:rPr>
    </w:lvl>
    <w:lvl w:ilvl="6" w:tplc="04180001">
      <w:start w:val="1"/>
      <w:numFmt w:val="bullet"/>
      <w:lvlText w:val=""/>
      <w:lvlJc w:val="left"/>
      <w:pPr>
        <w:ind w:left="5388" w:hanging="360"/>
      </w:pPr>
      <w:rPr>
        <w:rFonts w:ascii="Symbol" w:hAnsi="Symbol" w:hint="default"/>
      </w:rPr>
    </w:lvl>
    <w:lvl w:ilvl="7" w:tplc="04180003">
      <w:start w:val="1"/>
      <w:numFmt w:val="bullet"/>
      <w:lvlText w:val="o"/>
      <w:lvlJc w:val="left"/>
      <w:pPr>
        <w:ind w:left="6108" w:hanging="360"/>
      </w:pPr>
      <w:rPr>
        <w:rFonts w:ascii="Courier New" w:hAnsi="Courier New" w:cs="Courier New" w:hint="default"/>
      </w:rPr>
    </w:lvl>
    <w:lvl w:ilvl="8" w:tplc="04180005">
      <w:start w:val="1"/>
      <w:numFmt w:val="bullet"/>
      <w:lvlText w:val=""/>
      <w:lvlJc w:val="left"/>
      <w:pPr>
        <w:ind w:left="6828" w:hanging="360"/>
      </w:pPr>
      <w:rPr>
        <w:rFonts w:ascii="Wingdings" w:hAnsi="Wingdings" w:hint="default"/>
      </w:rPr>
    </w:lvl>
  </w:abstractNum>
  <w:abstractNum w:abstractNumId="2" w15:restartNumberingAfterBreak="0">
    <w:nsid w:val="15E059FE"/>
    <w:multiLevelType w:val="hybridMultilevel"/>
    <w:tmpl w:val="F9140684"/>
    <w:lvl w:ilvl="0" w:tplc="445627AA">
      <w:start w:val="3"/>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8785FCE"/>
    <w:multiLevelType w:val="hybridMultilevel"/>
    <w:tmpl w:val="675488F8"/>
    <w:lvl w:ilvl="0" w:tplc="54A6F84E">
      <w:start w:val="2"/>
      <w:numFmt w:val="bullet"/>
      <w:lvlText w:val="-"/>
      <w:lvlJc w:val="left"/>
      <w:pPr>
        <w:ind w:left="390" w:hanging="360"/>
      </w:pPr>
      <w:rPr>
        <w:rFonts w:ascii="Times New Roman" w:eastAsia="Times New Roman" w:hAnsi="Times New Roman" w:cs="Times New Roman" w:hint="default"/>
      </w:rPr>
    </w:lvl>
    <w:lvl w:ilvl="1" w:tplc="04180003" w:tentative="1">
      <w:start w:val="1"/>
      <w:numFmt w:val="bullet"/>
      <w:lvlText w:val="o"/>
      <w:lvlJc w:val="left"/>
      <w:pPr>
        <w:ind w:left="1110" w:hanging="360"/>
      </w:pPr>
      <w:rPr>
        <w:rFonts w:ascii="Courier New" w:hAnsi="Courier New" w:cs="Courier New" w:hint="default"/>
      </w:rPr>
    </w:lvl>
    <w:lvl w:ilvl="2" w:tplc="04180005" w:tentative="1">
      <w:start w:val="1"/>
      <w:numFmt w:val="bullet"/>
      <w:lvlText w:val=""/>
      <w:lvlJc w:val="left"/>
      <w:pPr>
        <w:ind w:left="1830" w:hanging="360"/>
      </w:pPr>
      <w:rPr>
        <w:rFonts w:ascii="Wingdings" w:hAnsi="Wingdings" w:hint="default"/>
      </w:rPr>
    </w:lvl>
    <w:lvl w:ilvl="3" w:tplc="04180001" w:tentative="1">
      <w:start w:val="1"/>
      <w:numFmt w:val="bullet"/>
      <w:lvlText w:val=""/>
      <w:lvlJc w:val="left"/>
      <w:pPr>
        <w:ind w:left="2550" w:hanging="360"/>
      </w:pPr>
      <w:rPr>
        <w:rFonts w:ascii="Symbol" w:hAnsi="Symbol" w:hint="default"/>
      </w:rPr>
    </w:lvl>
    <w:lvl w:ilvl="4" w:tplc="04180003" w:tentative="1">
      <w:start w:val="1"/>
      <w:numFmt w:val="bullet"/>
      <w:lvlText w:val="o"/>
      <w:lvlJc w:val="left"/>
      <w:pPr>
        <w:ind w:left="3270" w:hanging="360"/>
      </w:pPr>
      <w:rPr>
        <w:rFonts w:ascii="Courier New" w:hAnsi="Courier New" w:cs="Courier New" w:hint="default"/>
      </w:rPr>
    </w:lvl>
    <w:lvl w:ilvl="5" w:tplc="04180005" w:tentative="1">
      <w:start w:val="1"/>
      <w:numFmt w:val="bullet"/>
      <w:lvlText w:val=""/>
      <w:lvlJc w:val="left"/>
      <w:pPr>
        <w:ind w:left="3990" w:hanging="360"/>
      </w:pPr>
      <w:rPr>
        <w:rFonts w:ascii="Wingdings" w:hAnsi="Wingdings" w:hint="default"/>
      </w:rPr>
    </w:lvl>
    <w:lvl w:ilvl="6" w:tplc="04180001" w:tentative="1">
      <w:start w:val="1"/>
      <w:numFmt w:val="bullet"/>
      <w:lvlText w:val=""/>
      <w:lvlJc w:val="left"/>
      <w:pPr>
        <w:ind w:left="4710" w:hanging="360"/>
      </w:pPr>
      <w:rPr>
        <w:rFonts w:ascii="Symbol" w:hAnsi="Symbol" w:hint="default"/>
      </w:rPr>
    </w:lvl>
    <w:lvl w:ilvl="7" w:tplc="04180003" w:tentative="1">
      <w:start w:val="1"/>
      <w:numFmt w:val="bullet"/>
      <w:lvlText w:val="o"/>
      <w:lvlJc w:val="left"/>
      <w:pPr>
        <w:ind w:left="5430" w:hanging="360"/>
      </w:pPr>
      <w:rPr>
        <w:rFonts w:ascii="Courier New" w:hAnsi="Courier New" w:cs="Courier New" w:hint="default"/>
      </w:rPr>
    </w:lvl>
    <w:lvl w:ilvl="8" w:tplc="04180005" w:tentative="1">
      <w:start w:val="1"/>
      <w:numFmt w:val="bullet"/>
      <w:lvlText w:val=""/>
      <w:lvlJc w:val="left"/>
      <w:pPr>
        <w:ind w:left="6150" w:hanging="360"/>
      </w:pPr>
      <w:rPr>
        <w:rFonts w:ascii="Wingdings" w:hAnsi="Wingdings" w:hint="default"/>
      </w:rPr>
    </w:lvl>
  </w:abstractNum>
  <w:abstractNum w:abstractNumId="4" w15:restartNumberingAfterBreak="0">
    <w:nsid w:val="1D3E7DF4"/>
    <w:multiLevelType w:val="hybridMultilevel"/>
    <w:tmpl w:val="A5B48E32"/>
    <w:lvl w:ilvl="0" w:tplc="77FEE0F4">
      <w:start w:val="3"/>
      <w:numFmt w:val="bullet"/>
      <w:lvlText w:val="-"/>
      <w:lvlJc w:val="left"/>
      <w:pPr>
        <w:ind w:left="364" w:hanging="360"/>
      </w:pPr>
      <w:rPr>
        <w:rFonts w:ascii="Times New Roman" w:eastAsia="Times New Roman" w:hAnsi="Times New Roman" w:cs="Times New Roman" w:hint="default"/>
        <w:sz w:val="22"/>
      </w:rPr>
    </w:lvl>
    <w:lvl w:ilvl="1" w:tplc="04090003">
      <w:start w:val="1"/>
      <w:numFmt w:val="bullet"/>
      <w:lvlText w:val="o"/>
      <w:lvlJc w:val="left"/>
      <w:pPr>
        <w:ind w:left="1084" w:hanging="360"/>
      </w:pPr>
      <w:rPr>
        <w:rFonts w:ascii="Courier New" w:hAnsi="Courier New" w:cs="Courier New" w:hint="default"/>
      </w:rPr>
    </w:lvl>
    <w:lvl w:ilvl="2" w:tplc="04090005">
      <w:start w:val="1"/>
      <w:numFmt w:val="bullet"/>
      <w:lvlText w:val=""/>
      <w:lvlJc w:val="left"/>
      <w:pPr>
        <w:ind w:left="1804" w:hanging="360"/>
      </w:pPr>
      <w:rPr>
        <w:rFonts w:ascii="Wingdings" w:hAnsi="Wingdings" w:hint="default"/>
      </w:rPr>
    </w:lvl>
    <w:lvl w:ilvl="3" w:tplc="04090001">
      <w:start w:val="1"/>
      <w:numFmt w:val="bullet"/>
      <w:lvlText w:val=""/>
      <w:lvlJc w:val="left"/>
      <w:pPr>
        <w:ind w:left="2524" w:hanging="360"/>
      </w:pPr>
      <w:rPr>
        <w:rFonts w:ascii="Symbol" w:hAnsi="Symbol" w:hint="default"/>
      </w:rPr>
    </w:lvl>
    <w:lvl w:ilvl="4" w:tplc="04090003">
      <w:start w:val="1"/>
      <w:numFmt w:val="bullet"/>
      <w:lvlText w:val="o"/>
      <w:lvlJc w:val="left"/>
      <w:pPr>
        <w:ind w:left="3244" w:hanging="360"/>
      </w:pPr>
      <w:rPr>
        <w:rFonts w:ascii="Courier New" w:hAnsi="Courier New" w:cs="Courier New" w:hint="default"/>
      </w:rPr>
    </w:lvl>
    <w:lvl w:ilvl="5" w:tplc="04090005">
      <w:start w:val="1"/>
      <w:numFmt w:val="bullet"/>
      <w:lvlText w:val=""/>
      <w:lvlJc w:val="left"/>
      <w:pPr>
        <w:ind w:left="3964" w:hanging="360"/>
      </w:pPr>
      <w:rPr>
        <w:rFonts w:ascii="Wingdings" w:hAnsi="Wingdings" w:hint="default"/>
      </w:rPr>
    </w:lvl>
    <w:lvl w:ilvl="6" w:tplc="04090001">
      <w:start w:val="1"/>
      <w:numFmt w:val="bullet"/>
      <w:lvlText w:val=""/>
      <w:lvlJc w:val="left"/>
      <w:pPr>
        <w:ind w:left="4684" w:hanging="360"/>
      </w:pPr>
      <w:rPr>
        <w:rFonts w:ascii="Symbol" w:hAnsi="Symbol" w:hint="default"/>
      </w:rPr>
    </w:lvl>
    <w:lvl w:ilvl="7" w:tplc="04090003">
      <w:start w:val="1"/>
      <w:numFmt w:val="bullet"/>
      <w:lvlText w:val="o"/>
      <w:lvlJc w:val="left"/>
      <w:pPr>
        <w:ind w:left="5404" w:hanging="360"/>
      </w:pPr>
      <w:rPr>
        <w:rFonts w:ascii="Courier New" w:hAnsi="Courier New" w:cs="Courier New" w:hint="default"/>
      </w:rPr>
    </w:lvl>
    <w:lvl w:ilvl="8" w:tplc="04090005">
      <w:start w:val="1"/>
      <w:numFmt w:val="bullet"/>
      <w:lvlText w:val=""/>
      <w:lvlJc w:val="left"/>
      <w:pPr>
        <w:ind w:left="6124" w:hanging="360"/>
      </w:pPr>
      <w:rPr>
        <w:rFonts w:ascii="Wingdings" w:hAnsi="Wingdings" w:hint="default"/>
      </w:rPr>
    </w:lvl>
  </w:abstractNum>
  <w:abstractNum w:abstractNumId="5" w15:restartNumberingAfterBreak="0">
    <w:nsid w:val="1E8C0AD7"/>
    <w:multiLevelType w:val="hybridMultilevel"/>
    <w:tmpl w:val="D4C07F50"/>
    <w:lvl w:ilvl="0" w:tplc="6770BCB4">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31D4B4A"/>
    <w:multiLevelType w:val="multilevel"/>
    <w:tmpl w:val="13DE717E"/>
    <w:lvl w:ilvl="0">
      <w:start w:val="5"/>
      <w:numFmt w:val="decimal"/>
      <w:lvlText w:val="%1."/>
      <w:lvlJc w:val="left"/>
      <w:pPr>
        <w:ind w:left="8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3275405"/>
    <w:multiLevelType w:val="hybridMultilevel"/>
    <w:tmpl w:val="0EFC5564"/>
    <w:lvl w:ilvl="0" w:tplc="78829FEC">
      <w:start w:val="1"/>
      <w:numFmt w:val="decimal"/>
      <w:lvlText w:val="%1."/>
      <w:lvlJc w:val="left"/>
      <w:pPr>
        <w:ind w:left="11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C2CAAD2">
      <w:start w:val="1"/>
      <w:numFmt w:val="lowerLetter"/>
      <w:lvlText w:val="%2"/>
      <w:lvlJc w:val="left"/>
      <w:pPr>
        <w:ind w:left="18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49A68D0">
      <w:start w:val="1"/>
      <w:numFmt w:val="lowerRoman"/>
      <w:lvlText w:val="%3"/>
      <w:lvlJc w:val="left"/>
      <w:pPr>
        <w:ind w:left="25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9A8F24E">
      <w:start w:val="1"/>
      <w:numFmt w:val="decimal"/>
      <w:lvlText w:val="%4"/>
      <w:lvlJc w:val="left"/>
      <w:pPr>
        <w:ind w:left="32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E4EDDB2">
      <w:start w:val="1"/>
      <w:numFmt w:val="lowerLetter"/>
      <w:lvlText w:val="%5"/>
      <w:lvlJc w:val="left"/>
      <w:pPr>
        <w:ind w:left="40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D44C31C">
      <w:start w:val="1"/>
      <w:numFmt w:val="lowerRoman"/>
      <w:lvlText w:val="%6"/>
      <w:lvlJc w:val="left"/>
      <w:pPr>
        <w:ind w:left="47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0C6C9B0">
      <w:start w:val="1"/>
      <w:numFmt w:val="decimal"/>
      <w:lvlText w:val="%7"/>
      <w:lvlJc w:val="left"/>
      <w:pPr>
        <w:ind w:left="54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A7C62BE">
      <w:start w:val="1"/>
      <w:numFmt w:val="lowerLetter"/>
      <w:lvlText w:val="%8"/>
      <w:lvlJc w:val="left"/>
      <w:pPr>
        <w:ind w:left="61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DFCF5EC">
      <w:start w:val="1"/>
      <w:numFmt w:val="lowerRoman"/>
      <w:lvlText w:val="%9"/>
      <w:lvlJc w:val="left"/>
      <w:pPr>
        <w:ind w:left="68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233E397C"/>
    <w:multiLevelType w:val="hybridMultilevel"/>
    <w:tmpl w:val="29BC6D8C"/>
    <w:lvl w:ilvl="0" w:tplc="07F2097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090B8DA">
      <w:start w:val="1"/>
      <w:numFmt w:val="upperLetter"/>
      <w:lvlText w:val="%2."/>
      <w:lvlJc w:val="left"/>
      <w:pPr>
        <w:ind w:left="1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ED04B68">
      <w:start w:val="1"/>
      <w:numFmt w:val="lowerRoman"/>
      <w:lvlText w:val="%3"/>
      <w:lvlJc w:val="left"/>
      <w:pPr>
        <w:ind w:left="1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356CB5C">
      <w:start w:val="1"/>
      <w:numFmt w:val="decimal"/>
      <w:lvlText w:val="%4"/>
      <w:lvlJc w:val="left"/>
      <w:pPr>
        <w:ind w:left="1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0465290">
      <w:start w:val="1"/>
      <w:numFmt w:val="lowerLetter"/>
      <w:lvlText w:val="%5"/>
      <w:lvlJc w:val="left"/>
      <w:pPr>
        <w:ind w:left="2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C3C5030">
      <w:start w:val="1"/>
      <w:numFmt w:val="lowerRoman"/>
      <w:lvlText w:val="%6"/>
      <w:lvlJc w:val="left"/>
      <w:pPr>
        <w:ind w:left="3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9FE5EF2">
      <w:start w:val="1"/>
      <w:numFmt w:val="decimal"/>
      <w:lvlText w:val="%7"/>
      <w:lvlJc w:val="left"/>
      <w:pPr>
        <w:ind w:left="4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E066AB8">
      <w:start w:val="1"/>
      <w:numFmt w:val="lowerLetter"/>
      <w:lvlText w:val="%8"/>
      <w:lvlJc w:val="left"/>
      <w:pPr>
        <w:ind w:left="48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29C6C4E">
      <w:start w:val="1"/>
      <w:numFmt w:val="lowerRoman"/>
      <w:lvlText w:val="%9"/>
      <w:lvlJc w:val="left"/>
      <w:pPr>
        <w:ind w:left="55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BC560D6"/>
    <w:multiLevelType w:val="hybridMultilevel"/>
    <w:tmpl w:val="7FECFF72"/>
    <w:lvl w:ilvl="0" w:tplc="519C6260">
      <w:start w:val="1"/>
      <w:numFmt w:val="bullet"/>
      <w:lvlText w:val="-"/>
      <w:lvlJc w:val="left"/>
      <w:pPr>
        <w:ind w:left="9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0AD0B0">
      <w:start w:val="1"/>
      <w:numFmt w:val="bullet"/>
      <w:lvlText w:val="o"/>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26FFCA">
      <w:start w:val="1"/>
      <w:numFmt w:val="bullet"/>
      <w:lvlText w:val="▪"/>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5063DE">
      <w:start w:val="1"/>
      <w:numFmt w:val="bullet"/>
      <w:lvlText w:val="•"/>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5ED312">
      <w:start w:val="1"/>
      <w:numFmt w:val="bullet"/>
      <w:lvlText w:val="o"/>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5EF998">
      <w:start w:val="1"/>
      <w:numFmt w:val="bullet"/>
      <w:lvlText w:val="▪"/>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1AB212">
      <w:start w:val="1"/>
      <w:numFmt w:val="bullet"/>
      <w:lvlText w:val="•"/>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90E46E">
      <w:start w:val="1"/>
      <w:numFmt w:val="bullet"/>
      <w:lvlText w:val="o"/>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F83B2E">
      <w:start w:val="1"/>
      <w:numFmt w:val="bullet"/>
      <w:lvlText w:val="▪"/>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F7858D3"/>
    <w:multiLevelType w:val="hybridMultilevel"/>
    <w:tmpl w:val="BF6AFFAC"/>
    <w:lvl w:ilvl="0" w:tplc="8090B8DA">
      <w:start w:val="1"/>
      <w:numFmt w:val="upperLetter"/>
      <w:lvlText w:val="%1."/>
      <w:lvlJc w:val="left"/>
      <w:pPr>
        <w:ind w:left="1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D64D76"/>
    <w:multiLevelType w:val="hybridMultilevel"/>
    <w:tmpl w:val="1A7C88AA"/>
    <w:lvl w:ilvl="0" w:tplc="F9806B04">
      <w:start w:val="1"/>
      <w:numFmt w:val="decimal"/>
      <w:lvlText w:val="%1."/>
      <w:lvlJc w:val="left"/>
      <w:pPr>
        <w:ind w:left="405" w:hanging="360"/>
      </w:p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0F">
      <w:start w:val="1"/>
      <w:numFmt w:val="decimal"/>
      <w:lvlText w:val="%4."/>
      <w:lvlJc w:val="left"/>
      <w:pPr>
        <w:ind w:left="2565" w:hanging="360"/>
      </w:pPr>
    </w:lvl>
    <w:lvl w:ilvl="4" w:tplc="04090019">
      <w:start w:val="1"/>
      <w:numFmt w:val="lowerLetter"/>
      <w:lvlText w:val="%5."/>
      <w:lvlJc w:val="left"/>
      <w:pPr>
        <w:ind w:left="3285" w:hanging="360"/>
      </w:pPr>
    </w:lvl>
    <w:lvl w:ilvl="5" w:tplc="0409001B">
      <w:start w:val="1"/>
      <w:numFmt w:val="lowerRoman"/>
      <w:lvlText w:val="%6."/>
      <w:lvlJc w:val="right"/>
      <w:pPr>
        <w:ind w:left="4005" w:hanging="180"/>
      </w:pPr>
    </w:lvl>
    <w:lvl w:ilvl="6" w:tplc="0409000F">
      <w:start w:val="1"/>
      <w:numFmt w:val="decimal"/>
      <w:lvlText w:val="%7."/>
      <w:lvlJc w:val="left"/>
      <w:pPr>
        <w:ind w:left="4725" w:hanging="360"/>
      </w:pPr>
    </w:lvl>
    <w:lvl w:ilvl="7" w:tplc="04090019">
      <w:start w:val="1"/>
      <w:numFmt w:val="lowerLetter"/>
      <w:lvlText w:val="%8."/>
      <w:lvlJc w:val="left"/>
      <w:pPr>
        <w:ind w:left="5445" w:hanging="360"/>
      </w:pPr>
    </w:lvl>
    <w:lvl w:ilvl="8" w:tplc="0409001B">
      <w:start w:val="1"/>
      <w:numFmt w:val="lowerRoman"/>
      <w:lvlText w:val="%9."/>
      <w:lvlJc w:val="right"/>
      <w:pPr>
        <w:ind w:left="6165" w:hanging="180"/>
      </w:pPr>
    </w:lvl>
  </w:abstractNum>
  <w:abstractNum w:abstractNumId="12" w15:restartNumberingAfterBreak="0">
    <w:nsid w:val="3A185AD6"/>
    <w:multiLevelType w:val="hybridMultilevel"/>
    <w:tmpl w:val="2526AE78"/>
    <w:lvl w:ilvl="0" w:tplc="BF76B458">
      <w:start w:val="1"/>
      <w:numFmt w:val="lowerLetter"/>
      <w:lvlText w:val="%1)"/>
      <w:lvlJc w:val="left"/>
      <w:pPr>
        <w:ind w:left="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1226172">
      <w:start w:val="1"/>
      <w:numFmt w:val="lowerLetter"/>
      <w:lvlText w:val="%2"/>
      <w:lvlJc w:val="left"/>
      <w:pPr>
        <w:ind w:left="12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BA8CF40">
      <w:start w:val="1"/>
      <w:numFmt w:val="lowerRoman"/>
      <w:lvlText w:val="%3"/>
      <w:lvlJc w:val="left"/>
      <w:pPr>
        <w:ind w:left="19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1A4B10A">
      <w:start w:val="1"/>
      <w:numFmt w:val="decimal"/>
      <w:lvlText w:val="%4"/>
      <w:lvlJc w:val="left"/>
      <w:pPr>
        <w:ind w:left="26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312420E">
      <w:start w:val="1"/>
      <w:numFmt w:val="lowerLetter"/>
      <w:lvlText w:val="%5"/>
      <w:lvlJc w:val="left"/>
      <w:pPr>
        <w:ind w:left="34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B2EE060">
      <w:start w:val="1"/>
      <w:numFmt w:val="lowerRoman"/>
      <w:lvlText w:val="%6"/>
      <w:lvlJc w:val="left"/>
      <w:pPr>
        <w:ind w:left="41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2722B5A">
      <w:start w:val="1"/>
      <w:numFmt w:val="decimal"/>
      <w:lvlText w:val="%7"/>
      <w:lvlJc w:val="left"/>
      <w:pPr>
        <w:ind w:left="48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03CF8A2">
      <w:start w:val="1"/>
      <w:numFmt w:val="lowerLetter"/>
      <w:lvlText w:val="%8"/>
      <w:lvlJc w:val="left"/>
      <w:pPr>
        <w:ind w:left="55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E76AC0A">
      <w:start w:val="1"/>
      <w:numFmt w:val="lowerRoman"/>
      <w:lvlText w:val="%9"/>
      <w:lvlJc w:val="left"/>
      <w:pPr>
        <w:ind w:left="62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3A4F3A7A"/>
    <w:multiLevelType w:val="hybridMultilevel"/>
    <w:tmpl w:val="D256E772"/>
    <w:lvl w:ilvl="0" w:tplc="CBE227F2">
      <w:start w:val="2"/>
      <w:numFmt w:val="bullet"/>
      <w:lvlText w:val="-"/>
      <w:lvlJc w:val="left"/>
      <w:pPr>
        <w:ind w:left="720" w:hanging="360"/>
      </w:pPr>
      <w:rPr>
        <w:rFonts w:ascii="Helvetica" w:eastAsia="Times New Roman" w:hAnsi="Helvetica"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1FA43AD"/>
    <w:multiLevelType w:val="hybridMultilevel"/>
    <w:tmpl w:val="7DAA4486"/>
    <w:lvl w:ilvl="0" w:tplc="6A000B00">
      <w:start w:val="1"/>
      <w:numFmt w:val="lowerLetter"/>
      <w:lvlText w:val="%1)"/>
      <w:lvlJc w:val="left"/>
      <w:pPr>
        <w:ind w:left="360" w:hanging="360"/>
      </w:pPr>
      <w:rPr>
        <w:rFonts w:ascii="Times New Roman" w:eastAsia="Times New Roman" w:hAnsi="Times New Roman" w:cs="Times New Roman" w:hint="default"/>
        <w:sz w:val="26"/>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5" w15:restartNumberingAfterBreak="0">
    <w:nsid w:val="42E801AB"/>
    <w:multiLevelType w:val="hybridMultilevel"/>
    <w:tmpl w:val="6BA8873E"/>
    <w:lvl w:ilvl="0" w:tplc="E5E4065A">
      <w:start w:val="1"/>
      <w:numFmt w:val="decimal"/>
      <w:lvlText w:val="%1."/>
      <w:lvlJc w:val="left"/>
      <w:pPr>
        <w:ind w:left="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00F482">
      <w:start w:val="1"/>
      <w:numFmt w:val="lowerLetter"/>
      <w:lvlText w:val="%2)"/>
      <w:lvlJc w:val="left"/>
      <w:pPr>
        <w:ind w:left="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A658DE">
      <w:start w:val="1"/>
      <w:numFmt w:val="decimal"/>
      <w:lvlRestart w:val="0"/>
      <w:lvlText w:val="%3."/>
      <w:lvlJc w:val="left"/>
      <w:pPr>
        <w:ind w:left="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4A855B4">
      <w:start w:val="1"/>
      <w:numFmt w:val="decimal"/>
      <w:lvlText w:val="%4"/>
      <w:lvlJc w:val="left"/>
      <w:pPr>
        <w:ind w:left="18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674CE34">
      <w:start w:val="1"/>
      <w:numFmt w:val="lowerLetter"/>
      <w:lvlText w:val="%5"/>
      <w:lvlJc w:val="left"/>
      <w:pPr>
        <w:ind w:left="25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A5CD366">
      <w:start w:val="1"/>
      <w:numFmt w:val="lowerRoman"/>
      <w:lvlText w:val="%6"/>
      <w:lvlJc w:val="left"/>
      <w:pPr>
        <w:ind w:left="32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BA84D7E">
      <w:start w:val="1"/>
      <w:numFmt w:val="decimal"/>
      <w:lvlText w:val="%7"/>
      <w:lvlJc w:val="left"/>
      <w:pPr>
        <w:ind w:left="40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FA65554">
      <w:start w:val="1"/>
      <w:numFmt w:val="lowerLetter"/>
      <w:lvlText w:val="%8"/>
      <w:lvlJc w:val="left"/>
      <w:pPr>
        <w:ind w:left="47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B3A107C">
      <w:start w:val="1"/>
      <w:numFmt w:val="lowerRoman"/>
      <w:lvlText w:val="%9"/>
      <w:lvlJc w:val="left"/>
      <w:pPr>
        <w:ind w:left="54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43387A3F"/>
    <w:multiLevelType w:val="multilevel"/>
    <w:tmpl w:val="4CC6D7A6"/>
    <w:lvl w:ilvl="0">
      <w:start w:val="4"/>
      <w:numFmt w:val="decimal"/>
      <w:lvlText w:val="%1"/>
      <w:lvlJc w:val="left"/>
      <w:pPr>
        <w:ind w:left="360" w:hanging="360"/>
      </w:pPr>
      <w:rPr>
        <w:rFonts w:hint="default"/>
        <w:b/>
        <w:i w:val="0"/>
        <w:u w:val="none"/>
      </w:rPr>
    </w:lvl>
    <w:lvl w:ilvl="1">
      <w:start w:val="2"/>
      <w:numFmt w:val="decimal"/>
      <w:lvlText w:val="%1.%2"/>
      <w:lvlJc w:val="left"/>
      <w:pPr>
        <w:ind w:left="720" w:hanging="360"/>
      </w:pPr>
      <w:rPr>
        <w:rFonts w:hint="default"/>
        <w:b/>
        <w:i w:val="0"/>
        <w:u w:val="none"/>
      </w:rPr>
    </w:lvl>
    <w:lvl w:ilvl="2">
      <w:start w:val="1"/>
      <w:numFmt w:val="decimal"/>
      <w:lvlText w:val="%1.%2.%3"/>
      <w:lvlJc w:val="left"/>
      <w:pPr>
        <w:ind w:left="1440" w:hanging="720"/>
      </w:pPr>
      <w:rPr>
        <w:rFonts w:hint="default"/>
        <w:b/>
        <w:i w:val="0"/>
        <w:u w:val="none"/>
      </w:rPr>
    </w:lvl>
    <w:lvl w:ilvl="3">
      <w:start w:val="1"/>
      <w:numFmt w:val="decimal"/>
      <w:lvlText w:val="%1.%2.%3.%4"/>
      <w:lvlJc w:val="left"/>
      <w:pPr>
        <w:ind w:left="1800" w:hanging="720"/>
      </w:pPr>
      <w:rPr>
        <w:rFonts w:hint="default"/>
        <w:b/>
        <w:i w:val="0"/>
        <w:u w:val="none"/>
      </w:rPr>
    </w:lvl>
    <w:lvl w:ilvl="4">
      <w:start w:val="1"/>
      <w:numFmt w:val="decimal"/>
      <w:lvlText w:val="%1.%2.%3.%4.%5"/>
      <w:lvlJc w:val="left"/>
      <w:pPr>
        <w:ind w:left="2520" w:hanging="1080"/>
      </w:pPr>
      <w:rPr>
        <w:rFonts w:hint="default"/>
        <w:b/>
        <w:i w:val="0"/>
        <w:u w:val="none"/>
      </w:rPr>
    </w:lvl>
    <w:lvl w:ilvl="5">
      <w:start w:val="1"/>
      <w:numFmt w:val="decimal"/>
      <w:lvlText w:val="%1.%2.%3.%4.%5.%6"/>
      <w:lvlJc w:val="left"/>
      <w:pPr>
        <w:ind w:left="2880" w:hanging="1080"/>
      </w:pPr>
      <w:rPr>
        <w:rFonts w:hint="default"/>
        <w:b/>
        <w:i w:val="0"/>
        <w:u w:val="none"/>
      </w:rPr>
    </w:lvl>
    <w:lvl w:ilvl="6">
      <w:start w:val="1"/>
      <w:numFmt w:val="decimal"/>
      <w:lvlText w:val="%1.%2.%3.%4.%5.%6.%7"/>
      <w:lvlJc w:val="left"/>
      <w:pPr>
        <w:ind w:left="3600" w:hanging="1440"/>
      </w:pPr>
      <w:rPr>
        <w:rFonts w:hint="default"/>
        <w:b/>
        <w:i w:val="0"/>
        <w:u w:val="none"/>
      </w:rPr>
    </w:lvl>
    <w:lvl w:ilvl="7">
      <w:start w:val="1"/>
      <w:numFmt w:val="decimal"/>
      <w:lvlText w:val="%1.%2.%3.%4.%5.%6.%7.%8"/>
      <w:lvlJc w:val="left"/>
      <w:pPr>
        <w:ind w:left="3960" w:hanging="1440"/>
      </w:pPr>
      <w:rPr>
        <w:rFonts w:hint="default"/>
        <w:b/>
        <w:i w:val="0"/>
        <w:u w:val="none"/>
      </w:rPr>
    </w:lvl>
    <w:lvl w:ilvl="8">
      <w:start w:val="1"/>
      <w:numFmt w:val="decimal"/>
      <w:lvlText w:val="%1.%2.%3.%4.%5.%6.%7.%8.%9"/>
      <w:lvlJc w:val="left"/>
      <w:pPr>
        <w:ind w:left="4320" w:hanging="1440"/>
      </w:pPr>
      <w:rPr>
        <w:rFonts w:hint="default"/>
        <w:b/>
        <w:i w:val="0"/>
        <w:u w:val="none"/>
      </w:rPr>
    </w:lvl>
  </w:abstractNum>
  <w:abstractNum w:abstractNumId="17" w15:restartNumberingAfterBreak="0">
    <w:nsid w:val="47890E2C"/>
    <w:multiLevelType w:val="hybridMultilevel"/>
    <w:tmpl w:val="A00097C8"/>
    <w:lvl w:ilvl="0" w:tplc="817ACCBA">
      <w:start w:val="1"/>
      <w:numFmt w:val="bullet"/>
      <w:lvlText w:val="-"/>
      <w:lvlJc w:val="left"/>
      <w:pPr>
        <w:ind w:left="4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78EA380">
      <w:start w:val="1"/>
      <w:numFmt w:val="bullet"/>
      <w:lvlText w:val="o"/>
      <w:lvlJc w:val="left"/>
      <w:pPr>
        <w:ind w:left="18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FE6439E">
      <w:start w:val="1"/>
      <w:numFmt w:val="bullet"/>
      <w:lvlText w:val="▪"/>
      <w:lvlJc w:val="left"/>
      <w:pPr>
        <w:ind w:left="25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020D612">
      <w:start w:val="1"/>
      <w:numFmt w:val="bullet"/>
      <w:lvlText w:val="•"/>
      <w:lvlJc w:val="left"/>
      <w:pPr>
        <w:ind w:left="3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4FC7B0C">
      <w:start w:val="1"/>
      <w:numFmt w:val="bullet"/>
      <w:lvlText w:val="o"/>
      <w:lvlJc w:val="left"/>
      <w:pPr>
        <w:ind w:left="39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674402A">
      <w:start w:val="1"/>
      <w:numFmt w:val="bullet"/>
      <w:lvlText w:val="▪"/>
      <w:lvlJc w:val="left"/>
      <w:pPr>
        <w:ind w:left="46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F84F538">
      <w:start w:val="1"/>
      <w:numFmt w:val="bullet"/>
      <w:lvlText w:val="•"/>
      <w:lvlJc w:val="left"/>
      <w:pPr>
        <w:ind w:left="54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ABE6AF2">
      <w:start w:val="1"/>
      <w:numFmt w:val="bullet"/>
      <w:lvlText w:val="o"/>
      <w:lvlJc w:val="left"/>
      <w:pPr>
        <w:ind w:left="61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8F65F52">
      <w:start w:val="1"/>
      <w:numFmt w:val="bullet"/>
      <w:lvlText w:val="▪"/>
      <w:lvlJc w:val="left"/>
      <w:pPr>
        <w:ind w:left="68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4FF81B23"/>
    <w:multiLevelType w:val="hybridMultilevel"/>
    <w:tmpl w:val="7F9AA576"/>
    <w:lvl w:ilvl="0" w:tplc="04180001">
      <w:start w:val="1"/>
      <w:numFmt w:val="bullet"/>
      <w:lvlText w:val=""/>
      <w:lvlJc w:val="left"/>
      <w:pPr>
        <w:ind w:left="1200" w:hanging="360"/>
      </w:pPr>
      <w:rPr>
        <w:rFonts w:ascii="Symbol" w:hAnsi="Symbol" w:hint="default"/>
      </w:rPr>
    </w:lvl>
    <w:lvl w:ilvl="1" w:tplc="04180003">
      <w:start w:val="1"/>
      <w:numFmt w:val="bullet"/>
      <w:lvlText w:val="o"/>
      <w:lvlJc w:val="left"/>
      <w:pPr>
        <w:ind w:left="1920" w:hanging="360"/>
      </w:pPr>
      <w:rPr>
        <w:rFonts w:ascii="Courier New" w:hAnsi="Courier New" w:cs="Courier New" w:hint="default"/>
      </w:rPr>
    </w:lvl>
    <w:lvl w:ilvl="2" w:tplc="04180005">
      <w:start w:val="1"/>
      <w:numFmt w:val="bullet"/>
      <w:lvlText w:val=""/>
      <w:lvlJc w:val="left"/>
      <w:pPr>
        <w:ind w:left="2640" w:hanging="360"/>
      </w:pPr>
      <w:rPr>
        <w:rFonts w:ascii="Wingdings" w:hAnsi="Wingdings" w:hint="default"/>
      </w:rPr>
    </w:lvl>
    <w:lvl w:ilvl="3" w:tplc="04180001">
      <w:start w:val="1"/>
      <w:numFmt w:val="bullet"/>
      <w:lvlText w:val=""/>
      <w:lvlJc w:val="left"/>
      <w:pPr>
        <w:ind w:left="3360" w:hanging="360"/>
      </w:pPr>
      <w:rPr>
        <w:rFonts w:ascii="Symbol" w:hAnsi="Symbol" w:hint="default"/>
      </w:rPr>
    </w:lvl>
    <w:lvl w:ilvl="4" w:tplc="04180003">
      <w:start w:val="1"/>
      <w:numFmt w:val="bullet"/>
      <w:lvlText w:val="o"/>
      <w:lvlJc w:val="left"/>
      <w:pPr>
        <w:ind w:left="4080" w:hanging="360"/>
      </w:pPr>
      <w:rPr>
        <w:rFonts w:ascii="Courier New" w:hAnsi="Courier New" w:cs="Courier New" w:hint="default"/>
      </w:rPr>
    </w:lvl>
    <w:lvl w:ilvl="5" w:tplc="04180005">
      <w:start w:val="1"/>
      <w:numFmt w:val="bullet"/>
      <w:lvlText w:val=""/>
      <w:lvlJc w:val="left"/>
      <w:pPr>
        <w:ind w:left="4800" w:hanging="360"/>
      </w:pPr>
      <w:rPr>
        <w:rFonts w:ascii="Wingdings" w:hAnsi="Wingdings" w:hint="default"/>
      </w:rPr>
    </w:lvl>
    <w:lvl w:ilvl="6" w:tplc="04180001">
      <w:start w:val="1"/>
      <w:numFmt w:val="bullet"/>
      <w:lvlText w:val=""/>
      <w:lvlJc w:val="left"/>
      <w:pPr>
        <w:ind w:left="5520" w:hanging="360"/>
      </w:pPr>
      <w:rPr>
        <w:rFonts w:ascii="Symbol" w:hAnsi="Symbol" w:hint="default"/>
      </w:rPr>
    </w:lvl>
    <w:lvl w:ilvl="7" w:tplc="04180003">
      <w:start w:val="1"/>
      <w:numFmt w:val="bullet"/>
      <w:lvlText w:val="o"/>
      <w:lvlJc w:val="left"/>
      <w:pPr>
        <w:ind w:left="6240" w:hanging="360"/>
      </w:pPr>
      <w:rPr>
        <w:rFonts w:ascii="Courier New" w:hAnsi="Courier New" w:cs="Courier New" w:hint="default"/>
      </w:rPr>
    </w:lvl>
    <w:lvl w:ilvl="8" w:tplc="04180005">
      <w:start w:val="1"/>
      <w:numFmt w:val="bullet"/>
      <w:lvlText w:val=""/>
      <w:lvlJc w:val="left"/>
      <w:pPr>
        <w:ind w:left="6960" w:hanging="360"/>
      </w:pPr>
      <w:rPr>
        <w:rFonts w:ascii="Wingdings" w:hAnsi="Wingdings" w:hint="default"/>
      </w:rPr>
    </w:lvl>
  </w:abstractNum>
  <w:abstractNum w:abstractNumId="19" w15:restartNumberingAfterBreak="0">
    <w:nsid w:val="53134DCD"/>
    <w:multiLevelType w:val="hybridMultilevel"/>
    <w:tmpl w:val="FA623F44"/>
    <w:lvl w:ilvl="0" w:tplc="A112DCDA">
      <w:start w:val="5"/>
      <w:numFmt w:val="lowerLetter"/>
      <w:lvlText w:val="%1)"/>
      <w:lvlJc w:val="left"/>
      <w:pPr>
        <w:ind w:left="1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1EE0F598">
      <w:start w:val="1"/>
      <w:numFmt w:val="lowerLetter"/>
      <w:lvlText w:val="%2"/>
      <w:lvlJc w:val="left"/>
      <w:pPr>
        <w:ind w:left="125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698A6C0C">
      <w:start w:val="1"/>
      <w:numFmt w:val="lowerRoman"/>
      <w:lvlText w:val="%3"/>
      <w:lvlJc w:val="left"/>
      <w:pPr>
        <w:ind w:left="197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9AECB73E">
      <w:start w:val="1"/>
      <w:numFmt w:val="decimal"/>
      <w:lvlText w:val="%4"/>
      <w:lvlJc w:val="left"/>
      <w:pPr>
        <w:ind w:left="269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6C882A16">
      <w:start w:val="1"/>
      <w:numFmt w:val="lowerLetter"/>
      <w:lvlText w:val="%5"/>
      <w:lvlJc w:val="left"/>
      <w:pPr>
        <w:ind w:left="341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E710EE2C">
      <w:start w:val="1"/>
      <w:numFmt w:val="lowerRoman"/>
      <w:lvlText w:val="%6"/>
      <w:lvlJc w:val="left"/>
      <w:pPr>
        <w:ind w:left="413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AC68BDBC">
      <w:start w:val="1"/>
      <w:numFmt w:val="decimal"/>
      <w:lvlText w:val="%7"/>
      <w:lvlJc w:val="left"/>
      <w:pPr>
        <w:ind w:left="485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57D87C92">
      <w:start w:val="1"/>
      <w:numFmt w:val="lowerLetter"/>
      <w:lvlText w:val="%8"/>
      <w:lvlJc w:val="left"/>
      <w:pPr>
        <w:ind w:left="557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8DE2B110">
      <w:start w:val="1"/>
      <w:numFmt w:val="lowerRoman"/>
      <w:lvlText w:val="%9"/>
      <w:lvlJc w:val="left"/>
      <w:pPr>
        <w:ind w:left="629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0" w15:restartNumberingAfterBreak="0">
    <w:nsid w:val="56997924"/>
    <w:multiLevelType w:val="hybridMultilevel"/>
    <w:tmpl w:val="385CA332"/>
    <w:lvl w:ilvl="0" w:tplc="38C67D6E">
      <w:start w:val="1"/>
      <w:numFmt w:val="bullet"/>
      <w:lvlText w:val="-"/>
      <w:lvlJc w:val="left"/>
      <w:pPr>
        <w:ind w:left="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240936">
      <w:start w:val="1"/>
      <w:numFmt w:val="bullet"/>
      <w:lvlText w:val="o"/>
      <w:lvlJc w:val="left"/>
      <w:pPr>
        <w:ind w:left="1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3811BA">
      <w:start w:val="1"/>
      <w:numFmt w:val="bullet"/>
      <w:lvlText w:val="▪"/>
      <w:lvlJc w:val="left"/>
      <w:pPr>
        <w:ind w:left="2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E40C64">
      <w:start w:val="1"/>
      <w:numFmt w:val="bullet"/>
      <w:lvlText w:val="•"/>
      <w:lvlJc w:val="left"/>
      <w:pPr>
        <w:ind w:left="3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0690AC">
      <w:start w:val="1"/>
      <w:numFmt w:val="bullet"/>
      <w:lvlText w:val="o"/>
      <w:lvlJc w:val="left"/>
      <w:pPr>
        <w:ind w:left="3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D6ECC0">
      <w:start w:val="1"/>
      <w:numFmt w:val="bullet"/>
      <w:lvlText w:val="▪"/>
      <w:lvlJc w:val="left"/>
      <w:pPr>
        <w:ind w:left="4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4E0918">
      <w:start w:val="1"/>
      <w:numFmt w:val="bullet"/>
      <w:lvlText w:val="•"/>
      <w:lvlJc w:val="left"/>
      <w:pPr>
        <w:ind w:left="5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F8AD50">
      <w:start w:val="1"/>
      <w:numFmt w:val="bullet"/>
      <w:lvlText w:val="o"/>
      <w:lvlJc w:val="left"/>
      <w:pPr>
        <w:ind w:left="6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0A4D50">
      <w:start w:val="1"/>
      <w:numFmt w:val="bullet"/>
      <w:lvlText w:val="▪"/>
      <w:lvlJc w:val="left"/>
      <w:pPr>
        <w:ind w:left="6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6D32826"/>
    <w:multiLevelType w:val="hybridMultilevel"/>
    <w:tmpl w:val="02EEE6CA"/>
    <w:lvl w:ilvl="0" w:tplc="04180001">
      <w:start w:val="1"/>
      <w:numFmt w:val="bullet"/>
      <w:lvlText w:val=""/>
      <w:lvlJc w:val="left"/>
      <w:pPr>
        <w:ind w:left="1080" w:hanging="360"/>
      </w:pPr>
      <w:rPr>
        <w:rFonts w:ascii="Symbol" w:hAnsi="Symbol"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22" w15:restartNumberingAfterBreak="0">
    <w:nsid w:val="58AD3D34"/>
    <w:multiLevelType w:val="hybridMultilevel"/>
    <w:tmpl w:val="BC6616A2"/>
    <w:lvl w:ilvl="0" w:tplc="B09603B6">
      <w:start w:val="1"/>
      <w:numFmt w:val="decimal"/>
      <w:lvlText w:val="%1."/>
      <w:lvlJc w:val="left"/>
      <w:pPr>
        <w:ind w:left="630" w:hanging="390"/>
      </w:pPr>
    </w:lvl>
    <w:lvl w:ilvl="1" w:tplc="04180019">
      <w:start w:val="1"/>
      <w:numFmt w:val="lowerLetter"/>
      <w:lvlText w:val="%2."/>
      <w:lvlJc w:val="left"/>
      <w:pPr>
        <w:ind w:left="1320" w:hanging="360"/>
      </w:pPr>
    </w:lvl>
    <w:lvl w:ilvl="2" w:tplc="0418001B">
      <w:start w:val="1"/>
      <w:numFmt w:val="lowerRoman"/>
      <w:lvlText w:val="%3."/>
      <w:lvlJc w:val="right"/>
      <w:pPr>
        <w:ind w:left="2040" w:hanging="180"/>
      </w:pPr>
    </w:lvl>
    <w:lvl w:ilvl="3" w:tplc="0418000F">
      <w:start w:val="1"/>
      <w:numFmt w:val="decimal"/>
      <w:lvlText w:val="%4."/>
      <w:lvlJc w:val="left"/>
      <w:pPr>
        <w:ind w:left="2760" w:hanging="360"/>
      </w:pPr>
    </w:lvl>
    <w:lvl w:ilvl="4" w:tplc="04180019">
      <w:start w:val="1"/>
      <w:numFmt w:val="lowerLetter"/>
      <w:lvlText w:val="%5."/>
      <w:lvlJc w:val="left"/>
      <w:pPr>
        <w:ind w:left="3480" w:hanging="360"/>
      </w:pPr>
    </w:lvl>
    <w:lvl w:ilvl="5" w:tplc="0418001B">
      <w:start w:val="1"/>
      <w:numFmt w:val="lowerRoman"/>
      <w:lvlText w:val="%6."/>
      <w:lvlJc w:val="right"/>
      <w:pPr>
        <w:ind w:left="4200" w:hanging="180"/>
      </w:pPr>
    </w:lvl>
    <w:lvl w:ilvl="6" w:tplc="0418000F">
      <w:start w:val="1"/>
      <w:numFmt w:val="decimal"/>
      <w:lvlText w:val="%7."/>
      <w:lvlJc w:val="left"/>
      <w:pPr>
        <w:ind w:left="4920" w:hanging="360"/>
      </w:pPr>
    </w:lvl>
    <w:lvl w:ilvl="7" w:tplc="04180019">
      <w:start w:val="1"/>
      <w:numFmt w:val="lowerLetter"/>
      <w:lvlText w:val="%8."/>
      <w:lvlJc w:val="left"/>
      <w:pPr>
        <w:ind w:left="5640" w:hanging="360"/>
      </w:pPr>
    </w:lvl>
    <w:lvl w:ilvl="8" w:tplc="0418001B">
      <w:start w:val="1"/>
      <w:numFmt w:val="lowerRoman"/>
      <w:lvlText w:val="%9."/>
      <w:lvlJc w:val="right"/>
      <w:pPr>
        <w:ind w:left="6360" w:hanging="180"/>
      </w:pPr>
    </w:lvl>
  </w:abstractNum>
  <w:abstractNum w:abstractNumId="23" w15:restartNumberingAfterBreak="0">
    <w:nsid w:val="5984573D"/>
    <w:multiLevelType w:val="multilevel"/>
    <w:tmpl w:val="FA425DDE"/>
    <w:lvl w:ilvl="0">
      <w:start w:val="6"/>
      <w:numFmt w:val="decimal"/>
      <w:lvlText w:val="%1"/>
      <w:lvlJc w:val="left"/>
      <w:pPr>
        <w:ind w:left="360" w:hanging="360"/>
      </w:pPr>
      <w:rPr>
        <w:rFonts w:ascii="Times New Roman" w:eastAsia="Times New Roman" w:hAnsi="Times New Roman" w:cs="Times New Roman" w:hint="default"/>
      </w:rPr>
    </w:lvl>
    <w:lvl w:ilvl="1">
      <w:start w:val="3"/>
      <w:numFmt w:val="decimal"/>
      <w:lvlText w:val="%1.%2"/>
      <w:lvlJc w:val="left"/>
      <w:pPr>
        <w:ind w:left="360" w:hanging="360"/>
      </w:pPr>
      <w:rPr>
        <w:rFonts w:ascii="Times New Roman" w:eastAsia="Times New Roman" w:hAnsi="Times New Roman" w:cs="Times New Roman" w:hint="default"/>
      </w:rPr>
    </w:lvl>
    <w:lvl w:ilvl="2">
      <w:start w:val="1"/>
      <w:numFmt w:val="decimal"/>
      <w:lvlText w:val="%1.%2.%3"/>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ascii="Times New Roman" w:eastAsia="Times New Roman" w:hAnsi="Times New Roman" w:cs="Times New Roman" w:hint="default"/>
      </w:rPr>
    </w:lvl>
    <w:lvl w:ilvl="4">
      <w:start w:val="1"/>
      <w:numFmt w:val="decimal"/>
      <w:lvlText w:val="%1.%2.%3.%4.%5"/>
      <w:lvlJc w:val="left"/>
      <w:pPr>
        <w:ind w:left="1080" w:hanging="1080"/>
      </w:pPr>
      <w:rPr>
        <w:rFonts w:ascii="Times New Roman" w:eastAsia="Times New Roman" w:hAnsi="Times New Roman" w:cs="Times New Roman" w:hint="default"/>
      </w:rPr>
    </w:lvl>
    <w:lvl w:ilvl="5">
      <w:start w:val="1"/>
      <w:numFmt w:val="decimal"/>
      <w:lvlText w:val="%1.%2.%3.%4.%5.%6"/>
      <w:lvlJc w:val="left"/>
      <w:pPr>
        <w:ind w:left="1080" w:hanging="1080"/>
      </w:pPr>
      <w:rPr>
        <w:rFonts w:ascii="Times New Roman" w:eastAsia="Times New Roman" w:hAnsi="Times New Roman" w:cs="Times New Roman" w:hint="default"/>
      </w:rPr>
    </w:lvl>
    <w:lvl w:ilvl="6">
      <w:start w:val="1"/>
      <w:numFmt w:val="decimal"/>
      <w:lvlText w:val="%1.%2.%3.%4.%5.%6.%7"/>
      <w:lvlJc w:val="left"/>
      <w:pPr>
        <w:ind w:left="1440" w:hanging="1440"/>
      </w:pPr>
      <w:rPr>
        <w:rFonts w:ascii="Times New Roman" w:eastAsia="Times New Roman" w:hAnsi="Times New Roman" w:cs="Times New Roman" w:hint="default"/>
      </w:rPr>
    </w:lvl>
    <w:lvl w:ilvl="7">
      <w:start w:val="1"/>
      <w:numFmt w:val="decimal"/>
      <w:lvlText w:val="%1.%2.%3.%4.%5.%6.%7.%8"/>
      <w:lvlJc w:val="left"/>
      <w:pPr>
        <w:ind w:left="1440" w:hanging="1440"/>
      </w:pPr>
      <w:rPr>
        <w:rFonts w:ascii="Times New Roman" w:eastAsia="Times New Roman" w:hAnsi="Times New Roman" w:cs="Times New Roman" w:hint="default"/>
      </w:rPr>
    </w:lvl>
    <w:lvl w:ilvl="8">
      <w:start w:val="1"/>
      <w:numFmt w:val="decimal"/>
      <w:lvlText w:val="%1.%2.%3.%4.%5.%6.%7.%8.%9"/>
      <w:lvlJc w:val="left"/>
      <w:pPr>
        <w:ind w:left="1440" w:hanging="1440"/>
      </w:pPr>
      <w:rPr>
        <w:rFonts w:ascii="Times New Roman" w:eastAsia="Times New Roman" w:hAnsi="Times New Roman" w:cs="Times New Roman" w:hint="default"/>
      </w:rPr>
    </w:lvl>
  </w:abstractNum>
  <w:abstractNum w:abstractNumId="24" w15:restartNumberingAfterBreak="0">
    <w:nsid w:val="59FE315B"/>
    <w:multiLevelType w:val="hybridMultilevel"/>
    <w:tmpl w:val="60B8D14A"/>
    <w:lvl w:ilvl="0" w:tplc="5120C956">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60B7053D"/>
    <w:multiLevelType w:val="hybridMultilevel"/>
    <w:tmpl w:val="36B886EC"/>
    <w:lvl w:ilvl="0" w:tplc="90B01350">
      <w:start w:val="5"/>
      <w:numFmt w:val="decimal"/>
      <w:lvlText w:val="%1."/>
      <w:lvlJc w:val="left"/>
      <w:pPr>
        <w:ind w:left="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C6294E">
      <w:start w:val="1"/>
      <w:numFmt w:val="lowerLetter"/>
      <w:lvlText w:val="%2"/>
      <w:lvlJc w:val="left"/>
      <w:pPr>
        <w:ind w:left="1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D42B6C">
      <w:start w:val="1"/>
      <w:numFmt w:val="lowerRoman"/>
      <w:lvlText w:val="%3"/>
      <w:lvlJc w:val="left"/>
      <w:pPr>
        <w:ind w:left="2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9ECEBA">
      <w:start w:val="1"/>
      <w:numFmt w:val="decimal"/>
      <w:lvlText w:val="%4"/>
      <w:lvlJc w:val="left"/>
      <w:pPr>
        <w:ind w:left="3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26528C">
      <w:start w:val="1"/>
      <w:numFmt w:val="lowerLetter"/>
      <w:lvlText w:val="%5"/>
      <w:lvlJc w:val="left"/>
      <w:pPr>
        <w:ind w:left="3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981A02">
      <w:start w:val="1"/>
      <w:numFmt w:val="lowerRoman"/>
      <w:lvlText w:val="%6"/>
      <w:lvlJc w:val="left"/>
      <w:pPr>
        <w:ind w:left="4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561CEE">
      <w:start w:val="1"/>
      <w:numFmt w:val="decimal"/>
      <w:lvlText w:val="%7"/>
      <w:lvlJc w:val="left"/>
      <w:pPr>
        <w:ind w:left="5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4A7AC8">
      <w:start w:val="1"/>
      <w:numFmt w:val="lowerLetter"/>
      <w:lvlText w:val="%8"/>
      <w:lvlJc w:val="left"/>
      <w:pPr>
        <w:ind w:left="6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30F560">
      <w:start w:val="1"/>
      <w:numFmt w:val="lowerRoman"/>
      <w:lvlText w:val="%9"/>
      <w:lvlJc w:val="left"/>
      <w:pPr>
        <w:ind w:left="6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D2E42D3"/>
    <w:multiLevelType w:val="hybridMultilevel"/>
    <w:tmpl w:val="92ECF37E"/>
    <w:lvl w:ilvl="0" w:tplc="C9A8DCF8">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24A34D6">
      <w:start w:val="1"/>
      <w:numFmt w:val="bullet"/>
      <w:lvlText w:val="o"/>
      <w:lvlJc w:val="left"/>
      <w:pPr>
        <w:ind w:left="7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210DB92">
      <w:start w:val="1"/>
      <w:numFmt w:val="bullet"/>
      <w:lvlText w:val="-"/>
      <w:lvlJc w:val="left"/>
      <w:pPr>
        <w:ind w:left="11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4A09328">
      <w:start w:val="1"/>
      <w:numFmt w:val="bullet"/>
      <w:lvlText w:val="•"/>
      <w:lvlJc w:val="left"/>
      <w:pPr>
        <w:ind w:left="18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66A2914">
      <w:start w:val="1"/>
      <w:numFmt w:val="bullet"/>
      <w:lvlText w:val="o"/>
      <w:lvlJc w:val="left"/>
      <w:pPr>
        <w:ind w:left="26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69CF4AA">
      <w:start w:val="1"/>
      <w:numFmt w:val="bullet"/>
      <w:lvlText w:val="▪"/>
      <w:lvlJc w:val="left"/>
      <w:pPr>
        <w:ind w:left="33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6802D66">
      <w:start w:val="1"/>
      <w:numFmt w:val="bullet"/>
      <w:lvlText w:val="•"/>
      <w:lvlJc w:val="left"/>
      <w:pPr>
        <w:ind w:left="40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D0A3DDE">
      <w:start w:val="1"/>
      <w:numFmt w:val="bullet"/>
      <w:lvlText w:val="o"/>
      <w:lvlJc w:val="left"/>
      <w:pPr>
        <w:ind w:left="47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5CA4C08">
      <w:start w:val="1"/>
      <w:numFmt w:val="bullet"/>
      <w:lvlText w:val="▪"/>
      <w:lvlJc w:val="left"/>
      <w:pPr>
        <w:ind w:left="54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7" w15:restartNumberingAfterBreak="0">
    <w:nsid w:val="73F96DEC"/>
    <w:multiLevelType w:val="hybridMultilevel"/>
    <w:tmpl w:val="709A295E"/>
    <w:lvl w:ilvl="0" w:tplc="04090001">
      <w:start w:val="1"/>
      <w:numFmt w:val="bullet"/>
      <w:lvlText w:val=""/>
      <w:lvlJc w:val="left"/>
      <w:pPr>
        <w:ind w:left="1200" w:hanging="360"/>
      </w:pPr>
      <w:rPr>
        <w:rFonts w:ascii="Symbol" w:hAnsi="Symbol" w:hint="default"/>
      </w:rPr>
    </w:lvl>
    <w:lvl w:ilvl="1" w:tplc="04090003">
      <w:start w:val="1"/>
      <w:numFmt w:val="bullet"/>
      <w:lvlText w:val="o"/>
      <w:lvlJc w:val="left"/>
      <w:pPr>
        <w:ind w:left="1920" w:hanging="360"/>
      </w:pPr>
      <w:rPr>
        <w:rFonts w:ascii="Courier New" w:hAnsi="Courier New" w:cs="Courier New" w:hint="default"/>
      </w:rPr>
    </w:lvl>
    <w:lvl w:ilvl="2" w:tplc="04090005">
      <w:start w:val="1"/>
      <w:numFmt w:val="bullet"/>
      <w:lvlText w:val=""/>
      <w:lvlJc w:val="left"/>
      <w:pPr>
        <w:ind w:left="2640" w:hanging="360"/>
      </w:pPr>
      <w:rPr>
        <w:rFonts w:ascii="Wingdings" w:hAnsi="Wingdings" w:hint="default"/>
      </w:rPr>
    </w:lvl>
    <w:lvl w:ilvl="3" w:tplc="04090001">
      <w:start w:val="1"/>
      <w:numFmt w:val="bullet"/>
      <w:lvlText w:val=""/>
      <w:lvlJc w:val="left"/>
      <w:pPr>
        <w:ind w:left="3360" w:hanging="360"/>
      </w:pPr>
      <w:rPr>
        <w:rFonts w:ascii="Symbol" w:hAnsi="Symbol" w:hint="default"/>
      </w:rPr>
    </w:lvl>
    <w:lvl w:ilvl="4" w:tplc="04090003">
      <w:start w:val="1"/>
      <w:numFmt w:val="bullet"/>
      <w:lvlText w:val="o"/>
      <w:lvlJc w:val="left"/>
      <w:pPr>
        <w:ind w:left="4080" w:hanging="360"/>
      </w:pPr>
      <w:rPr>
        <w:rFonts w:ascii="Courier New" w:hAnsi="Courier New" w:cs="Courier New" w:hint="default"/>
      </w:rPr>
    </w:lvl>
    <w:lvl w:ilvl="5" w:tplc="04090005">
      <w:start w:val="1"/>
      <w:numFmt w:val="bullet"/>
      <w:lvlText w:val=""/>
      <w:lvlJc w:val="left"/>
      <w:pPr>
        <w:ind w:left="4800" w:hanging="360"/>
      </w:pPr>
      <w:rPr>
        <w:rFonts w:ascii="Wingdings" w:hAnsi="Wingdings" w:hint="default"/>
      </w:rPr>
    </w:lvl>
    <w:lvl w:ilvl="6" w:tplc="04090001">
      <w:start w:val="1"/>
      <w:numFmt w:val="bullet"/>
      <w:lvlText w:val=""/>
      <w:lvlJc w:val="left"/>
      <w:pPr>
        <w:ind w:left="5520" w:hanging="360"/>
      </w:pPr>
      <w:rPr>
        <w:rFonts w:ascii="Symbol" w:hAnsi="Symbol" w:hint="default"/>
      </w:rPr>
    </w:lvl>
    <w:lvl w:ilvl="7" w:tplc="04090003">
      <w:start w:val="1"/>
      <w:numFmt w:val="bullet"/>
      <w:lvlText w:val="o"/>
      <w:lvlJc w:val="left"/>
      <w:pPr>
        <w:ind w:left="6240" w:hanging="360"/>
      </w:pPr>
      <w:rPr>
        <w:rFonts w:ascii="Courier New" w:hAnsi="Courier New" w:cs="Courier New" w:hint="default"/>
      </w:rPr>
    </w:lvl>
    <w:lvl w:ilvl="8" w:tplc="04090005">
      <w:start w:val="1"/>
      <w:numFmt w:val="bullet"/>
      <w:lvlText w:val=""/>
      <w:lvlJc w:val="left"/>
      <w:pPr>
        <w:ind w:left="6960" w:hanging="360"/>
      </w:pPr>
      <w:rPr>
        <w:rFonts w:ascii="Wingdings" w:hAnsi="Wingdings" w:hint="default"/>
      </w:rPr>
    </w:lvl>
  </w:abstractNum>
  <w:abstractNum w:abstractNumId="28" w15:restartNumberingAfterBreak="0">
    <w:nsid w:val="75F637E4"/>
    <w:multiLevelType w:val="hybridMultilevel"/>
    <w:tmpl w:val="2A1E4360"/>
    <w:lvl w:ilvl="0" w:tplc="55948A90">
      <w:start w:val="4"/>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B634B17"/>
    <w:multiLevelType w:val="hybridMultilevel"/>
    <w:tmpl w:val="833E5DF8"/>
    <w:lvl w:ilvl="0" w:tplc="04180001">
      <w:start w:val="1"/>
      <w:numFmt w:val="bullet"/>
      <w:lvlText w:val=""/>
      <w:lvlJc w:val="left"/>
      <w:pPr>
        <w:ind w:left="1200" w:hanging="360"/>
      </w:pPr>
      <w:rPr>
        <w:rFonts w:ascii="Symbol" w:hAnsi="Symbol" w:hint="default"/>
      </w:rPr>
    </w:lvl>
    <w:lvl w:ilvl="1" w:tplc="04180003">
      <w:start w:val="1"/>
      <w:numFmt w:val="bullet"/>
      <w:lvlText w:val="o"/>
      <w:lvlJc w:val="left"/>
      <w:pPr>
        <w:ind w:left="1920" w:hanging="360"/>
      </w:pPr>
      <w:rPr>
        <w:rFonts w:ascii="Courier New" w:hAnsi="Courier New" w:cs="Courier New" w:hint="default"/>
      </w:rPr>
    </w:lvl>
    <w:lvl w:ilvl="2" w:tplc="04180005">
      <w:start w:val="1"/>
      <w:numFmt w:val="bullet"/>
      <w:lvlText w:val=""/>
      <w:lvlJc w:val="left"/>
      <w:pPr>
        <w:ind w:left="2640" w:hanging="360"/>
      </w:pPr>
      <w:rPr>
        <w:rFonts w:ascii="Wingdings" w:hAnsi="Wingdings" w:hint="default"/>
      </w:rPr>
    </w:lvl>
    <w:lvl w:ilvl="3" w:tplc="04180001">
      <w:start w:val="1"/>
      <w:numFmt w:val="bullet"/>
      <w:lvlText w:val=""/>
      <w:lvlJc w:val="left"/>
      <w:pPr>
        <w:ind w:left="3360" w:hanging="360"/>
      </w:pPr>
      <w:rPr>
        <w:rFonts w:ascii="Symbol" w:hAnsi="Symbol" w:hint="default"/>
      </w:rPr>
    </w:lvl>
    <w:lvl w:ilvl="4" w:tplc="04180003">
      <w:start w:val="1"/>
      <w:numFmt w:val="bullet"/>
      <w:lvlText w:val="o"/>
      <w:lvlJc w:val="left"/>
      <w:pPr>
        <w:ind w:left="4080" w:hanging="360"/>
      </w:pPr>
      <w:rPr>
        <w:rFonts w:ascii="Courier New" w:hAnsi="Courier New" w:cs="Courier New" w:hint="default"/>
      </w:rPr>
    </w:lvl>
    <w:lvl w:ilvl="5" w:tplc="04180005">
      <w:start w:val="1"/>
      <w:numFmt w:val="bullet"/>
      <w:lvlText w:val=""/>
      <w:lvlJc w:val="left"/>
      <w:pPr>
        <w:ind w:left="4800" w:hanging="360"/>
      </w:pPr>
      <w:rPr>
        <w:rFonts w:ascii="Wingdings" w:hAnsi="Wingdings" w:hint="default"/>
      </w:rPr>
    </w:lvl>
    <w:lvl w:ilvl="6" w:tplc="04180001">
      <w:start w:val="1"/>
      <w:numFmt w:val="bullet"/>
      <w:lvlText w:val=""/>
      <w:lvlJc w:val="left"/>
      <w:pPr>
        <w:ind w:left="5520" w:hanging="360"/>
      </w:pPr>
      <w:rPr>
        <w:rFonts w:ascii="Symbol" w:hAnsi="Symbol" w:hint="default"/>
      </w:rPr>
    </w:lvl>
    <w:lvl w:ilvl="7" w:tplc="04180003">
      <w:start w:val="1"/>
      <w:numFmt w:val="bullet"/>
      <w:lvlText w:val="o"/>
      <w:lvlJc w:val="left"/>
      <w:pPr>
        <w:ind w:left="6240" w:hanging="360"/>
      </w:pPr>
      <w:rPr>
        <w:rFonts w:ascii="Courier New" w:hAnsi="Courier New" w:cs="Courier New" w:hint="default"/>
      </w:rPr>
    </w:lvl>
    <w:lvl w:ilvl="8" w:tplc="04180005">
      <w:start w:val="1"/>
      <w:numFmt w:val="bullet"/>
      <w:lvlText w:val=""/>
      <w:lvlJc w:val="left"/>
      <w:pPr>
        <w:ind w:left="6960" w:hanging="360"/>
      </w:pPr>
      <w:rPr>
        <w:rFonts w:ascii="Wingdings" w:hAnsi="Wingdings" w:hint="default"/>
      </w:rPr>
    </w:lvl>
  </w:abstractNum>
  <w:num w:numId="1">
    <w:abstractNumId w:val="5"/>
  </w:num>
  <w:num w:numId="2">
    <w:abstractNumId w:val="24"/>
  </w:num>
  <w:num w:numId="3">
    <w:abstractNumId w:val="3"/>
  </w:num>
  <w:num w:numId="4">
    <w:abstractNumId w:val="4"/>
  </w:num>
  <w:num w:numId="5">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num>
  <w:num w:numId="7">
    <w:abstractNumId w:val="29"/>
  </w:num>
  <w:num w:numId="8">
    <w:abstractNumId w:val="18"/>
  </w:num>
  <w:num w:numId="9">
    <w:abstractNumId w:val="1"/>
  </w:num>
  <w:num w:numId="10">
    <w:abstractNumId w:val="21"/>
  </w:num>
  <w:num w:numId="11">
    <w:abstractNumId w:val="13"/>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1"/>
  </w:num>
  <w:num w:numId="18">
    <w:abstractNumId w:val="2"/>
  </w:num>
  <w:num w:numId="19">
    <w:abstractNumId w:val="22"/>
  </w:num>
  <w:num w:numId="20">
    <w:abstractNumId w:val="4"/>
  </w:num>
  <w:num w:numId="21">
    <w:abstractNumId w:val="13"/>
  </w:num>
  <w:num w:numId="22">
    <w:abstractNumId w:val="16"/>
  </w:num>
  <w:num w:numId="23">
    <w:abstractNumId w:val="6"/>
  </w:num>
  <w:num w:numId="24">
    <w:abstractNumId w:val="23"/>
  </w:num>
  <w:num w:numId="25">
    <w:abstractNumId w:val="15"/>
  </w:num>
  <w:num w:numId="26">
    <w:abstractNumId w:val="8"/>
  </w:num>
  <w:num w:numId="27">
    <w:abstractNumId w:val="10"/>
  </w:num>
  <w:num w:numId="28">
    <w:abstractNumId w:val="26"/>
  </w:num>
  <w:num w:numId="29">
    <w:abstractNumId w:val="12"/>
  </w:num>
  <w:num w:numId="30">
    <w:abstractNumId w:val="19"/>
  </w:num>
  <w:num w:numId="31">
    <w:abstractNumId w:val="14"/>
  </w:num>
  <w:num w:numId="32">
    <w:abstractNumId w:val="7"/>
  </w:num>
  <w:num w:numId="33">
    <w:abstractNumId w:val="0"/>
  </w:num>
  <w:num w:numId="34">
    <w:abstractNumId w:val="20"/>
  </w:num>
  <w:num w:numId="35">
    <w:abstractNumId w:val="17"/>
  </w:num>
  <w:num w:numId="36">
    <w:abstractNumId w:val="9"/>
  </w:num>
  <w:num w:numId="37">
    <w:abstractNumId w:val="25"/>
  </w:num>
  <w:num w:numId="3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6C2"/>
    <w:rsid w:val="00012ABE"/>
    <w:rsid w:val="00042FC1"/>
    <w:rsid w:val="0009198E"/>
    <w:rsid w:val="000B5DE1"/>
    <w:rsid w:val="000D0016"/>
    <w:rsid w:val="000D7DDA"/>
    <w:rsid w:val="000E4EA1"/>
    <w:rsid w:val="000F3851"/>
    <w:rsid w:val="000F450E"/>
    <w:rsid w:val="00113B8A"/>
    <w:rsid w:val="00122FF5"/>
    <w:rsid w:val="001404D5"/>
    <w:rsid w:val="001918FB"/>
    <w:rsid w:val="001B1422"/>
    <w:rsid w:val="001B1EAC"/>
    <w:rsid w:val="001B3668"/>
    <w:rsid w:val="001B4C0B"/>
    <w:rsid w:val="001C40FC"/>
    <w:rsid w:val="001D5BCC"/>
    <w:rsid w:val="001E063B"/>
    <w:rsid w:val="00215E8C"/>
    <w:rsid w:val="00222B72"/>
    <w:rsid w:val="002260B7"/>
    <w:rsid w:val="00236224"/>
    <w:rsid w:val="00237983"/>
    <w:rsid w:val="002519CF"/>
    <w:rsid w:val="00263D09"/>
    <w:rsid w:val="002B20A6"/>
    <w:rsid w:val="002C4189"/>
    <w:rsid w:val="002C7A5B"/>
    <w:rsid w:val="002D1628"/>
    <w:rsid w:val="002E1D63"/>
    <w:rsid w:val="002F2650"/>
    <w:rsid w:val="00305E03"/>
    <w:rsid w:val="00330F39"/>
    <w:rsid w:val="00335DCE"/>
    <w:rsid w:val="00355F2F"/>
    <w:rsid w:val="00356C59"/>
    <w:rsid w:val="00361B70"/>
    <w:rsid w:val="0036755A"/>
    <w:rsid w:val="0039396F"/>
    <w:rsid w:val="003B070C"/>
    <w:rsid w:val="003B53F4"/>
    <w:rsid w:val="003E1023"/>
    <w:rsid w:val="00417954"/>
    <w:rsid w:val="00422403"/>
    <w:rsid w:val="00426721"/>
    <w:rsid w:val="00432CC2"/>
    <w:rsid w:val="00442C39"/>
    <w:rsid w:val="00450A90"/>
    <w:rsid w:val="00464829"/>
    <w:rsid w:val="0047429A"/>
    <w:rsid w:val="00483C95"/>
    <w:rsid w:val="0049294D"/>
    <w:rsid w:val="004C5E9E"/>
    <w:rsid w:val="004E0FA8"/>
    <w:rsid w:val="004E7DC8"/>
    <w:rsid w:val="00536B4E"/>
    <w:rsid w:val="00550863"/>
    <w:rsid w:val="00566B75"/>
    <w:rsid w:val="00570AC3"/>
    <w:rsid w:val="00582E03"/>
    <w:rsid w:val="005839C4"/>
    <w:rsid w:val="00594A23"/>
    <w:rsid w:val="005B3670"/>
    <w:rsid w:val="005C3C1F"/>
    <w:rsid w:val="005C3F25"/>
    <w:rsid w:val="005E34ED"/>
    <w:rsid w:val="00612BD2"/>
    <w:rsid w:val="00626F71"/>
    <w:rsid w:val="00630961"/>
    <w:rsid w:val="0063588C"/>
    <w:rsid w:val="0065141D"/>
    <w:rsid w:val="006745F5"/>
    <w:rsid w:val="006A31FF"/>
    <w:rsid w:val="006B3B07"/>
    <w:rsid w:val="006E0579"/>
    <w:rsid w:val="006E46A9"/>
    <w:rsid w:val="0074338B"/>
    <w:rsid w:val="007546BE"/>
    <w:rsid w:val="007666C6"/>
    <w:rsid w:val="00777C02"/>
    <w:rsid w:val="007815D8"/>
    <w:rsid w:val="007B5187"/>
    <w:rsid w:val="007D2DF1"/>
    <w:rsid w:val="007E3F7A"/>
    <w:rsid w:val="007F3835"/>
    <w:rsid w:val="00803490"/>
    <w:rsid w:val="00813275"/>
    <w:rsid w:val="00822290"/>
    <w:rsid w:val="00834815"/>
    <w:rsid w:val="00837D90"/>
    <w:rsid w:val="00860EFA"/>
    <w:rsid w:val="00873440"/>
    <w:rsid w:val="00896C20"/>
    <w:rsid w:val="008A320A"/>
    <w:rsid w:val="008A36F5"/>
    <w:rsid w:val="008A7131"/>
    <w:rsid w:val="008B75A7"/>
    <w:rsid w:val="008C2378"/>
    <w:rsid w:val="008D1BA8"/>
    <w:rsid w:val="008F00FC"/>
    <w:rsid w:val="008F3EB2"/>
    <w:rsid w:val="0092104B"/>
    <w:rsid w:val="009452A6"/>
    <w:rsid w:val="00966FA8"/>
    <w:rsid w:val="009D36BE"/>
    <w:rsid w:val="009D7409"/>
    <w:rsid w:val="009E2A1C"/>
    <w:rsid w:val="009E43D1"/>
    <w:rsid w:val="00A02B71"/>
    <w:rsid w:val="00A0402C"/>
    <w:rsid w:val="00A1196D"/>
    <w:rsid w:val="00A15453"/>
    <w:rsid w:val="00A16CDC"/>
    <w:rsid w:val="00A24750"/>
    <w:rsid w:val="00A27CBB"/>
    <w:rsid w:val="00A32A2B"/>
    <w:rsid w:val="00A646B0"/>
    <w:rsid w:val="00A815B0"/>
    <w:rsid w:val="00AA4E82"/>
    <w:rsid w:val="00AB2391"/>
    <w:rsid w:val="00AB24AB"/>
    <w:rsid w:val="00AC168E"/>
    <w:rsid w:val="00AC63DB"/>
    <w:rsid w:val="00AD0D0F"/>
    <w:rsid w:val="00AD4057"/>
    <w:rsid w:val="00AE228A"/>
    <w:rsid w:val="00AE5822"/>
    <w:rsid w:val="00AF16B1"/>
    <w:rsid w:val="00AF1A38"/>
    <w:rsid w:val="00B21E38"/>
    <w:rsid w:val="00B61300"/>
    <w:rsid w:val="00B84853"/>
    <w:rsid w:val="00B9094D"/>
    <w:rsid w:val="00B954CA"/>
    <w:rsid w:val="00BC408A"/>
    <w:rsid w:val="00BD6344"/>
    <w:rsid w:val="00BF2FFF"/>
    <w:rsid w:val="00BF5D80"/>
    <w:rsid w:val="00C30654"/>
    <w:rsid w:val="00C30F2F"/>
    <w:rsid w:val="00C36227"/>
    <w:rsid w:val="00C50D13"/>
    <w:rsid w:val="00C61B10"/>
    <w:rsid w:val="00C81630"/>
    <w:rsid w:val="00CB0D0B"/>
    <w:rsid w:val="00CC788F"/>
    <w:rsid w:val="00CD4083"/>
    <w:rsid w:val="00CE403E"/>
    <w:rsid w:val="00CE4CFF"/>
    <w:rsid w:val="00D11245"/>
    <w:rsid w:val="00D26241"/>
    <w:rsid w:val="00D3115A"/>
    <w:rsid w:val="00D74726"/>
    <w:rsid w:val="00D75B72"/>
    <w:rsid w:val="00D864C5"/>
    <w:rsid w:val="00D92FD4"/>
    <w:rsid w:val="00DA0DE4"/>
    <w:rsid w:val="00DA3BE8"/>
    <w:rsid w:val="00DB01BB"/>
    <w:rsid w:val="00DB03A1"/>
    <w:rsid w:val="00DC7D0B"/>
    <w:rsid w:val="00DD556C"/>
    <w:rsid w:val="00DD657F"/>
    <w:rsid w:val="00DF44DD"/>
    <w:rsid w:val="00E3784B"/>
    <w:rsid w:val="00E6565C"/>
    <w:rsid w:val="00EA46BC"/>
    <w:rsid w:val="00ED2365"/>
    <w:rsid w:val="00ED36C2"/>
    <w:rsid w:val="00ED6987"/>
    <w:rsid w:val="00F23675"/>
    <w:rsid w:val="00F328E5"/>
    <w:rsid w:val="00F35711"/>
    <w:rsid w:val="00F46657"/>
    <w:rsid w:val="00F6091B"/>
    <w:rsid w:val="00F66C90"/>
    <w:rsid w:val="00F965EB"/>
    <w:rsid w:val="00FA3F25"/>
    <w:rsid w:val="00FB0562"/>
    <w:rsid w:val="00FC0A46"/>
    <w:rsid w:val="00FF7F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D11C0"/>
  <w15:chartTrackingRefBased/>
  <w15:docId w15:val="{45DAEF97-8287-4F92-9871-0EED9EEF5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626F71"/>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61300"/>
    <w:rPr>
      <w:rFonts w:ascii="Times New Roman" w:hAnsi="Times New Roman" w:cs="Times New Roman"/>
      <w:sz w:val="24"/>
      <w:szCs w:val="24"/>
    </w:rPr>
  </w:style>
  <w:style w:type="paragraph" w:styleId="ListParagraph">
    <w:name w:val="List Paragraph"/>
    <w:basedOn w:val="Normal"/>
    <w:uiPriority w:val="34"/>
    <w:qFormat/>
    <w:rsid w:val="008A320A"/>
    <w:pPr>
      <w:ind w:left="720"/>
      <w:contextualSpacing/>
    </w:pPr>
  </w:style>
  <w:style w:type="character" w:customStyle="1" w:styleId="Heading2Char">
    <w:name w:val="Heading 2 Char"/>
    <w:basedOn w:val="DefaultParagraphFont"/>
    <w:link w:val="Heading2"/>
    <w:uiPriority w:val="9"/>
    <w:rsid w:val="00626F71"/>
    <w:rPr>
      <w:rFonts w:asciiTheme="majorHAnsi" w:eastAsiaTheme="majorEastAsia" w:hAnsiTheme="majorHAnsi" w:cstheme="majorBidi"/>
      <w:b/>
      <w:bCs/>
      <w:color w:val="4F81BD" w:themeColor="accent1"/>
      <w:sz w:val="26"/>
      <w:szCs w:val="26"/>
      <w:lang w:val="en-US"/>
    </w:rPr>
  </w:style>
  <w:style w:type="paragraph" w:styleId="BodyText">
    <w:name w:val="Body Text"/>
    <w:basedOn w:val="Normal"/>
    <w:link w:val="BodyTextChar"/>
    <w:uiPriority w:val="1"/>
    <w:semiHidden/>
    <w:unhideWhenUsed/>
    <w:qFormat/>
    <w:rsid w:val="00626F71"/>
    <w:pPr>
      <w:widowControl w:val="0"/>
      <w:autoSpaceDE w:val="0"/>
      <w:autoSpaceDN w:val="0"/>
      <w:spacing w:after="0" w:line="240" w:lineRule="auto"/>
      <w:ind w:left="121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semiHidden/>
    <w:rsid w:val="00626F71"/>
    <w:rPr>
      <w:rFonts w:ascii="Times New Roman" w:eastAsia="Times New Roman" w:hAnsi="Times New Roman" w:cs="Times New Roman"/>
      <w:sz w:val="24"/>
      <w:szCs w:val="24"/>
    </w:rPr>
  </w:style>
  <w:style w:type="paragraph" w:styleId="NoSpacing">
    <w:name w:val="No Spacing"/>
    <w:uiPriority w:val="1"/>
    <w:qFormat/>
    <w:rsid w:val="00626F71"/>
    <w:pPr>
      <w:widowControl w:val="0"/>
      <w:spacing w:after="0" w:line="240" w:lineRule="auto"/>
    </w:pPr>
    <w:rPr>
      <w:rFonts w:ascii="Times New Roman" w:eastAsia="Times New Roman" w:hAnsi="Times New Roman" w:cs="Courier New"/>
      <w:color w:val="000000"/>
      <w:sz w:val="24"/>
      <w:szCs w:val="24"/>
      <w:lang w:eastAsia="ro-RO"/>
    </w:rPr>
  </w:style>
  <w:style w:type="paragraph" w:customStyle="1" w:styleId="TableParagraph">
    <w:name w:val="Table Paragraph"/>
    <w:basedOn w:val="Normal"/>
    <w:uiPriority w:val="1"/>
    <w:qFormat/>
    <w:rsid w:val="00626F71"/>
    <w:pPr>
      <w:widowControl w:val="0"/>
      <w:autoSpaceDE w:val="0"/>
      <w:autoSpaceDN w:val="0"/>
      <w:spacing w:after="0" w:line="240" w:lineRule="auto"/>
      <w:ind w:left="4"/>
    </w:pPr>
    <w:rPr>
      <w:rFonts w:ascii="Times New Roman" w:eastAsia="Times New Roman" w:hAnsi="Times New Roman" w:cs="Times New Roman"/>
    </w:rPr>
  </w:style>
  <w:style w:type="character" w:customStyle="1" w:styleId="slinbdy">
    <w:name w:val="s_lin_bdy"/>
    <w:basedOn w:val="DefaultParagraphFont"/>
    <w:rsid w:val="00626F71"/>
  </w:style>
  <w:style w:type="table" w:styleId="TableGrid">
    <w:name w:val="Table Grid"/>
    <w:basedOn w:val="TableNormal"/>
    <w:uiPriority w:val="39"/>
    <w:rsid w:val="00626F71"/>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626F71"/>
    <w:rPr>
      <w:color w:val="0000FF"/>
      <w:u w:val="single"/>
    </w:rPr>
  </w:style>
  <w:style w:type="character" w:customStyle="1" w:styleId="Bodytext2">
    <w:name w:val="Body text (2)_"/>
    <w:basedOn w:val="DefaultParagraphFont"/>
    <w:link w:val="Bodytext21"/>
    <w:uiPriority w:val="99"/>
    <w:locked/>
    <w:rsid w:val="00BD6344"/>
    <w:rPr>
      <w:rFonts w:ascii="Arial" w:hAnsi="Arial" w:cs="Arial"/>
      <w:shd w:val="clear" w:color="auto" w:fill="FFFFFF"/>
    </w:rPr>
  </w:style>
  <w:style w:type="paragraph" w:customStyle="1" w:styleId="Bodytext21">
    <w:name w:val="Body text (2)1"/>
    <w:basedOn w:val="Normal"/>
    <w:link w:val="Bodytext2"/>
    <w:uiPriority w:val="99"/>
    <w:rsid w:val="00BD6344"/>
    <w:pPr>
      <w:widowControl w:val="0"/>
      <w:shd w:val="clear" w:color="auto" w:fill="FFFFFF"/>
      <w:spacing w:before="60" w:after="0" w:line="240" w:lineRule="atLeast"/>
      <w:ind w:hanging="9"/>
      <w:jc w:val="both"/>
    </w:pPr>
    <w:rPr>
      <w:rFonts w:ascii="Arial" w:hAnsi="Arial" w:cs="Arial"/>
    </w:rPr>
  </w:style>
  <w:style w:type="character" w:styleId="Strong">
    <w:name w:val="Strong"/>
    <w:basedOn w:val="DefaultParagraphFont"/>
    <w:uiPriority w:val="22"/>
    <w:qFormat/>
    <w:rsid w:val="00BD6344"/>
    <w:rPr>
      <w:b/>
      <w:bCs/>
    </w:rPr>
  </w:style>
  <w:style w:type="table" w:customStyle="1" w:styleId="TableGrid0">
    <w:name w:val="TableGrid"/>
    <w:rsid w:val="00966FA8"/>
    <w:pPr>
      <w:spacing w:after="0" w:line="240" w:lineRule="auto"/>
    </w:pPr>
    <w:rPr>
      <w:rFonts w:eastAsiaTheme="minorEastAsia"/>
      <w:lang w:val="en-US"/>
    </w:rPr>
    <w:tblPr>
      <w:tblCellMar>
        <w:top w:w="0" w:type="dxa"/>
        <w:left w:w="0" w:type="dxa"/>
        <w:bottom w:w="0" w:type="dxa"/>
        <w:right w:w="0" w:type="dxa"/>
      </w:tblCellMar>
    </w:tblPr>
  </w:style>
  <w:style w:type="paragraph" w:customStyle="1" w:styleId="Standard">
    <w:name w:val="Standard"/>
    <w:rsid w:val="0092104B"/>
    <w:pPr>
      <w:suppressAutoHyphens/>
      <w:autoSpaceDN w:val="0"/>
    </w:pPr>
    <w:rPr>
      <w:rFonts w:ascii="Cambria" w:eastAsia="MS Mincho" w:hAnsi="Cambria" w:cs="Tahoma"/>
      <w:lang w:val="en-US"/>
    </w:rPr>
  </w:style>
  <w:style w:type="paragraph" w:styleId="BalloonText">
    <w:name w:val="Balloon Text"/>
    <w:basedOn w:val="Normal"/>
    <w:link w:val="BalloonTextChar"/>
    <w:uiPriority w:val="99"/>
    <w:semiHidden/>
    <w:unhideWhenUsed/>
    <w:rsid w:val="00ED69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69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58543">
      <w:bodyDiv w:val="1"/>
      <w:marLeft w:val="0"/>
      <w:marRight w:val="0"/>
      <w:marTop w:val="0"/>
      <w:marBottom w:val="0"/>
      <w:divBdr>
        <w:top w:val="none" w:sz="0" w:space="0" w:color="auto"/>
        <w:left w:val="none" w:sz="0" w:space="0" w:color="auto"/>
        <w:bottom w:val="none" w:sz="0" w:space="0" w:color="auto"/>
        <w:right w:val="none" w:sz="0" w:space="0" w:color="auto"/>
      </w:divBdr>
    </w:div>
    <w:div w:id="104153740">
      <w:bodyDiv w:val="1"/>
      <w:marLeft w:val="0"/>
      <w:marRight w:val="0"/>
      <w:marTop w:val="0"/>
      <w:marBottom w:val="0"/>
      <w:divBdr>
        <w:top w:val="none" w:sz="0" w:space="0" w:color="auto"/>
        <w:left w:val="none" w:sz="0" w:space="0" w:color="auto"/>
        <w:bottom w:val="none" w:sz="0" w:space="0" w:color="auto"/>
        <w:right w:val="none" w:sz="0" w:space="0" w:color="auto"/>
      </w:divBdr>
    </w:div>
    <w:div w:id="1517226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rimariaioncreanga.ro/canny_up/2021/02/H.C.L-nr.-6-din-28.01.2021-privind-aprobarea-Strategiei-de-dezvoltare-locala-durabila-a-Comunei-Ion-Creanga-judetul-Neamt-1.pdf" TargetMode="External"/><Relationship Id="rId5" Type="http://schemas.openxmlformats.org/officeDocument/2006/relationships/hyperlink" Target="http://lnforms.lexnavigator.net/2018/aprilie/2018-04-mof-336-1086-1-1-planul_anual.rt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456</TotalTime>
  <Pages>1</Pages>
  <Words>5915</Words>
  <Characters>33716</Characters>
  <Application>Microsoft Office Word</Application>
  <DocSecurity>0</DocSecurity>
  <Lines>280</Lines>
  <Paragraphs>79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 Windows</dc:creator>
  <cp:keywords/>
  <dc:description/>
  <cp:lastModifiedBy>BY DELL</cp:lastModifiedBy>
  <cp:revision>392</cp:revision>
  <cp:lastPrinted>2026-06-02T10:49:00Z</cp:lastPrinted>
  <dcterms:created xsi:type="dcterms:W3CDTF">2022-03-14T11:56:00Z</dcterms:created>
  <dcterms:modified xsi:type="dcterms:W3CDTF">2026-06-19T08:03:00Z</dcterms:modified>
</cp:coreProperties>
</file>